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830BC" w:rsidRPr="00103796" w:rsidRDefault="000830BC" w:rsidP="000830BC">
      <w:pPr>
        <w:spacing w:after="0"/>
        <w:jc w:val="center"/>
        <w:rPr>
          <w:rFonts w:ascii="Times New Roman" w:eastAsia="Times New Roman" w:hAnsi="Times New Roman" w:cs="Times New Roman"/>
          <w:bCs/>
          <w:color w:val="2E74B5" w:themeColor="accent1" w:themeShade="BF"/>
          <w:sz w:val="24"/>
          <w:szCs w:val="24"/>
        </w:rPr>
      </w:pPr>
      <w:bookmarkStart w:id="0" w:name="_Toc40455071"/>
      <w:r w:rsidRPr="00103796">
        <w:rPr>
          <w:rFonts w:ascii="Times New Roman" w:eastAsia="Times New Roman" w:hAnsi="Times New Roman" w:cs="Times New Roman"/>
          <w:bCs/>
          <w:color w:val="2E74B5" w:themeColor="accent1" w:themeShade="BF"/>
          <w:sz w:val="24"/>
          <w:szCs w:val="24"/>
        </w:rPr>
        <w:t>КЫРГЫЗСКАЯ РЕСПУБЛИКА</w:t>
      </w:r>
    </w:p>
    <w:p w:rsidR="000830BC" w:rsidRPr="00103796" w:rsidRDefault="000830BC" w:rsidP="000830BC">
      <w:pPr>
        <w:spacing w:after="0"/>
        <w:rPr>
          <w:rFonts w:ascii="Times New Roman" w:eastAsia="Calibri" w:hAnsi="Times New Roman" w:cs="Times New Roman"/>
          <w:b/>
          <w:sz w:val="24"/>
          <w:szCs w:val="24"/>
        </w:rPr>
      </w:pPr>
    </w:p>
    <w:p w:rsidR="000830BC" w:rsidRPr="00103796" w:rsidRDefault="000830BC" w:rsidP="000830BC">
      <w:pPr>
        <w:spacing w:after="0"/>
        <w:rPr>
          <w:rFonts w:ascii="Times New Roman" w:eastAsia="Calibri" w:hAnsi="Times New Roman" w:cs="Times New Roman"/>
          <w:b/>
          <w:sz w:val="24"/>
          <w:szCs w:val="24"/>
        </w:rPr>
      </w:pPr>
    </w:p>
    <w:p w:rsidR="000830BC" w:rsidRPr="00103796" w:rsidRDefault="000830BC" w:rsidP="000830BC">
      <w:pPr>
        <w:spacing w:after="0"/>
        <w:rPr>
          <w:rFonts w:ascii="Times New Roman" w:eastAsia="Calibri" w:hAnsi="Times New Roman" w:cs="Times New Roman"/>
          <w:b/>
          <w:sz w:val="24"/>
          <w:szCs w:val="24"/>
        </w:rPr>
      </w:pPr>
    </w:p>
    <w:p w:rsidR="000830BC" w:rsidRPr="00103796" w:rsidRDefault="000830BC" w:rsidP="000830BC">
      <w:pPr>
        <w:spacing w:after="0"/>
        <w:rPr>
          <w:rFonts w:ascii="Times New Roman" w:eastAsia="Calibri" w:hAnsi="Times New Roman" w:cs="Times New Roman"/>
          <w:b/>
          <w:sz w:val="24"/>
          <w:szCs w:val="24"/>
        </w:rPr>
      </w:pPr>
    </w:p>
    <w:p w:rsidR="000830BC" w:rsidRPr="00103796" w:rsidRDefault="000830BC" w:rsidP="000830BC">
      <w:pPr>
        <w:spacing w:after="0"/>
        <w:rPr>
          <w:rFonts w:ascii="Times New Roman" w:eastAsia="Calibri" w:hAnsi="Times New Roman" w:cs="Times New Roman"/>
          <w:b/>
          <w:sz w:val="24"/>
          <w:szCs w:val="24"/>
        </w:rPr>
      </w:pPr>
    </w:p>
    <w:p w:rsidR="000830BC" w:rsidRPr="00103796" w:rsidRDefault="000830BC" w:rsidP="000830BC">
      <w:pPr>
        <w:spacing w:after="0"/>
        <w:rPr>
          <w:rFonts w:ascii="Times New Roman" w:eastAsia="Calibri" w:hAnsi="Times New Roman" w:cs="Times New Roman"/>
          <w:b/>
          <w:sz w:val="24"/>
          <w:szCs w:val="24"/>
        </w:rPr>
      </w:pPr>
    </w:p>
    <w:p w:rsidR="000830BC" w:rsidRPr="00103796" w:rsidRDefault="000830BC" w:rsidP="000830BC">
      <w:pPr>
        <w:spacing w:after="0"/>
        <w:rPr>
          <w:rFonts w:ascii="Times New Roman" w:eastAsia="Calibri" w:hAnsi="Times New Roman" w:cs="Times New Roman"/>
          <w:b/>
          <w:sz w:val="24"/>
          <w:szCs w:val="24"/>
        </w:rPr>
      </w:pPr>
    </w:p>
    <w:p w:rsidR="000830BC" w:rsidRPr="00103796" w:rsidRDefault="000830BC" w:rsidP="000830BC">
      <w:pPr>
        <w:spacing w:after="0"/>
        <w:rPr>
          <w:rFonts w:ascii="Times New Roman" w:eastAsia="Calibri" w:hAnsi="Times New Roman" w:cs="Times New Roman"/>
          <w:b/>
          <w:sz w:val="24"/>
          <w:szCs w:val="24"/>
        </w:rPr>
      </w:pPr>
    </w:p>
    <w:p w:rsidR="000830BC" w:rsidRPr="00103796" w:rsidRDefault="000830BC" w:rsidP="000830BC">
      <w:pPr>
        <w:spacing w:after="0"/>
        <w:rPr>
          <w:rFonts w:ascii="Times New Roman" w:eastAsia="Calibri" w:hAnsi="Times New Roman" w:cs="Times New Roman"/>
          <w:sz w:val="24"/>
          <w:szCs w:val="24"/>
        </w:rPr>
      </w:pPr>
    </w:p>
    <w:p w:rsidR="000830BC" w:rsidRPr="00103796" w:rsidRDefault="000830BC" w:rsidP="000830BC">
      <w:pPr>
        <w:spacing w:after="0"/>
        <w:jc w:val="center"/>
        <w:rPr>
          <w:rFonts w:ascii="Times New Roman" w:eastAsia="Times New Roman" w:hAnsi="Times New Roman" w:cs="Times New Roman"/>
          <w:bCs/>
          <w:color w:val="2E74B5" w:themeColor="accent1" w:themeShade="BF"/>
          <w:sz w:val="24"/>
          <w:szCs w:val="24"/>
        </w:rPr>
      </w:pPr>
      <w:r w:rsidRPr="00103796">
        <w:rPr>
          <w:rFonts w:ascii="Times New Roman" w:eastAsia="Times New Roman" w:hAnsi="Times New Roman" w:cs="Times New Roman"/>
          <w:bCs/>
          <w:color w:val="2E74B5" w:themeColor="accent1" w:themeShade="BF"/>
          <w:sz w:val="24"/>
          <w:szCs w:val="24"/>
        </w:rPr>
        <w:t xml:space="preserve">Проект «Экстренное реагирование на </w:t>
      </w:r>
      <w:r w:rsidRPr="00103796">
        <w:rPr>
          <w:rFonts w:ascii="Times New Roman" w:eastAsia="Times New Roman" w:hAnsi="Times New Roman" w:cs="Times New Roman"/>
          <w:bCs/>
          <w:color w:val="2E74B5" w:themeColor="accent1" w:themeShade="BF"/>
          <w:sz w:val="24"/>
          <w:szCs w:val="24"/>
          <w:lang w:val="en-US"/>
        </w:rPr>
        <w:t>COVID</w:t>
      </w:r>
      <w:r w:rsidRPr="00103796">
        <w:rPr>
          <w:rFonts w:ascii="Times New Roman" w:eastAsia="Times New Roman" w:hAnsi="Times New Roman" w:cs="Times New Roman"/>
          <w:bCs/>
          <w:color w:val="2E74B5" w:themeColor="accent1" w:themeShade="BF"/>
          <w:sz w:val="24"/>
          <w:szCs w:val="24"/>
        </w:rPr>
        <w:t xml:space="preserve"> 19» </w:t>
      </w:r>
    </w:p>
    <w:p w:rsidR="000830BC" w:rsidRPr="00103796" w:rsidRDefault="000830BC" w:rsidP="000830BC">
      <w:pPr>
        <w:spacing w:after="0"/>
        <w:jc w:val="center"/>
        <w:rPr>
          <w:rFonts w:ascii="Times New Roman" w:eastAsia="Calibri" w:hAnsi="Times New Roman" w:cs="Times New Roman"/>
          <w:bCs/>
          <w:sz w:val="24"/>
          <w:szCs w:val="24"/>
        </w:rPr>
      </w:pPr>
    </w:p>
    <w:p w:rsidR="000830BC" w:rsidRPr="00103796" w:rsidRDefault="000830BC" w:rsidP="000830BC">
      <w:pPr>
        <w:spacing w:after="0"/>
        <w:jc w:val="center"/>
        <w:rPr>
          <w:rFonts w:ascii="Times New Roman" w:eastAsia="Times New Roman" w:hAnsi="Times New Roman" w:cs="Times New Roman"/>
          <w:b/>
          <w:color w:val="2E74B5" w:themeColor="accent1" w:themeShade="BF"/>
          <w:sz w:val="24"/>
          <w:szCs w:val="24"/>
        </w:rPr>
      </w:pPr>
      <w:r w:rsidRPr="00103796">
        <w:rPr>
          <w:rFonts w:ascii="Times New Roman" w:eastAsia="Times New Roman" w:hAnsi="Times New Roman" w:cs="Times New Roman"/>
          <w:b/>
          <w:color w:val="2E74B5" w:themeColor="accent1" w:themeShade="BF"/>
          <w:sz w:val="24"/>
          <w:szCs w:val="24"/>
        </w:rPr>
        <w:t>ЧЕК-ЛИСТ ПЛАНА УПРАВЛЕНИЯ ОКРУЖАЮЩЕЙ И СОЦИАЛЬНОЙ СРЕДОЙ</w:t>
      </w:r>
    </w:p>
    <w:p w:rsidR="000830BC" w:rsidRPr="00103796" w:rsidRDefault="000830BC" w:rsidP="000830BC">
      <w:pPr>
        <w:spacing w:after="0"/>
        <w:jc w:val="center"/>
        <w:rPr>
          <w:rFonts w:ascii="Times New Roman" w:eastAsia="Times New Roman" w:hAnsi="Times New Roman" w:cs="Times New Roman"/>
          <w:b/>
          <w:color w:val="2E74B5" w:themeColor="accent1" w:themeShade="BF"/>
          <w:sz w:val="24"/>
          <w:szCs w:val="24"/>
        </w:rPr>
      </w:pPr>
    </w:p>
    <w:p w:rsidR="000830BC" w:rsidRPr="00103796" w:rsidRDefault="000830BC" w:rsidP="000830BC">
      <w:pPr>
        <w:spacing w:after="0"/>
        <w:jc w:val="center"/>
        <w:rPr>
          <w:rFonts w:ascii="Times New Roman" w:eastAsia="Times New Roman" w:hAnsi="Times New Roman" w:cs="Times New Roman"/>
          <w:color w:val="2E74B5" w:themeColor="accent1" w:themeShade="BF"/>
          <w:sz w:val="24"/>
          <w:szCs w:val="24"/>
        </w:rPr>
      </w:pPr>
      <w:r w:rsidRPr="00103796">
        <w:rPr>
          <w:rFonts w:ascii="Times New Roman" w:eastAsia="Times New Roman" w:hAnsi="Times New Roman" w:cs="Times New Roman"/>
          <w:color w:val="2E74B5" w:themeColor="accent1" w:themeShade="BF"/>
          <w:sz w:val="24"/>
          <w:szCs w:val="24"/>
        </w:rPr>
        <w:t xml:space="preserve">ДЛЯ ВРЕМЕННЫХ САНИТАРНО-КАРАНТИННЫХ ПУНКТОВ </w:t>
      </w:r>
    </w:p>
    <w:p w:rsidR="000830BC" w:rsidRPr="00103796" w:rsidRDefault="000830BC" w:rsidP="000830BC">
      <w:pPr>
        <w:spacing w:after="0"/>
        <w:jc w:val="center"/>
        <w:rPr>
          <w:rFonts w:ascii="Times New Roman" w:eastAsia="Times New Roman" w:hAnsi="Times New Roman" w:cs="Times New Roman"/>
          <w:color w:val="2E74B5" w:themeColor="accent1" w:themeShade="BF"/>
          <w:sz w:val="24"/>
          <w:szCs w:val="24"/>
        </w:rPr>
      </w:pPr>
      <w:r w:rsidRPr="00103796">
        <w:rPr>
          <w:rFonts w:ascii="Times New Roman" w:eastAsia="Times New Roman" w:hAnsi="Times New Roman" w:cs="Times New Roman"/>
          <w:color w:val="2E74B5" w:themeColor="accent1" w:themeShade="BF"/>
          <w:sz w:val="24"/>
          <w:szCs w:val="24"/>
        </w:rPr>
        <w:t>“</w:t>
      </w:r>
      <w:proofErr w:type="spellStart"/>
      <w:r w:rsidRPr="00103796">
        <w:rPr>
          <w:rFonts w:ascii="Times New Roman" w:eastAsia="Times New Roman" w:hAnsi="Times New Roman" w:cs="Times New Roman"/>
          <w:color w:val="2E74B5" w:themeColor="accent1" w:themeShade="BF"/>
          <w:sz w:val="24"/>
          <w:szCs w:val="24"/>
        </w:rPr>
        <w:t>Чон</w:t>
      </w:r>
      <w:proofErr w:type="spellEnd"/>
      <w:r w:rsidRPr="00103796">
        <w:rPr>
          <w:rFonts w:ascii="Times New Roman" w:eastAsia="Times New Roman" w:hAnsi="Times New Roman" w:cs="Times New Roman"/>
          <w:color w:val="2E74B5" w:themeColor="accent1" w:themeShade="BF"/>
          <w:sz w:val="24"/>
          <w:szCs w:val="24"/>
        </w:rPr>
        <w:t>-Капка”, “Чалдовар”, “Кен-</w:t>
      </w:r>
      <w:proofErr w:type="spellStart"/>
      <w:r w:rsidRPr="00103796">
        <w:rPr>
          <w:rFonts w:ascii="Times New Roman" w:eastAsia="Times New Roman" w:hAnsi="Times New Roman" w:cs="Times New Roman"/>
          <w:color w:val="2E74B5" w:themeColor="accent1" w:themeShade="BF"/>
          <w:sz w:val="24"/>
          <w:szCs w:val="24"/>
        </w:rPr>
        <w:t>Булун</w:t>
      </w:r>
      <w:proofErr w:type="spellEnd"/>
      <w:r w:rsidRPr="00103796">
        <w:rPr>
          <w:rFonts w:ascii="Times New Roman" w:eastAsia="Times New Roman" w:hAnsi="Times New Roman" w:cs="Times New Roman"/>
          <w:color w:val="2E74B5" w:themeColor="accent1" w:themeShade="BF"/>
          <w:sz w:val="24"/>
          <w:szCs w:val="24"/>
        </w:rPr>
        <w:t>”, “</w:t>
      </w:r>
      <w:proofErr w:type="spellStart"/>
      <w:r w:rsidRPr="00103796">
        <w:rPr>
          <w:rFonts w:ascii="Times New Roman" w:eastAsia="Times New Roman" w:hAnsi="Times New Roman" w:cs="Times New Roman"/>
          <w:color w:val="2E74B5" w:themeColor="accent1" w:themeShade="BF"/>
          <w:sz w:val="24"/>
          <w:szCs w:val="24"/>
        </w:rPr>
        <w:t>Токмок</w:t>
      </w:r>
      <w:proofErr w:type="spellEnd"/>
      <w:r w:rsidRPr="00103796">
        <w:rPr>
          <w:rFonts w:ascii="Times New Roman" w:eastAsia="Times New Roman" w:hAnsi="Times New Roman" w:cs="Times New Roman"/>
          <w:color w:val="2E74B5" w:themeColor="accent1" w:themeShade="BF"/>
          <w:sz w:val="24"/>
          <w:szCs w:val="24"/>
        </w:rPr>
        <w:t>”, “Ак-</w:t>
      </w:r>
      <w:proofErr w:type="spellStart"/>
      <w:r w:rsidRPr="00103796">
        <w:rPr>
          <w:rFonts w:ascii="Times New Roman" w:eastAsia="Times New Roman" w:hAnsi="Times New Roman" w:cs="Times New Roman"/>
          <w:color w:val="2E74B5" w:themeColor="accent1" w:themeShade="BF"/>
          <w:sz w:val="24"/>
          <w:szCs w:val="24"/>
        </w:rPr>
        <w:t>Тилек</w:t>
      </w:r>
      <w:proofErr w:type="spellEnd"/>
      <w:r w:rsidRPr="00103796">
        <w:rPr>
          <w:rFonts w:ascii="Times New Roman" w:eastAsia="Times New Roman" w:hAnsi="Times New Roman" w:cs="Times New Roman"/>
          <w:color w:val="2E74B5" w:themeColor="accent1" w:themeShade="BF"/>
          <w:sz w:val="24"/>
          <w:szCs w:val="24"/>
        </w:rPr>
        <w:t xml:space="preserve">”, </w:t>
      </w:r>
    </w:p>
    <w:p w:rsidR="000830BC" w:rsidRPr="00103796" w:rsidRDefault="000830BC" w:rsidP="000830BC">
      <w:pPr>
        <w:spacing w:after="0"/>
        <w:rPr>
          <w:rFonts w:ascii="Times New Roman" w:eastAsia="Calibri" w:hAnsi="Times New Roman" w:cs="Times New Roman"/>
          <w:sz w:val="24"/>
          <w:szCs w:val="24"/>
          <w:lang w:eastAsia="en-GB"/>
        </w:rPr>
      </w:pPr>
    </w:p>
    <w:p w:rsidR="000830BC" w:rsidRPr="00103796" w:rsidRDefault="000830BC" w:rsidP="000830BC">
      <w:pPr>
        <w:spacing w:after="0"/>
        <w:jc w:val="both"/>
        <w:rPr>
          <w:rFonts w:ascii="Times New Roman" w:eastAsia="Calibri" w:hAnsi="Times New Roman" w:cs="Times New Roman"/>
          <w:i/>
          <w:sz w:val="24"/>
          <w:szCs w:val="24"/>
        </w:rPr>
      </w:pPr>
    </w:p>
    <w:p w:rsidR="000830BC" w:rsidRPr="00103796" w:rsidRDefault="000830BC" w:rsidP="000830BC">
      <w:pPr>
        <w:spacing w:after="0"/>
        <w:jc w:val="both"/>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Calibri" w:hAnsi="Times New Roman" w:cs="Times New Roman"/>
          <w:sz w:val="24"/>
          <w:szCs w:val="24"/>
        </w:rPr>
      </w:pPr>
    </w:p>
    <w:p w:rsidR="000830BC" w:rsidRPr="00103796" w:rsidRDefault="000830BC" w:rsidP="000830BC">
      <w:pPr>
        <w:spacing w:after="0" w:line="256" w:lineRule="auto"/>
        <w:jc w:val="center"/>
        <w:rPr>
          <w:rFonts w:ascii="Times New Roman" w:eastAsia="Times New Roman" w:hAnsi="Times New Roman" w:cs="Times New Roman"/>
          <w:bCs/>
          <w:color w:val="2E74B5" w:themeColor="accent1" w:themeShade="BF"/>
          <w:sz w:val="24"/>
          <w:szCs w:val="24"/>
        </w:rPr>
      </w:pPr>
      <w:r w:rsidRPr="00103796">
        <w:rPr>
          <w:rFonts w:ascii="Times New Roman" w:eastAsia="Times New Roman" w:hAnsi="Times New Roman" w:cs="Times New Roman"/>
          <w:bCs/>
          <w:color w:val="2E74B5" w:themeColor="accent1" w:themeShade="BF"/>
          <w:sz w:val="24"/>
          <w:szCs w:val="24"/>
        </w:rPr>
        <w:t>Бишкек 2022 г.</w:t>
      </w:r>
      <w:r w:rsidRPr="00103796">
        <w:rPr>
          <w:rFonts w:ascii="Times New Roman" w:eastAsia="Times New Roman" w:hAnsi="Times New Roman" w:cs="Times New Roman"/>
          <w:bCs/>
          <w:color w:val="2E74B5" w:themeColor="accent1" w:themeShade="BF"/>
          <w:sz w:val="24"/>
          <w:szCs w:val="24"/>
        </w:rPr>
        <w:br w:type="page"/>
      </w:r>
    </w:p>
    <w:p w:rsidR="000830BC" w:rsidRPr="00103796" w:rsidRDefault="000830BC" w:rsidP="000830BC">
      <w:pPr>
        <w:spacing w:after="0" w:line="256" w:lineRule="auto"/>
        <w:jc w:val="center"/>
        <w:rPr>
          <w:rFonts w:ascii="Times New Roman" w:eastAsia="Times New Roman" w:hAnsi="Times New Roman" w:cs="Times New Roman"/>
          <w:bCs/>
          <w:color w:val="2E74B5" w:themeColor="accent1" w:themeShade="BF"/>
          <w:sz w:val="24"/>
          <w:szCs w:val="24"/>
        </w:rPr>
      </w:pPr>
    </w:p>
    <w:sdt>
      <w:sdtPr>
        <w:rPr>
          <w:rFonts w:ascii="Times New Roman" w:eastAsiaTheme="minorHAnsi" w:hAnsi="Times New Roman" w:cs="Times New Roman"/>
          <w:b w:val="0"/>
          <w:bCs w:val="0"/>
          <w:color w:val="auto"/>
          <w:sz w:val="24"/>
          <w:szCs w:val="24"/>
          <w:lang w:eastAsia="en-US"/>
        </w:rPr>
        <w:id w:val="-1561864521"/>
        <w:docPartObj>
          <w:docPartGallery w:val="Table of Contents"/>
          <w:docPartUnique/>
        </w:docPartObj>
      </w:sdtPr>
      <w:sdtEndPr/>
      <w:sdtContent>
        <w:p w:rsidR="000830BC" w:rsidRPr="00103796" w:rsidRDefault="000830BC" w:rsidP="000830BC">
          <w:pPr>
            <w:pStyle w:val="af3"/>
            <w:spacing w:before="0"/>
            <w:rPr>
              <w:rFonts w:ascii="Times New Roman" w:hAnsi="Times New Roman" w:cs="Times New Roman"/>
              <w:sz w:val="24"/>
              <w:szCs w:val="24"/>
            </w:rPr>
          </w:pPr>
          <w:r w:rsidRPr="00103796">
            <w:rPr>
              <w:rFonts w:ascii="Times New Roman" w:hAnsi="Times New Roman" w:cs="Times New Roman"/>
              <w:sz w:val="24"/>
              <w:szCs w:val="24"/>
            </w:rPr>
            <w:t>ОГЛАВЛЕНИЕ</w:t>
          </w:r>
        </w:p>
        <w:p w:rsidR="000830BC" w:rsidRPr="00103796" w:rsidRDefault="000830BC" w:rsidP="000830BC">
          <w:pPr>
            <w:spacing w:after="0"/>
            <w:rPr>
              <w:rFonts w:ascii="Times New Roman" w:hAnsi="Times New Roman" w:cs="Times New Roman"/>
              <w:sz w:val="24"/>
              <w:szCs w:val="24"/>
              <w:lang w:eastAsia="ru-RU"/>
            </w:rPr>
          </w:pPr>
        </w:p>
        <w:p w:rsidR="000830BC" w:rsidRPr="00103796" w:rsidRDefault="000830BC" w:rsidP="000830BC">
          <w:pPr>
            <w:pStyle w:val="13"/>
            <w:tabs>
              <w:tab w:val="right" w:leader="dot" w:pos="9204"/>
            </w:tabs>
            <w:rPr>
              <w:rFonts w:eastAsiaTheme="minorEastAsia"/>
              <w:noProof/>
              <w:lang w:eastAsia="ru-RU"/>
            </w:rPr>
          </w:pPr>
          <w:r w:rsidRPr="00103796">
            <w:rPr>
              <w:rFonts w:ascii="Times New Roman" w:hAnsi="Times New Roman" w:cs="Times New Roman"/>
              <w:sz w:val="24"/>
              <w:szCs w:val="24"/>
            </w:rPr>
            <w:fldChar w:fldCharType="begin"/>
          </w:r>
          <w:r w:rsidRPr="00103796">
            <w:rPr>
              <w:rFonts w:ascii="Times New Roman" w:hAnsi="Times New Roman" w:cs="Times New Roman"/>
              <w:sz w:val="24"/>
              <w:szCs w:val="24"/>
            </w:rPr>
            <w:instrText xml:space="preserve"> TOC \o "1-3" \h \z \u </w:instrText>
          </w:r>
          <w:r w:rsidRPr="00103796">
            <w:rPr>
              <w:rFonts w:ascii="Times New Roman" w:hAnsi="Times New Roman" w:cs="Times New Roman"/>
              <w:sz w:val="24"/>
              <w:szCs w:val="24"/>
            </w:rPr>
            <w:fldChar w:fldCharType="separate"/>
          </w:r>
          <w:hyperlink w:anchor="_Toc67408870" w:history="1">
            <w:r w:rsidRPr="00103796">
              <w:rPr>
                <w:rStyle w:val="a9"/>
                <w:rFonts w:ascii="Times New Roman" w:hAnsi="Times New Roman" w:cs="Times New Roman"/>
                <w:noProof/>
              </w:rPr>
              <w:t>АББРЕВИАТУРЫ И СОКРАЩЕНИЯ</w:t>
            </w:r>
            <w:r w:rsidRPr="00103796">
              <w:rPr>
                <w:noProof/>
                <w:webHidden/>
              </w:rPr>
              <w:tab/>
            </w:r>
            <w:r w:rsidRPr="00103796">
              <w:rPr>
                <w:noProof/>
                <w:webHidden/>
              </w:rPr>
              <w:fldChar w:fldCharType="begin"/>
            </w:r>
            <w:r w:rsidRPr="00103796">
              <w:rPr>
                <w:noProof/>
                <w:webHidden/>
              </w:rPr>
              <w:instrText xml:space="preserve"> PAGEREF _Toc67408870 \h </w:instrText>
            </w:r>
            <w:r w:rsidRPr="00103796">
              <w:rPr>
                <w:noProof/>
                <w:webHidden/>
              </w:rPr>
            </w:r>
            <w:r w:rsidRPr="00103796">
              <w:rPr>
                <w:noProof/>
                <w:webHidden/>
              </w:rPr>
              <w:fldChar w:fldCharType="separate"/>
            </w:r>
            <w:r w:rsidRPr="00103796">
              <w:rPr>
                <w:noProof/>
                <w:webHidden/>
              </w:rPr>
              <w:t>3</w:t>
            </w:r>
            <w:r w:rsidRPr="00103796">
              <w:rPr>
                <w:noProof/>
                <w:webHidden/>
              </w:rPr>
              <w:fldChar w:fldCharType="end"/>
            </w:r>
          </w:hyperlink>
        </w:p>
        <w:p w:rsidR="000830BC" w:rsidRPr="00103796" w:rsidRDefault="001C351D" w:rsidP="000830BC">
          <w:pPr>
            <w:pStyle w:val="13"/>
            <w:tabs>
              <w:tab w:val="right" w:leader="dot" w:pos="9204"/>
            </w:tabs>
            <w:rPr>
              <w:rFonts w:eastAsiaTheme="minorEastAsia"/>
              <w:noProof/>
              <w:lang w:eastAsia="ru-RU"/>
            </w:rPr>
          </w:pPr>
          <w:hyperlink w:anchor="_Toc67408871" w:history="1">
            <w:r w:rsidR="000830BC" w:rsidRPr="00103796">
              <w:rPr>
                <w:rStyle w:val="a9"/>
                <w:rFonts w:ascii="Times New Roman" w:hAnsi="Times New Roman" w:cs="Times New Roman"/>
                <w:noProof/>
              </w:rPr>
              <w:t>ВВЕДЕНИЕ</w:t>
            </w:r>
            <w:r w:rsidR="000830BC" w:rsidRPr="00103796">
              <w:rPr>
                <w:noProof/>
                <w:webHidden/>
              </w:rPr>
              <w:tab/>
            </w:r>
            <w:r w:rsidR="000830BC" w:rsidRPr="00103796">
              <w:rPr>
                <w:noProof/>
                <w:webHidden/>
              </w:rPr>
              <w:fldChar w:fldCharType="begin"/>
            </w:r>
            <w:r w:rsidR="000830BC" w:rsidRPr="00103796">
              <w:rPr>
                <w:noProof/>
                <w:webHidden/>
              </w:rPr>
              <w:instrText xml:space="preserve"> PAGEREF _Toc67408871 \h </w:instrText>
            </w:r>
            <w:r w:rsidR="000830BC" w:rsidRPr="00103796">
              <w:rPr>
                <w:noProof/>
                <w:webHidden/>
              </w:rPr>
            </w:r>
            <w:r w:rsidR="000830BC" w:rsidRPr="00103796">
              <w:rPr>
                <w:noProof/>
                <w:webHidden/>
              </w:rPr>
              <w:fldChar w:fldCharType="separate"/>
            </w:r>
            <w:r w:rsidR="000830BC" w:rsidRPr="00103796">
              <w:rPr>
                <w:noProof/>
                <w:webHidden/>
              </w:rPr>
              <w:t>5</w:t>
            </w:r>
            <w:r w:rsidR="000830BC" w:rsidRPr="00103796">
              <w:rPr>
                <w:noProof/>
                <w:webHidden/>
              </w:rPr>
              <w:fldChar w:fldCharType="end"/>
            </w:r>
          </w:hyperlink>
        </w:p>
        <w:p w:rsidR="000830BC" w:rsidRPr="00103796" w:rsidRDefault="001C351D" w:rsidP="000830BC">
          <w:pPr>
            <w:pStyle w:val="13"/>
            <w:tabs>
              <w:tab w:val="right" w:leader="dot" w:pos="9204"/>
            </w:tabs>
            <w:rPr>
              <w:rFonts w:eastAsiaTheme="minorEastAsia"/>
              <w:noProof/>
              <w:lang w:eastAsia="ru-RU"/>
            </w:rPr>
          </w:pPr>
          <w:hyperlink w:anchor="_Toc67408872" w:history="1">
            <w:r w:rsidR="000830BC" w:rsidRPr="00103796">
              <w:rPr>
                <w:rStyle w:val="a9"/>
                <w:rFonts w:ascii="Times New Roman" w:hAnsi="Times New Roman" w:cs="Times New Roman"/>
                <w:noProof/>
              </w:rPr>
              <w:t>ЧАСТЬ A: ОБЩИЕ ДАННЫЕ О ПРОЕКТЕ, ИНСТИТУЦИОНАЛЬНЫЕ И АДМИНИСТРАТИВНЫЕ</w:t>
            </w:r>
            <w:r w:rsidR="000830BC" w:rsidRPr="00103796">
              <w:rPr>
                <w:noProof/>
                <w:webHidden/>
              </w:rPr>
              <w:tab/>
            </w:r>
            <w:r w:rsidR="000830BC" w:rsidRPr="00103796">
              <w:rPr>
                <w:noProof/>
                <w:webHidden/>
              </w:rPr>
              <w:fldChar w:fldCharType="begin"/>
            </w:r>
            <w:r w:rsidR="000830BC" w:rsidRPr="00103796">
              <w:rPr>
                <w:noProof/>
                <w:webHidden/>
              </w:rPr>
              <w:instrText xml:space="preserve"> PAGEREF _Toc67408872 \h </w:instrText>
            </w:r>
            <w:r w:rsidR="000830BC" w:rsidRPr="00103796">
              <w:rPr>
                <w:noProof/>
                <w:webHidden/>
              </w:rPr>
            </w:r>
            <w:r w:rsidR="000830BC" w:rsidRPr="00103796">
              <w:rPr>
                <w:noProof/>
                <w:webHidden/>
              </w:rPr>
              <w:fldChar w:fldCharType="separate"/>
            </w:r>
            <w:r w:rsidR="000830BC" w:rsidRPr="00103796">
              <w:rPr>
                <w:noProof/>
                <w:webHidden/>
              </w:rPr>
              <w:t>7</w:t>
            </w:r>
            <w:r w:rsidR="000830BC" w:rsidRPr="00103796">
              <w:rPr>
                <w:noProof/>
                <w:webHidden/>
              </w:rPr>
              <w:fldChar w:fldCharType="end"/>
            </w:r>
          </w:hyperlink>
        </w:p>
        <w:p w:rsidR="000830BC" w:rsidRPr="00103796" w:rsidRDefault="001C351D" w:rsidP="000830BC">
          <w:pPr>
            <w:pStyle w:val="13"/>
            <w:tabs>
              <w:tab w:val="right" w:leader="dot" w:pos="9204"/>
            </w:tabs>
            <w:rPr>
              <w:rFonts w:eastAsiaTheme="minorEastAsia"/>
              <w:noProof/>
              <w:lang w:eastAsia="ru-RU"/>
            </w:rPr>
          </w:pPr>
          <w:hyperlink w:anchor="_Toc67408873" w:history="1">
            <w:r w:rsidR="000830BC" w:rsidRPr="00103796">
              <w:rPr>
                <w:rStyle w:val="a9"/>
                <w:rFonts w:ascii="Times New Roman" w:hAnsi="Times New Roman" w:cs="Times New Roman"/>
                <w:noProof/>
              </w:rPr>
              <w:t>ЧАСТЬ B: ИНФОРМАЦИЯ ОБ ОКРУЖАЮЩЕЙ СРЕДЕ И СОЦИАЛЬНЫХ АСПЕКТАХ</w:t>
            </w:r>
            <w:r w:rsidR="000830BC" w:rsidRPr="00103796">
              <w:rPr>
                <w:noProof/>
                <w:webHidden/>
              </w:rPr>
              <w:tab/>
            </w:r>
            <w:r w:rsidR="000830BC" w:rsidRPr="00103796">
              <w:rPr>
                <w:noProof/>
                <w:webHidden/>
              </w:rPr>
              <w:fldChar w:fldCharType="begin"/>
            </w:r>
            <w:r w:rsidR="000830BC" w:rsidRPr="00103796">
              <w:rPr>
                <w:noProof/>
                <w:webHidden/>
              </w:rPr>
              <w:instrText xml:space="preserve"> PAGEREF _Toc67408873 \h </w:instrText>
            </w:r>
            <w:r w:rsidR="000830BC" w:rsidRPr="00103796">
              <w:rPr>
                <w:noProof/>
                <w:webHidden/>
              </w:rPr>
            </w:r>
            <w:r w:rsidR="000830BC" w:rsidRPr="00103796">
              <w:rPr>
                <w:noProof/>
                <w:webHidden/>
              </w:rPr>
              <w:fldChar w:fldCharType="separate"/>
            </w:r>
            <w:r w:rsidR="000830BC" w:rsidRPr="00103796">
              <w:rPr>
                <w:noProof/>
                <w:webHidden/>
              </w:rPr>
              <w:t>35</w:t>
            </w:r>
            <w:r w:rsidR="000830BC" w:rsidRPr="00103796">
              <w:rPr>
                <w:noProof/>
                <w:webHidden/>
              </w:rPr>
              <w:fldChar w:fldCharType="end"/>
            </w:r>
          </w:hyperlink>
        </w:p>
        <w:p w:rsidR="000830BC" w:rsidRPr="00103796" w:rsidRDefault="001C351D" w:rsidP="000830BC">
          <w:pPr>
            <w:pStyle w:val="13"/>
            <w:tabs>
              <w:tab w:val="right" w:leader="dot" w:pos="9204"/>
            </w:tabs>
            <w:rPr>
              <w:rFonts w:eastAsiaTheme="minorEastAsia"/>
              <w:noProof/>
              <w:lang w:eastAsia="ru-RU"/>
            </w:rPr>
          </w:pPr>
          <w:hyperlink w:anchor="_Toc67408874" w:history="1">
            <w:r w:rsidR="000830BC" w:rsidRPr="00103796">
              <w:rPr>
                <w:rStyle w:val="a9"/>
                <w:rFonts w:ascii="Times New Roman" w:hAnsi="Times New Roman" w:cs="Times New Roman"/>
                <w:noProof/>
              </w:rPr>
              <w:t>ЧАСТЬ C: МЕРЫ ПО СМЯГЧЕНИЮ РИСКОВ</w:t>
            </w:r>
            <w:r w:rsidR="000830BC" w:rsidRPr="00103796">
              <w:rPr>
                <w:noProof/>
                <w:webHidden/>
              </w:rPr>
              <w:tab/>
            </w:r>
            <w:r w:rsidR="000830BC" w:rsidRPr="00103796">
              <w:rPr>
                <w:noProof/>
                <w:webHidden/>
              </w:rPr>
              <w:fldChar w:fldCharType="begin"/>
            </w:r>
            <w:r w:rsidR="000830BC" w:rsidRPr="00103796">
              <w:rPr>
                <w:noProof/>
                <w:webHidden/>
              </w:rPr>
              <w:instrText xml:space="preserve"> PAGEREF _Toc67408874 \h </w:instrText>
            </w:r>
            <w:r w:rsidR="000830BC" w:rsidRPr="00103796">
              <w:rPr>
                <w:noProof/>
                <w:webHidden/>
              </w:rPr>
            </w:r>
            <w:r w:rsidR="000830BC" w:rsidRPr="00103796">
              <w:rPr>
                <w:noProof/>
                <w:webHidden/>
              </w:rPr>
              <w:fldChar w:fldCharType="separate"/>
            </w:r>
            <w:r w:rsidR="000830BC" w:rsidRPr="00103796">
              <w:rPr>
                <w:noProof/>
                <w:webHidden/>
              </w:rPr>
              <w:t>36</w:t>
            </w:r>
            <w:r w:rsidR="000830BC" w:rsidRPr="00103796">
              <w:rPr>
                <w:noProof/>
                <w:webHidden/>
              </w:rPr>
              <w:fldChar w:fldCharType="end"/>
            </w:r>
          </w:hyperlink>
        </w:p>
        <w:p w:rsidR="000830BC" w:rsidRPr="00103796" w:rsidRDefault="001C351D" w:rsidP="000830BC">
          <w:pPr>
            <w:pStyle w:val="13"/>
            <w:tabs>
              <w:tab w:val="right" w:leader="dot" w:pos="9204"/>
            </w:tabs>
            <w:rPr>
              <w:rFonts w:eastAsiaTheme="minorEastAsia"/>
              <w:noProof/>
              <w:lang w:eastAsia="ru-RU"/>
            </w:rPr>
          </w:pPr>
          <w:hyperlink w:anchor="_Toc67408875" w:history="1">
            <w:r w:rsidR="000830BC" w:rsidRPr="00103796">
              <w:rPr>
                <w:rStyle w:val="a9"/>
                <w:rFonts w:ascii="Times New Roman" w:hAnsi="Times New Roman" w:cs="Times New Roman"/>
                <w:noProof/>
              </w:rPr>
              <w:t>ЧАСТЬ D: ПЛАН МОНИТОРИНГА</w:t>
            </w:r>
            <w:r w:rsidR="000830BC" w:rsidRPr="00103796">
              <w:rPr>
                <w:noProof/>
                <w:webHidden/>
              </w:rPr>
              <w:tab/>
            </w:r>
            <w:r w:rsidR="000830BC" w:rsidRPr="00103796">
              <w:rPr>
                <w:noProof/>
                <w:webHidden/>
              </w:rPr>
              <w:fldChar w:fldCharType="begin"/>
            </w:r>
            <w:r w:rsidR="000830BC" w:rsidRPr="00103796">
              <w:rPr>
                <w:noProof/>
                <w:webHidden/>
              </w:rPr>
              <w:instrText xml:space="preserve"> PAGEREF _Toc67408875 \h </w:instrText>
            </w:r>
            <w:r w:rsidR="000830BC" w:rsidRPr="00103796">
              <w:rPr>
                <w:noProof/>
                <w:webHidden/>
              </w:rPr>
            </w:r>
            <w:r w:rsidR="000830BC" w:rsidRPr="00103796">
              <w:rPr>
                <w:noProof/>
                <w:webHidden/>
              </w:rPr>
              <w:fldChar w:fldCharType="separate"/>
            </w:r>
            <w:r w:rsidR="000830BC" w:rsidRPr="00103796">
              <w:rPr>
                <w:noProof/>
                <w:webHidden/>
              </w:rPr>
              <w:t>49</w:t>
            </w:r>
            <w:r w:rsidR="000830BC" w:rsidRPr="00103796">
              <w:rPr>
                <w:noProof/>
                <w:webHidden/>
              </w:rPr>
              <w:fldChar w:fldCharType="end"/>
            </w:r>
          </w:hyperlink>
        </w:p>
        <w:p w:rsidR="000830BC" w:rsidRPr="00103796" w:rsidRDefault="001C351D" w:rsidP="000830BC">
          <w:pPr>
            <w:pStyle w:val="13"/>
            <w:tabs>
              <w:tab w:val="right" w:leader="dot" w:pos="9204"/>
            </w:tabs>
            <w:rPr>
              <w:rFonts w:eastAsiaTheme="minorEastAsia"/>
              <w:noProof/>
              <w:lang w:eastAsia="ru-RU"/>
            </w:rPr>
          </w:pPr>
          <w:hyperlink w:anchor="_Toc67408876" w:history="1">
            <w:r w:rsidR="000830BC" w:rsidRPr="00103796">
              <w:rPr>
                <w:rStyle w:val="a9"/>
                <w:rFonts w:ascii="Times New Roman" w:eastAsia="Calibri" w:hAnsi="Times New Roman" w:cs="Times New Roman"/>
                <w:noProof/>
              </w:rPr>
              <w:t>МЕХАНИЗМ РАССМОТРЕНИЯ ЖАЛОБ (МРЖ)</w:t>
            </w:r>
            <w:r w:rsidR="000830BC" w:rsidRPr="00103796">
              <w:rPr>
                <w:noProof/>
                <w:webHidden/>
              </w:rPr>
              <w:tab/>
            </w:r>
            <w:r w:rsidR="000830BC" w:rsidRPr="00103796">
              <w:rPr>
                <w:noProof/>
                <w:webHidden/>
              </w:rPr>
              <w:fldChar w:fldCharType="begin"/>
            </w:r>
            <w:r w:rsidR="000830BC" w:rsidRPr="00103796">
              <w:rPr>
                <w:noProof/>
                <w:webHidden/>
              </w:rPr>
              <w:instrText xml:space="preserve"> PAGEREF _Toc67408876 \h </w:instrText>
            </w:r>
            <w:r w:rsidR="000830BC" w:rsidRPr="00103796">
              <w:rPr>
                <w:noProof/>
                <w:webHidden/>
              </w:rPr>
            </w:r>
            <w:r w:rsidR="000830BC" w:rsidRPr="00103796">
              <w:rPr>
                <w:noProof/>
                <w:webHidden/>
              </w:rPr>
              <w:fldChar w:fldCharType="separate"/>
            </w:r>
            <w:r w:rsidR="000830BC" w:rsidRPr="00103796">
              <w:rPr>
                <w:noProof/>
                <w:webHidden/>
              </w:rPr>
              <w:t>56</w:t>
            </w:r>
            <w:r w:rsidR="000830BC" w:rsidRPr="00103796">
              <w:rPr>
                <w:noProof/>
                <w:webHidden/>
              </w:rPr>
              <w:fldChar w:fldCharType="end"/>
            </w:r>
          </w:hyperlink>
        </w:p>
        <w:p w:rsidR="000830BC" w:rsidRPr="00103796" w:rsidRDefault="001C351D" w:rsidP="000830BC">
          <w:pPr>
            <w:pStyle w:val="13"/>
            <w:tabs>
              <w:tab w:val="right" w:leader="dot" w:pos="9204"/>
            </w:tabs>
            <w:rPr>
              <w:rFonts w:eastAsiaTheme="minorEastAsia"/>
              <w:noProof/>
              <w:lang w:eastAsia="ru-RU"/>
            </w:rPr>
          </w:pPr>
          <w:hyperlink w:anchor="_Toc67408877" w:history="1">
            <w:r w:rsidR="000830BC" w:rsidRPr="00103796">
              <w:rPr>
                <w:rStyle w:val="a9"/>
                <w:rFonts w:ascii="Times New Roman" w:eastAsiaTheme="majorEastAsia" w:hAnsi="Times New Roman" w:cs="Times New Roman"/>
                <w:noProof/>
              </w:rPr>
              <w:t>ПРИЛОЖЕНИЕ 1. ВЫПОЛНЕНИЕ СТРОИТЕЛЬНЫХ И ОБЩЕСТРОИТЕЛЬНЫХ РАБОТ ПО ПРОЕКТАМ В УСЛОВИЯХ РАСПРОСТРАНЕНИЯ КОРОНАВИРУСНОЙ ИНФЕКЦИИ (COVID-19)</w:t>
            </w:r>
            <w:r w:rsidR="000830BC" w:rsidRPr="00103796">
              <w:rPr>
                <w:noProof/>
                <w:webHidden/>
              </w:rPr>
              <w:tab/>
            </w:r>
            <w:r w:rsidR="000830BC" w:rsidRPr="00103796">
              <w:rPr>
                <w:noProof/>
                <w:webHidden/>
              </w:rPr>
              <w:fldChar w:fldCharType="begin"/>
            </w:r>
            <w:r w:rsidR="000830BC" w:rsidRPr="00103796">
              <w:rPr>
                <w:noProof/>
                <w:webHidden/>
              </w:rPr>
              <w:instrText xml:space="preserve"> PAGEREF _Toc67408877 \h </w:instrText>
            </w:r>
            <w:r w:rsidR="000830BC" w:rsidRPr="00103796">
              <w:rPr>
                <w:noProof/>
                <w:webHidden/>
              </w:rPr>
            </w:r>
            <w:r w:rsidR="000830BC" w:rsidRPr="00103796">
              <w:rPr>
                <w:noProof/>
                <w:webHidden/>
              </w:rPr>
              <w:fldChar w:fldCharType="separate"/>
            </w:r>
            <w:r w:rsidR="000830BC" w:rsidRPr="00103796">
              <w:rPr>
                <w:noProof/>
                <w:webHidden/>
              </w:rPr>
              <w:t>60</w:t>
            </w:r>
            <w:r w:rsidR="000830BC" w:rsidRPr="00103796">
              <w:rPr>
                <w:noProof/>
                <w:webHidden/>
              </w:rPr>
              <w:fldChar w:fldCharType="end"/>
            </w:r>
          </w:hyperlink>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bCs/>
              <w:sz w:val="24"/>
              <w:szCs w:val="24"/>
            </w:rPr>
            <w:fldChar w:fldCharType="end"/>
          </w:r>
        </w:p>
      </w:sdtContent>
    </w:sdt>
    <w:p w:rsidR="000830BC" w:rsidRPr="00103796" w:rsidRDefault="000830BC" w:rsidP="000830BC">
      <w:pPr>
        <w:spacing w:after="0"/>
        <w:rPr>
          <w:rFonts w:ascii="Times New Roman" w:hAnsi="Times New Roman" w:cs="Times New Roman"/>
          <w:sz w:val="24"/>
          <w:szCs w:val="24"/>
          <w:lang w:val="en-US"/>
        </w:rPr>
      </w:pPr>
      <w:r w:rsidRPr="00103796">
        <w:rPr>
          <w:rFonts w:ascii="Times New Roman" w:hAnsi="Times New Roman" w:cs="Times New Roman"/>
          <w:sz w:val="24"/>
          <w:szCs w:val="24"/>
        </w:rPr>
        <w:br w:type="page"/>
      </w:r>
    </w:p>
    <w:p w:rsidR="000830BC" w:rsidRPr="00103796" w:rsidRDefault="000830BC" w:rsidP="000830BC">
      <w:pPr>
        <w:pStyle w:val="1"/>
        <w:spacing w:before="0"/>
        <w:rPr>
          <w:rFonts w:ascii="Times New Roman" w:hAnsi="Times New Roman" w:cs="Times New Roman"/>
          <w:sz w:val="24"/>
          <w:szCs w:val="24"/>
        </w:rPr>
      </w:pPr>
      <w:bookmarkStart w:id="1" w:name="_Toc40455054"/>
      <w:bookmarkStart w:id="2" w:name="_Toc52207149"/>
      <w:bookmarkStart w:id="3" w:name="_Toc67408870"/>
      <w:r w:rsidRPr="00103796">
        <w:rPr>
          <w:rFonts w:ascii="Times New Roman" w:hAnsi="Times New Roman" w:cs="Times New Roman"/>
          <w:sz w:val="24"/>
          <w:szCs w:val="24"/>
        </w:rPr>
        <w:lastRenderedPageBreak/>
        <w:t>АББРЕВИАТУРЫ И СОКРАЩЕНИЯ</w:t>
      </w:r>
      <w:bookmarkEnd w:id="1"/>
      <w:bookmarkEnd w:id="2"/>
      <w:bookmarkEnd w:id="3"/>
    </w:p>
    <w:p w:rsidR="000830BC" w:rsidRPr="00103796" w:rsidRDefault="000830BC" w:rsidP="000830BC">
      <w:pPr>
        <w:spacing w:after="0"/>
        <w:rPr>
          <w:rFonts w:ascii="Times New Roman" w:hAnsi="Times New Roman" w:cs="Times New Roman"/>
          <w:sz w:val="24"/>
          <w:szCs w:val="24"/>
          <w:lang w:val="en-US"/>
        </w:rPr>
      </w:pPr>
    </w:p>
    <w:tbl>
      <w:tblPr>
        <w:tblStyle w:val="ac"/>
        <w:tblpPr w:leftFromText="180" w:rightFromText="180" w:vertAnchor="page" w:horzAnchor="margin" w:tblpY="2116"/>
        <w:tblW w:w="0" w:type="auto"/>
        <w:tblLook w:val="04A0" w:firstRow="1" w:lastRow="0" w:firstColumn="1" w:lastColumn="0" w:noHBand="0" w:noVBand="1"/>
      </w:tblPr>
      <w:tblGrid>
        <w:gridCol w:w="1410"/>
        <w:gridCol w:w="7794"/>
      </w:tblGrid>
      <w:tr w:rsidR="000830BC" w:rsidRPr="00103796" w:rsidTr="000830BC">
        <w:tc>
          <w:tcPr>
            <w:tcW w:w="1413" w:type="dxa"/>
          </w:tcPr>
          <w:bookmarkEnd w:id="0"/>
          <w:p w:rsidR="000830BC" w:rsidRPr="00103796" w:rsidRDefault="000830BC" w:rsidP="000830BC">
            <w:pPr>
              <w:tabs>
                <w:tab w:val="left" w:pos="567"/>
              </w:tabs>
              <w:rPr>
                <w:sz w:val="24"/>
                <w:szCs w:val="24"/>
              </w:rPr>
            </w:pPr>
            <w:r w:rsidRPr="00103796">
              <w:rPr>
                <w:sz w:val="24"/>
                <w:szCs w:val="24"/>
              </w:rPr>
              <w:t>COVID-19</w:t>
            </w:r>
          </w:p>
        </w:tc>
        <w:tc>
          <w:tcPr>
            <w:tcW w:w="7937" w:type="dxa"/>
          </w:tcPr>
          <w:p w:rsidR="000830BC" w:rsidRPr="00103796" w:rsidRDefault="000830BC" w:rsidP="000830BC">
            <w:pPr>
              <w:tabs>
                <w:tab w:val="left" w:pos="567"/>
              </w:tabs>
              <w:rPr>
                <w:sz w:val="24"/>
                <w:szCs w:val="24"/>
                <w:lang w:val="ru-RU"/>
              </w:rPr>
            </w:pPr>
            <w:proofErr w:type="spellStart"/>
            <w:r w:rsidRPr="00103796">
              <w:rPr>
                <w:sz w:val="24"/>
                <w:szCs w:val="24"/>
                <w:lang w:val="ru-RU"/>
              </w:rPr>
              <w:t>Коронавирусная</w:t>
            </w:r>
            <w:proofErr w:type="spellEnd"/>
            <w:r w:rsidRPr="00103796">
              <w:rPr>
                <w:sz w:val="24"/>
                <w:szCs w:val="24"/>
                <w:lang w:val="ru-RU"/>
              </w:rPr>
              <w:t xml:space="preserve"> инфекция 2019 (инфекционное заболевание, вызываемое </w:t>
            </w:r>
            <w:proofErr w:type="spellStart"/>
            <w:r w:rsidRPr="00103796">
              <w:rPr>
                <w:sz w:val="24"/>
                <w:szCs w:val="24"/>
                <w:lang w:val="ru-RU"/>
              </w:rPr>
              <w:t>коронавирусом</w:t>
            </w:r>
            <w:proofErr w:type="spellEnd"/>
            <w:r w:rsidRPr="00103796">
              <w:rPr>
                <w:sz w:val="24"/>
                <w:szCs w:val="24"/>
                <w:lang w:val="ru-RU"/>
              </w:rPr>
              <w:t xml:space="preserve"> нового типа  </w:t>
            </w:r>
            <w:r w:rsidRPr="00103796">
              <w:rPr>
                <w:sz w:val="24"/>
                <w:szCs w:val="24"/>
              </w:rPr>
              <w:t>SARS</w:t>
            </w:r>
            <w:r w:rsidRPr="00103796">
              <w:rPr>
                <w:sz w:val="24"/>
                <w:szCs w:val="24"/>
                <w:lang w:val="ru-RU"/>
              </w:rPr>
              <w:t>-</w:t>
            </w:r>
            <w:proofErr w:type="spellStart"/>
            <w:r w:rsidRPr="00103796">
              <w:rPr>
                <w:sz w:val="24"/>
                <w:szCs w:val="24"/>
              </w:rPr>
              <w:t>CoV</w:t>
            </w:r>
            <w:proofErr w:type="spellEnd"/>
            <w:r w:rsidRPr="00103796">
              <w:rPr>
                <w:sz w:val="24"/>
                <w:szCs w:val="24"/>
                <w:lang w:val="ru-RU"/>
              </w:rPr>
              <w:t>-2)</w:t>
            </w:r>
          </w:p>
        </w:tc>
      </w:tr>
      <w:tr w:rsidR="000830BC" w:rsidRPr="00103796" w:rsidTr="000830BC">
        <w:tc>
          <w:tcPr>
            <w:tcW w:w="1413" w:type="dxa"/>
          </w:tcPr>
          <w:p w:rsidR="000830BC" w:rsidRPr="00103796" w:rsidRDefault="000830BC" w:rsidP="000830BC">
            <w:pPr>
              <w:tabs>
                <w:tab w:val="left" w:pos="567"/>
              </w:tabs>
              <w:rPr>
                <w:b/>
                <w:sz w:val="24"/>
                <w:szCs w:val="24"/>
              </w:rPr>
            </w:pPr>
            <w:r w:rsidRPr="00103796">
              <w:rPr>
                <w:sz w:val="24"/>
                <w:szCs w:val="24"/>
              </w:rPr>
              <w:t>HEPA</w:t>
            </w:r>
          </w:p>
        </w:tc>
        <w:tc>
          <w:tcPr>
            <w:tcW w:w="7937" w:type="dxa"/>
          </w:tcPr>
          <w:p w:rsidR="000830BC" w:rsidRPr="00103796" w:rsidRDefault="000830BC" w:rsidP="000830BC">
            <w:pPr>
              <w:tabs>
                <w:tab w:val="left" w:pos="567"/>
              </w:tabs>
              <w:rPr>
                <w:sz w:val="24"/>
                <w:szCs w:val="24"/>
              </w:rPr>
            </w:pPr>
            <w:r w:rsidRPr="00103796">
              <w:rPr>
                <w:sz w:val="24"/>
                <w:szCs w:val="24"/>
                <w:lang w:val="ru-RU"/>
              </w:rPr>
              <w:t>В</w:t>
            </w:r>
            <w:proofErr w:type="spellStart"/>
            <w:r w:rsidRPr="00103796">
              <w:rPr>
                <w:sz w:val="24"/>
                <w:szCs w:val="24"/>
              </w:rPr>
              <w:t>ысокоэффективный</w:t>
            </w:r>
            <w:proofErr w:type="spellEnd"/>
            <w:r w:rsidRPr="00103796">
              <w:rPr>
                <w:sz w:val="24"/>
                <w:szCs w:val="24"/>
              </w:rPr>
              <w:t xml:space="preserve"> (</w:t>
            </w:r>
            <w:proofErr w:type="spellStart"/>
            <w:r w:rsidRPr="00103796">
              <w:rPr>
                <w:sz w:val="24"/>
                <w:szCs w:val="24"/>
              </w:rPr>
              <w:t>противоаэрозольный</w:t>
            </w:r>
            <w:proofErr w:type="spellEnd"/>
            <w:r w:rsidRPr="00103796">
              <w:rPr>
                <w:sz w:val="24"/>
                <w:szCs w:val="24"/>
              </w:rPr>
              <w:t xml:space="preserve">) </w:t>
            </w:r>
            <w:proofErr w:type="spellStart"/>
            <w:r w:rsidRPr="00103796">
              <w:rPr>
                <w:sz w:val="24"/>
                <w:szCs w:val="24"/>
              </w:rPr>
              <w:t>воздушный</w:t>
            </w:r>
            <w:proofErr w:type="spellEnd"/>
            <w:r w:rsidRPr="00103796">
              <w:rPr>
                <w:sz w:val="24"/>
                <w:szCs w:val="24"/>
              </w:rPr>
              <w:t xml:space="preserve"> </w:t>
            </w:r>
            <w:proofErr w:type="spellStart"/>
            <w:r w:rsidRPr="00103796">
              <w:rPr>
                <w:sz w:val="24"/>
                <w:szCs w:val="24"/>
              </w:rPr>
              <w:t>фильтр</w:t>
            </w:r>
            <w:proofErr w:type="spellEnd"/>
          </w:p>
        </w:tc>
      </w:tr>
      <w:tr w:rsidR="000830BC" w:rsidRPr="00103796" w:rsidTr="000830BC">
        <w:tc>
          <w:tcPr>
            <w:tcW w:w="1413" w:type="dxa"/>
          </w:tcPr>
          <w:p w:rsidR="000830BC" w:rsidRPr="00103796" w:rsidRDefault="000830BC" w:rsidP="000830BC">
            <w:pPr>
              <w:tabs>
                <w:tab w:val="left" w:pos="567"/>
              </w:tabs>
              <w:rPr>
                <w:b/>
                <w:sz w:val="24"/>
                <w:szCs w:val="24"/>
              </w:rPr>
            </w:pPr>
            <w:r w:rsidRPr="00103796">
              <w:rPr>
                <w:sz w:val="24"/>
                <w:szCs w:val="24"/>
              </w:rPr>
              <w:t>БББ</w:t>
            </w:r>
          </w:p>
        </w:tc>
        <w:tc>
          <w:tcPr>
            <w:tcW w:w="7937" w:type="dxa"/>
          </w:tcPr>
          <w:p w:rsidR="000830BC" w:rsidRPr="00103796" w:rsidRDefault="000830BC" w:rsidP="000830BC">
            <w:pPr>
              <w:tabs>
                <w:tab w:val="left" w:pos="567"/>
              </w:tabs>
              <w:rPr>
                <w:b/>
                <w:sz w:val="24"/>
                <w:szCs w:val="24"/>
              </w:rPr>
            </w:pPr>
            <w:r w:rsidRPr="00103796">
              <w:rPr>
                <w:sz w:val="24"/>
                <w:szCs w:val="24"/>
                <w:lang w:val="ru-RU"/>
              </w:rPr>
              <w:t>Б</w:t>
            </w:r>
            <w:proofErr w:type="spellStart"/>
            <w:r w:rsidRPr="00103796">
              <w:rPr>
                <w:sz w:val="24"/>
                <w:szCs w:val="24"/>
              </w:rPr>
              <w:t>окс</w:t>
            </w:r>
            <w:proofErr w:type="spellEnd"/>
            <w:r w:rsidRPr="00103796">
              <w:rPr>
                <w:sz w:val="24"/>
                <w:szCs w:val="24"/>
              </w:rPr>
              <w:t xml:space="preserve"> </w:t>
            </w:r>
            <w:proofErr w:type="spellStart"/>
            <w:r w:rsidRPr="00103796">
              <w:rPr>
                <w:sz w:val="24"/>
                <w:szCs w:val="24"/>
              </w:rPr>
              <w:t>биологической</w:t>
            </w:r>
            <w:proofErr w:type="spellEnd"/>
            <w:r w:rsidRPr="00103796">
              <w:rPr>
                <w:sz w:val="24"/>
                <w:szCs w:val="24"/>
              </w:rPr>
              <w:t xml:space="preserve"> </w:t>
            </w:r>
            <w:proofErr w:type="spellStart"/>
            <w:r w:rsidRPr="00103796">
              <w:rPr>
                <w:sz w:val="24"/>
                <w:szCs w:val="24"/>
              </w:rPr>
              <w:t>безопасности</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ВБ</w:t>
            </w:r>
          </w:p>
        </w:tc>
        <w:tc>
          <w:tcPr>
            <w:tcW w:w="7937" w:type="dxa"/>
          </w:tcPr>
          <w:p w:rsidR="000830BC" w:rsidRPr="00103796" w:rsidRDefault="000830BC" w:rsidP="000830BC">
            <w:pPr>
              <w:tabs>
                <w:tab w:val="left" w:pos="567"/>
              </w:tabs>
              <w:rPr>
                <w:sz w:val="24"/>
                <w:szCs w:val="24"/>
              </w:rPr>
            </w:pPr>
            <w:proofErr w:type="spellStart"/>
            <w:r w:rsidRPr="00103796">
              <w:rPr>
                <w:sz w:val="24"/>
                <w:szCs w:val="24"/>
              </w:rPr>
              <w:t>Всемирный</w:t>
            </w:r>
            <w:proofErr w:type="spellEnd"/>
            <w:r w:rsidRPr="00103796">
              <w:rPr>
                <w:sz w:val="24"/>
                <w:szCs w:val="24"/>
              </w:rPr>
              <w:t xml:space="preserve"> </w:t>
            </w:r>
            <w:proofErr w:type="spellStart"/>
            <w:r w:rsidRPr="00103796">
              <w:rPr>
                <w:sz w:val="24"/>
                <w:szCs w:val="24"/>
              </w:rPr>
              <w:t>банк</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ВИЧ</w:t>
            </w:r>
          </w:p>
        </w:tc>
        <w:tc>
          <w:tcPr>
            <w:tcW w:w="7937" w:type="dxa"/>
          </w:tcPr>
          <w:p w:rsidR="000830BC" w:rsidRPr="00103796" w:rsidRDefault="000830BC" w:rsidP="000830BC">
            <w:pPr>
              <w:tabs>
                <w:tab w:val="left" w:pos="567"/>
              </w:tabs>
              <w:rPr>
                <w:sz w:val="24"/>
                <w:szCs w:val="24"/>
              </w:rPr>
            </w:pPr>
            <w:r w:rsidRPr="00103796">
              <w:rPr>
                <w:sz w:val="24"/>
                <w:szCs w:val="24"/>
                <w:lang w:val="ru-RU"/>
              </w:rPr>
              <w:t>В</w:t>
            </w:r>
            <w:proofErr w:type="spellStart"/>
            <w:r w:rsidRPr="00103796">
              <w:rPr>
                <w:sz w:val="24"/>
                <w:szCs w:val="24"/>
              </w:rPr>
              <w:t>ирус</w:t>
            </w:r>
            <w:proofErr w:type="spellEnd"/>
            <w:r w:rsidRPr="00103796">
              <w:rPr>
                <w:sz w:val="24"/>
                <w:szCs w:val="24"/>
              </w:rPr>
              <w:t xml:space="preserve"> </w:t>
            </w:r>
            <w:proofErr w:type="spellStart"/>
            <w:r w:rsidRPr="00103796">
              <w:rPr>
                <w:sz w:val="24"/>
                <w:szCs w:val="24"/>
              </w:rPr>
              <w:t>иммунодефицита</w:t>
            </w:r>
            <w:proofErr w:type="spellEnd"/>
            <w:r w:rsidRPr="00103796">
              <w:rPr>
                <w:sz w:val="24"/>
                <w:szCs w:val="24"/>
              </w:rPr>
              <w:t xml:space="preserve"> </w:t>
            </w:r>
            <w:proofErr w:type="spellStart"/>
            <w:r w:rsidRPr="00103796">
              <w:rPr>
                <w:sz w:val="24"/>
                <w:szCs w:val="24"/>
              </w:rPr>
              <w:t>человека</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ВОЗ</w:t>
            </w:r>
          </w:p>
        </w:tc>
        <w:tc>
          <w:tcPr>
            <w:tcW w:w="7937" w:type="dxa"/>
          </w:tcPr>
          <w:p w:rsidR="000830BC" w:rsidRPr="00103796" w:rsidRDefault="000830BC" w:rsidP="000830BC">
            <w:pPr>
              <w:tabs>
                <w:tab w:val="left" w:pos="567"/>
              </w:tabs>
              <w:rPr>
                <w:sz w:val="24"/>
                <w:szCs w:val="24"/>
              </w:rPr>
            </w:pPr>
            <w:proofErr w:type="spellStart"/>
            <w:r w:rsidRPr="00103796">
              <w:rPr>
                <w:sz w:val="24"/>
                <w:szCs w:val="24"/>
              </w:rPr>
              <w:t>Всемирная</w:t>
            </w:r>
            <w:proofErr w:type="spellEnd"/>
            <w:r w:rsidRPr="00103796">
              <w:rPr>
                <w:sz w:val="24"/>
                <w:szCs w:val="24"/>
              </w:rPr>
              <w:t xml:space="preserve"> </w:t>
            </w:r>
            <w:proofErr w:type="spellStart"/>
            <w:r w:rsidRPr="00103796">
              <w:rPr>
                <w:sz w:val="24"/>
                <w:szCs w:val="24"/>
              </w:rPr>
              <w:t>организация</w:t>
            </w:r>
            <w:proofErr w:type="spellEnd"/>
            <w:r w:rsidRPr="00103796">
              <w:rPr>
                <w:sz w:val="24"/>
                <w:szCs w:val="24"/>
              </w:rPr>
              <w:t xml:space="preserve"> </w:t>
            </w:r>
            <w:proofErr w:type="spellStart"/>
            <w:r w:rsidRPr="00103796">
              <w:rPr>
                <w:sz w:val="24"/>
                <w:szCs w:val="24"/>
              </w:rPr>
              <w:t>здравоохранения</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ГБОС</w:t>
            </w:r>
          </w:p>
        </w:tc>
        <w:tc>
          <w:tcPr>
            <w:tcW w:w="7937" w:type="dxa"/>
          </w:tcPr>
          <w:p w:rsidR="000830BC" w:rsidRPr="00103796" w:rsidRDefault="000830BC" w:rsidP="000830BC">
            <w:pPr>
              <w:tabs>
                <w:tab w:val="left" w:pos="567"/>
              </w:tabs>
              <w:rPr>
                <w:sz w:val="24"/>
                <w:szCs w:val="24"/>
                <w:lang w:val="ru-RU"/>
              </w:rPr>
            </w:pPr>
            <w:bookmarkStart w:id="4" w:name="_Hlk40453614"/>
            <w:r w:rsidRPr="00103796">
              <w:rPr>
                <w:sz w:val="24"/>
                <w:szCs w:val="24"/>
                <w:lang w:val="ru-RU"/>
              </w:rPr>
              <w:t>Гигиена и безопасность окружающей среды</w:t>
            </w:r>
            <w:bookmarkEnd w:id="4"/>
            <w:r w:rsidRPr="00103796">
              <w:rPr>
                <w:sz w:val="24"/>
                <w:szCs w:val="24"/>
                <w:lang w:val="ru-RU"/>
              </w:rPr>
              <w:t xml:space="preserve"> (производственно-экологическая безопасность)</w:t>
            </w:r>
          </w:p>
        </w:tc>
      </w:tr>
      <w:tr w:rsidR="000830BC" w:rsidRPr="00103796" w:rsidTr="000830BC">
        <w:tc>
          <w:tcPr>
            <w:tcW w:w="1413" w:type="dxa"/>
          </w:tcPr>
          <w:p w:rsidR="000830BC" w:rsidRPr="00103796" w:rsidRDefault="000830BC" w:rsidP="000830BC">
            <w:pPr>
              <w:tabs>
                <w:tab w:val="left" w:pos="567"/>
              </w:tabs>
              <w:rPr>
                <w:sz w:val="24"/>
                <w:szCs w:val="24"/>
                <w:lang w:val="ru-RU"/>
              </w:rPr>
            </w:pPr>
            <w:r w:rsidRPr="00103796">
              <w:rPr>
                <w:sz w:val="24"/>
                <w:szCs w:val="24"/>
                <w:lang w:val="ru-RU"/>
              </w:rPr>
              <w:t>ГИЭТБ</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Государственная инспекция по экологической и технической безопасности</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ГН</w:t>
            </w:r>
          </w:p>
        </w:tc>
        <w:tc>
          <w:tcPr>
            <w:tcW w:w="7937" w:type="dxa"/>
          </w:tcPr>
          <w:p w:rsidR="000830BC" w:rsidRPr="00103796" w:rsidRDefault="000830BC" w:rsidP="000830BC">
            <w:pPr>
              <w:tabs>
                <w:tab w:val="left" w:pos="567"/>
              </w:tabs>
              <w:rPr>
                <w:sz w:val="24"/>
                <w:szCs w:val="24"/>
              </w:rPr>
            </w:pPr>
            <w:r w:rsidRPr="00103796">
              <w:rPr>
                <w:sz w:val="24"/>
                <w:szCs w:val="24"/>
                <w:lang w:val="ru-RU"/>
              </w:rPr>
              <w:t>Г</w:t>
            </w:r>
            <w:proofErr w:type="spellStart"/>
            <w:r w:rsidRPr="00103796">
              <w:rPr>
                <w:sz w:val="24"/>
                <w:szCs w:val="24"/>
              </w:rPr>
              <w:t>ендерное</w:t>
            </w:r>
            <w:proofErr w:type="spellEnd"/>
            <w:r w:rsidRPr="00103796">
              <w:rPr>
                <w:sz w:val="24"/>
                <w:szCs w:val="24"/>
              </w:rPr>
              <w:t xml:space="preserve"> </w:t>
            </w:r>
            <w:proofErr w:type="spellStart"/>
            <w:r w:rsidRPr="00103796">
              <w:rPr>
                <w:sz w:val="24"/>
                <w:szCs w:val="24"/>
              </w:rPr>
              <w:t>насилие</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МЗ</w:t>
            </w:r>
          </w:p>
        </w:tc>
        <w:tc>
          <w:tcPr>
            <w:tcW w:w="7937" w:type="dxa"/>
          </w:tcPr>
          <w:p w:rsidR="000830BC" w:rsidRPr="00103796" w:rsidRDefault="000830BC" w:rsidP="000830BC">
            <w:pPr>
              <w:tabs>
                <w:tab w:val="left" w:pos="567"/>
              </w:tabs>
              <w:rPr>
                <w:sz w:val="24"/>
                <w:szCs w:val="24"/>
              </w:rPr>
            </w:pPr>
            <w:proofErr w:type="spellStart"/>
            <w:r w:rsidRPr="00103796">
              <w:rPr>
                <w:sz w:val="24"/>
                <w:szCs w:val="24"/>
              </w:rPr>
              <w:t>Министерство</w:t>
            </w:r>
            <w:proofErr w:type="spellEnd"/>
            <w:r w:rsidRPr="00103796">
              <w:rPr>
                <w:sz w:val="24"/>
                <w:szCs w:val="24"/>
              </w:rPr>
              <w:t xml:space="preserve"> </w:t>
            </w:r>
            <w:proofErr w:type="spellStart"/>
            <w:r w:rsidRPr="00103796">
              <w:rPr>
                <w:sz w:val="24"/>
                <w:szCs w:val="24"/>
              </w:rPr>
              <w:t>здравоохранения</w:t>
            </w:r>
            <w:proofErr w:type="spellEnd"/>
            <w:r w:rsidRPr="00103796">
              <w:rPr>
                <w:sz w:val="24"/>
                <w:szCs w:val="24"/>
              </w:rPr>
              <w:t xml:space="preserve"> (</w:t>
            </w:r>
            <w:proofErr w:type="spellStart"/>
            <w:r w:rsidRPr="00103796">
              <w:rPr>
                <w:sz w:val="24"/>
                <w:szCs w:val="24"/>
              </w:rPr>
              <w:t>Минздрав</w:t>
            </w:r>
            <w:proofErr w:type="spellEnd"/>
            <w:r w:rsidRPr="00103796">
              <w:rPr>
                <w:sz w:val="24"/>
                <w:szCs w:val="24"/>
              </w:rPr>
              <w:t>)</w:t>
            </w:r>
          </w:p>
        </w:tc>
      </w:tr>
      <w:tr w:rsidR="000830BC" w:rsidRPr="00103796" w:rsidTr="000830BC">
        <w:tc>
          <w:tcPr>
            <w:tcW w:w="1413" w:type="dxa"/>
          </w:tcPr>
          <w:p w:rsidR="000830BC" w:rsidRPr="00103796" w:rsidRDefault="000830BC" w:rsidP="000830BC">
            <w:pPr>
              <w:tabs>
                <w:tab w:val="left" w:pos="567"/>
              </w:tabs>
              <w:rPr>
                <w:b/>
                <w:sz w:val="24"/>
                <w:szCs w:val="24"/>
              </w:rPr>
            </w:pPr>
            <w:r w:rsidRPr="00103796">
              <w:rPr>
                <w:sz w:val="24"/>
                <w:szCs w:val="24"/>
              </w:rPr>
              <w:t>МО</w:t>
            </w:r>
          </w:p>
        </w:tc>
        <w:tc>
          <w:tcPr>
            <w:tcW w:w="7937" w:type="dxa"/>
          </w:tcPr>
          <w:p w:rsidR="000830BC" w:rsidRPr="00103796" w:rsidRDefault="000830BC" w:rsidP="000830BC">
            <w:pPr>
              <w:tabs>
                <w:tab w:val="left" w:pos="567"/>
              </w:tabs>
              <w:rPr>
                <w:sz w:val="24"/>
                <w:szCs w:val="24"/>
              </w:rPr>
            </w:pPr>
            <w:r w:rsidRPr="00103796">
              <w:rPr>
                <w:sz w:val="24"/>
                <w:szCs w:val="24"/>
                <w:lang w:val="ru-RU"/>
              </w:rPr>
              <w:t>М</w:t>
            </w:r>
            <w:proofErr w:type="spellStart"/>
            <w:r w:rsidRPr="00103796">
              <w:rPr>
                <w:sz w:val="24"/>
                <w:szCs w:val="24"/>
              </w:rPr>
              <w:t>едицинские</w:t>
            </w:r>
            <w:proofErr w:type="spellEnd"/>
            <w:r w:rsidRPr="00103796">
              <w:rPr>
                <w:sz w:val="24"/>
                <w:szCs w:val="24"/>
              </w:rPr>
              <w:t xml:space="preserve"> </w:t>
            </w:r>
            <w:proofErr w:type="spellStart"/>
            <w:r w:rsidRPr="00103796">
              <w:rPr>
                <w:sz w:val="24"/>
                <w:szCs w:val="24"/>
              </w:rPr>
              <w:t>отходы</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МУ</w:t>
            </w:r>
          </w:p>
        </w:tc>
        <w:tc>
          <w:tcPr>
            <w:tcW w:w="7937" w:type="dxa"/>
          </w:tcPr>
          <w:p w:rsidR="000830BC" w:rsidRPr="00103796" w:rsidRDefault="000830BC" w:rsidP="000830BC">
            <w:pPr>
              <w:tabs>
                <w:tab w:val="left" w:pos="567"/>
              </w:tabs>
              <w:rPr>
                <w:sz w:val="24"/>
                <w:szCs w:val="24"/>
              </w:rPr>
            </w:pPr>
            <w:r w:rsidRPr="00103796">
              <w:rPr>
                <w:sz w:val="24"/>
                <w:szCs w:val="24"/>
                <w:lang w:val="ru-RU"/>
              </w:rPr>
              <w:t>М</w:t>
            </w:r>
            <w:proofErr w:type="spellStart"/>
            <w:r w:rsidRPr="00103796">
              <w:rPr>
                <w:sz w:val="24"/>
                <w:szCs w:val="24"/>
              </w:rPr>
              <w:t>едицинское</w:t>
            </w:r>
            <w:proofErr w:type="spellEnd"/>
            <w:r w:rsidRPr="00103796">
              <w:rPr>
                <w:sz w:val="24"/>
                <w:szCs w:val="24"/>
              </w:rPr>
              <w:t xml:space="preserve"> </w:t>
            </w:r>
            <w:proofErr w:type="spellStart"/>
            <w:r w:rsidRPr="00103796">
              <w:rPr>
                <w:sz w:val="24"/>
                <w:szCs w:val="24"/>
              </w:rPr>
              <w:t>учреждение</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ОВК</w:t>
            </w:r>
          </w:p>
        </w:tc>
        <w:tc>
          <w:tcPr>
            <w:tcW w:w="7937" w:type="dxa"/>
          </w:tcPr>
          <w:p w:rsidR="000830BC" w:rsidRPr="00103796" w:rsidRDefault="000830BC" w:rsidP="000830BC">
            <w:pPr>
              <w:tabs>
                <w:tab w:val="left" w:pos="567"/>
              </w:tabs>
              <w:rPr>
                <w:sz w:val="24"/>
                <w:szCs w:val="24"/>
              </w:rPr>
            </w:pPr>
            <w:r w:rsidRPr="00103796">
              <w:rPr>
                <w:sz w:val="24"/>
                <w:szCs w:val="24"/>
                <w:lang w:val="ru-RU"/>
              </w:rPr>
              <w:t>О</w:t>
            </w:r>
            <w:proofErr w:type="spellStart"/>
            <w:r w:rsidRPr="00103796">
              <w:rPr>
                <w:sz w:val="24"/>
                <w:szCs w:val="24"/>
              </w:rPr>
              <w:t>топление</w:t>
            </w:r>
            <w:proofErr w:type="spellEnd"/>
            <w:r w:rsidRPr="00103796">
              <w:rPr>
                <w:sz w:val="24"/>
                <w:szCs w:val="24"/>
              </w:rPr>
              <w:t xml:space="preserve">, </w:t>
            </w:r>
            <w:proofErr w:type="spellStart"/>
            <w:r w:rsidRPr="00103796">
              <w:rPr>
                <w:sz w:val="24"/>
                <w:szCs w:val="24"/>
              </w:rPr>
              <w:t>вентиляция</w:t>
            </w:r>
            <w:proofErr w:type="spellEnd"/>
            <w:r w:rsidRPr="00103796">
              <w:rPr>
                <w:sz w:val="24"/>
                <w:szCs w:val="24"/>
              </w:rPr>
              <w:t xml:space="preserve"> и </w:t>
            </w:r>
            <w:proofErr w:type="spellStart"/>
            <w:r w:rsidRPr="00103796">
              <w:rPr>
                <w:sz w:val="24"/>
                <w:szCs w:val="24"/>
              </w:rPr>
              <w:t>кондиционирование</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ОПП</w:t>
            </w:r>
          </w:p>
        </w:tc>
        <w:tc>
          <w:tcPr>
            <w:tcW w:w="7937" w:type="dxa"/>
          </w:tcPr>
          <w:p w:rsidR="000830BC" w:rsidRPr="00103796" w:rsidRDefault="000830BC" w:rsidP="000830BC">
            <w:pPr>
              <w:tabs>
                <w:tab w:val="left" w:pos="567"/>
              </w:tabs>
              <w:rPr>
                <w:sz w:val="24"/>
                <w:szCs w:val="24"/>
              </w:rPr>
            </w:pPr>
            <w:r w:rsidRPr="00103796">
              <w:rPr>
                <w:sz w:val="24"/>
                <w:szCs w:val="24"/>
                <w:lang w:val="ru-RU"/>
              </w:rPr>
              <w:t>О</w:t>
            </w:r>
            <w:proofErr w:type="spellStart"/>
            <w:r w:rsidRPr="00103796">
              <w:rPr>
                <w:sz w:val="24"/>
                <w:szCs w:val="24"/>
              </w:rPr>
              <w:t>сновы</w:t>
            </w:r>
            <w:proofErr w:type="spellEnd"/>
            <w:r w:rsidRPr="00103796">
              <w:rPr>
                <w:sz w:val="24"/>
                <w:szCs w:val="24"/>
              </w:rPr>
              <w:t xml:space="preserve"> </w:t>
            </w:r>
            <w:proofErr w:type="spellStart"/>
            <w:r w:rsidRPr="00103796">
              <w:rPr>
                <w:sz w:val="24"/>
                <w:szCs w:val="24"/>
              </w:rPr>
              <w:t>политики</w:t>
            </w:r>
            <w:proofErr w:type="spellEnd"/>
            <w:r w:rsidRPr="00103796">
              <w:rPr>
                <w:sz w:val="24"/>
                <w:szCs w:val="24"/>
              </w:rPr>
              <w:t xml:space="preserve"> </w:t>
            </w:r>
            <w:proofErr w:type="spellStart"/>
            <w:r w:rsidRPr="00103796">
              <w:rPr>
                <w:sz w:val="24"/>
                <w:szCs w:val="24"/>
              </w:rPr>
              <w:t>переселения</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ОРП</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Отдел реализации Проекта при Министерстве чрезвычайных ситуаций</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ОТЗОССС</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Охрана труда, здоровья, окружающей среды и социальной сферы</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ОТТБ</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Охрана труда и техника безопасности</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ПВ</w:t>
            </w:r>
          </w:p>
        </w:tc>
        <w:tc>
          <w:tcPr>
            <w:tcW w:w="7937" w:type="dxa"/>
          </w:tcPr>
          <w:p w:rsidR="000830BC" w:rsidRPr="00103796" w:rsidRDefault="000830BC" w:rsidP="000830BC">
            <w:pPr>
              <w:tabs>
                <w:tab w:val="left" w:pos="567"/>
              </w:tabs>
              <w:rPr>
                <w:sz w:val="24"/>
                <w:szCs w:val="24"/>
              </w:rPr>
            </w:pPr>
            <w:r w:rsidRPr="00103796">
              <w:rPr>
                <w:sz w:val="24"/>
                <w:szCs w:val="24"/>
                <w:lang w:val="ru-RU"/>
              </w:rPr>
              <w:t>П</w:t>
            </w:r>
            <w:proofErr w:type="spellStart"/>
            <w:r w:rsidRPr="00103796">
              <w:rPr>
                <w:sz w:val="24"/>
                <w:szCs w:val="24"/>
              </w:rPr>
              <w:t>ункты</w:t>
            </w:r>
            <w:proofErr w:type="spellEnd"/>
            <w:r w:rsidRPr="00103796">
              <w:rPr>
                <w:sz w:val="24"/>
                <w:szCs w:val="24"/>
              </w:rPr>
              <w:t xml:space="preserve"> </w:t>
            </w:r>
            <w:proofErr w:type="spellStart"/>
            <w:r w:rsidRPr="00103796">
              <w:rPr>
                <w:sz w:val="24"/>
                <w:szCs w:val="24"/>
              </w:rPr>
              <w:t>въезда</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ПВЗС</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План взаимодействия с заинтересованными сторонами</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ПДП</w:t>
            </w:r>
          </w:p>
        </w:tc>
        <w:tc>
          <w:tcPr>
            <w:tcW w:w="7937" w:type="dxa"/>
          </w:tcPr>
          <w:p w:rsidR="000830BC" w:rsidRPr="00103796" w:rsidRDefault="000830BC" w:rsidP="000830BC">
            <w:pPr>
              <w:tabs>
                <w:tab w:val="left" w:pos="567"/>
              </w:tabs>
              <w:rPr>
                <w:sz w:val="24"/>
                <w:szCs w:val="24"/>
              </w:rPr>
            </w:pPr>
            <w:r w:rsidRPr="00103796">
              <w:rPr>
                <w:sz w:val="24"/>
                <w:szCs w:val="24"/>
                <w:lang w:val="ru-RU"/>
              </w:rPr>
              <w:t>П</w:t>
            </w:r>
            <w:proofErr w:type="spellStart"/>
            <w:r w:rsidRPr="00103796">
              <w:rPr>
                <w:sz w:val="24"/>
                <w:szCs w:val="24"/>
              </w:rPr>
              <w:t>лан</w:t>
            </w:r>
            <w:proofErr w:type="spellEnd"/>
            <w:r w:rsidRPr="00103796">
              <w:rPr>
                <w:sz w:val="24"/>
                <w:szCs w:val="24"/>
              </w:rPr>
              <w:t xml:space="preserve"> </w:t>
            </w:r>
            <w:proofErr w:type="spellStart"/>
            <w:r w:rsidRPr="00103796">
              <w:rPr>
                <w:sz w:val="24"/>
                <w:szCs w:val="24"/>
              </w:rPr>
              <w:t>действий</w:t>
            </w:r>
            <w:proofErr w:type="spellEnd"/>
            <w:r w:rsidRPr="00103796">
              <w:rPr>
                <w:sz w:val="24"/>
                <w:szCs w:val="24"/>
              </w:rPr>
              <w:t xml:space="preserve"> </w:t>
            </w:r>
            <w:proofErr w:type="spellStart"/>
            <w:r w:rsidRPr="00103796">
              <w:rPr>
                <w:sz w:val="24"/>
                <w:szCs w:val="24"/>
              </w:rPr>
              <w:t>по</w:t>
            </w:r>
            <w:proofErr w:type="spellEnd"/>
            <w:r w:rsidRPr="00103796">
              <w:rPr>
                <w:sz w:val="24"/>
                <w:szCs w:val="24"/>
              </w:rPr>
              <w:t xml:space="preserve"> </w:t>
            </w:r>
            <w:proofErr w:type="spellStart"/>
            <w:r w:rsidRPr="00103796">
              <w:rPr>
                <w:sz w:val="24"/>
                <w:szCs w:val="24"/>
              </w:rPr>
              <w:t>переселению</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ПИКУМО</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План инфекционного контроля и управления медицинскими отходами</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lastRenderedPageBreak/>
              <w:t>ПКИБ</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Профилактика и контроль инфекционных болезней</w:t>
            </w:r>
          </w:p>
        </w:tc>
      </w:tr>
      <w:tr w:rsidR="000830BC" w:rsidRPr="00103796" w:rsidTr="000830BC">
        <w:tc>
          <w:tcPr>
            <w:tcW w:w="1413" w:type="dxa"/>
          </w:tcPr>
          <w:p w:rsidR="000830BC" w:rsidRPr="00103796" w:rsidRDefault="000830BC" w:rsidP="000830BC">
            <w:pPr>
              <w:tabs>
                <w:tab w:val="left" w:pos="567"/>
              </w:tabs>
              <w:rPr>
                <w:sz w:val="24"/>
                <w:szCs w:val="24"/>
                <w:lang w:val="ru-RU"/>
              </w:rPr>
            </w:pPr>
            <w:r w:rsidRPr="00103796">
              <w:rPr>
                <w:sz w:val="24"/>
                <w:szCs w:val="24"/>
                <w:lang w:val="ru-RU"/>
              </w:rPr>
              <w:t>ПМОП</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Передавая международная отраслевая практика</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ПРЧС</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План реагирования на чрезвычайные ситуации (план действий при ЧС)</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ПУОСС</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План управления окружающей и социальной средой</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РДУЭСМ</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Рамочный документ управления экологическими и социальными мерами</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СИЗ</w:t>
            </w:r>
          </w:p>
        </w:tc>
        <w:tc>
          <w:tcPr>
            <w:tcW w:w="7937" w:type="dxa"/>
          </w:tcPr>
          <w:p w:rsidR="000830BC" w:rsidRPr="00103796" w:rsidRDefault="000830BC" w:rsidP="000830BC">
            <w:pPr>
              <w:tabs>
                <w:tab w:val="left" w:pos="567"/>
              </w:tabs>
              <w:rPr>
                <w:sz w:val="24"/>
                <w:szCs w:val="24"/>
              </w:rPr>
            </w:pPr>
            <w:r w:rsidRPr="00103796">
              <w:rPr>
                <w:sz w:val="24"/>
                <w:szCs w:val="24"/>
                <w:lang w:val="ru-RU"/>
              </w:rPr>
              <w:t>С</w:t>
            </w:r>
            <w:proofErr w:type="spellStart"/>
            <w:r w:rsidRPr="00103796">
              <w:rPr>
                <w:sz w:val="24"/>
                <w:szCs w:val="24"/>
              </w:rPr>
              <w:t>редства</w:t>
            </w:r>
            <w:proofErr w:type="spellEnd"/>
            <w:r w:rsidRPr="00103796">
              <w:rPr>
                <w:sz w:val="24"/>
                <w:szCs w:val="24"/>
              </w:rPr>
              <w:t xml:space="preserve"> </w:t>
            </w:r>
            <w:proofErr w:type="spellStart"/>
            <w:r w:rsidRPr="00103796">
              <w:rPr>
                <w:sz w:val="24"/>
                <w:szCs w:val="24"/>
              </w:rPr>
              <w:t>индивидуальной</w:t>
            </w:r>
            <w:proofErr w:type="spellEnd"/>
            <w:r w:rsidRPr="00103796">
              <w:rPr>
                <w:sz w:val="24"/>
                <w:szCs w:val="24"/>
              </w:rPr>
              <w:t xml:space="preserve"> </w:t>
            </w:r>
            <w:proofErr w:type="spellStart"/>
            <w:r w:rsidRPr="00103796">
              <w:rPr>
                <w:sz w:val="24"/>
                <w:szCs w:val="24"/>
              </w:rPr>
              <w:t>защиты</w:t>
            </w:r>
            <w:proofErr w:type="spellEnd"/>
          </w:p>
        </w:tc>
      </w:tr>
      <w:tr w:rsidR="000830BC" w:rsidRPr="00103796" w:rsidTr="000830BC">
        <w:tc>
          <w:tcPr>
            <w:tcW w:w="1413" w:type="dxa"/>
          </w:tcPr>
          <w:p w:rsidR="000830BC" w:rsidRPr="00103796" w:rsidRDefault="000830BC" w:rsidP="000830BC">
            <w:pPr>
              <w:tabs>
                <w:tab w:val="left" w:pos="567"/>
              </w:tabs>
              <w:rPr>
                <w:sz w:val="24"/>
                <w:szCs w:val="24"/>
                <w:lang w:val="ru-RU"/>
              </w:rPr>
            </w:pPr>
            <w:r w:rsidRPr="00103796">
              <w:rPr>
                <w:sz w:val="24"/>
                <w:szCs w:val="24"/>
                <w:lang w:val="ru-RU"/>
              </w:rPr>
              <w:t>ВСКП</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Временный санитарно-карантинный пункт</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СОП</w:t>
            </w:r>
          </w:p>
        </w:tc>
        <w:tc>
          <w:tcPr>
            <w:tcW w:w="7937" w:type="dxa"/>
          </w:tcPr>
          <w:p w:rsidR="000830BC" w:rsidRPr="00103796" w:rsidRDefault="000830BC" w:rsidP="000830BC">
            <w:pPr>
              <w:tabs>
                <w:tab w:val="left" w:pos="567"/>
              </w:tabs>
              <w:rPr>
                <w:sz w:val="24"/>
                <w:szCs w:val="24"/>
              </w:rPr>
            </w:pPr>
            <w:r w:rsidRPr="00103796">
              <w:rPr>
                <w:sz w:val="24"/>
                <w:szCs w:val="24"/>
                <w:lang w:val="ru-RU"/>
              </w:rPr>
              <w:t>С</w:t>
            </w:r>
            <w:proofErr w:type="spellStart"/>
            <w:r w:rsidRPr="00103796">
              <w:rPr>
                <w:sz w:val="24"/>
                <w:szCs w:val="24"/>
              </w:rPr>
              <w:t>тандартные</w:t>
            </w:r>
            <w:proofErr w:type="spellEnd"/>
            <w:r w:rsidRPr="00103796">
              <w:rPr>
                <w:sz w:val="24"/>
                <w:szCs w:val="24"/>
              </w:rPr>
              <w:t xml:space="preserve"> </w:t>
            </w:r>
            <w:proofErr w:type="spellStart"/>
            <w:r w:rsidRPr="00103796">
              <w:rPr>
                <w:sz w:val="24"/>
                <w:szCs w:val="24"/>
              </w:rPr>
              <w:t>операционные</w:t>
            </w:r>
            <w:proofErr w:type="spellEnd"/>
            <w:r w:rsidRPr="00103796">
              <w:rPr>
                <w:sz w:val="24"/>
                <w:szCs w:val="24"/>
              </w:rPr>
              <w:t xml:space="preserve"> </w:t>
            </w:r>
            <w:proofErr w:type="spellStart"/>
            <w:r w:rsidRPr="00103796">
              <w:rPr>
                <w:sz w:val="24"/>
                <w:szCs w:val="24"/>
              </w:rPr>
              <w:t>процедуры</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СОСВ</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Станция очистки сточных вод (водоочистное сооружение)</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СУМО</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Система управления (обработки и удаления) медицинскими отходами</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СЭН</w:t>
            </w:r>
          </w:p>
        </w:tc>
        <w:tc>
          <w:tcPr>
            <w:tcW w:w="7937" w:type="dxa"/>
          </w:tcPr>
          <w:p w:rsidR="000830BC" w:rsidRPr="00103796" w:rsidRDefault="000830BC" w:rsidP="000830BC">
            <w:pPr>
              <w:tabs>
                <w:tab w:val="left" w:pos="567"/>
              </w:tabs>
              <w:rPr>
                <w:sz w:val="24"/>
                <w:szCs w:val="24"/>
              </w:rPr>
            </w:pPr>
            <w:r w:rsidRPr="00103796">
              <w:rPr>
                <w:sz w:val="24"/>
                <w:szCs w:val="24"/>
                <w:lang w:val="ru-RU"/>
              </w:rPr>
              <w:t>С</w:t>
            </w:r>
            <w:proofErr w:type="spellStart"/>
            <w:r w:rsidRPr="00103796">
              <w:rPr>
                <w:sz w:val="24"/>
                <w:szCs w:val="24"/>
              </w:rPr>
              <w:t>ексуальная</w:t>
            </w:r>
            <w:proofErr w:type="spellEnd"/>
            <w:r w:rsidRPr="00103796">
              <w:rPr>
                <w:sz w:val="24"/>
                <w:szCs w:val="24"/>
              </w:rPr>
              <w:t xml:space="preserve"> </w:t>
            </w:r>
            <w:proofErr w:type="spellStart"/>
            <w:r w:rsidRPr="00103796">
              <w:rPr>
                <w:sz w:val="24"/>
                <w:szCs w:val="24"/>
              </w:rPr>
              <w:t>эксплуатация</w:t>
            </w:r>
            <w:proofErr w:type="spellEnd"/>
            <w:r w:rsidRPr="00103796">
              <w:rPr>
                <w:sz w:val="24"/>
                <w:szCs w:val="24"/>
              </w:rPr>
              <w:t xml:space="preserve"> и </w:t>
            </w:r>
            <w:proofErr w:type="spellStart"/>
            <w:r w:rsidRPr="00103796">
              <w:rPr>
                <w:sz w:val="24"/>
                <w:szCs w:val="24"/>
              </w:rPr>
              <w:t>насилие</w:t>
            </w:r>
            <w:proofErr w:type="spellEnd"/>
          </w:p>
        </w:tc>
      </w:tr>
      <w:tr w:rsidR="000830BC" w:rsidRPr="00103796" w:rsidTr="000830BC">
        <w:tc>
          <w:tcPr>
            <w:tcW w:w="1413" w:type="dxa"/>
          </w:tcPr>
          <w:p w:rsidR="000830BC" w:rsidRPr="00103796" w:rsidRDefault="000830BC" w:rsidP="000830BC">
            <w:pPr>
              <w:tabs>
                <w:tab w:val="left" w:pos="567"/>
              </w:tabs>
              <w:rPr>
                <w:sz w:val="24"/>
                <w:szCs w:val="24"/>
                <w:lang w:val="ru-RU"/>
              </w:rPr>
            </w:pPr>
            <w:r w:rsidRPr="00103796">
              <w:rPr>
                <w:sz w:val="24"/>
                <w:szCs w:val="24"/>
                <w:lang w:val="ru-RU"/>
              </w:rPr>
              <w:t>ТБО</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Твердые бытовые отходы</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ТП</w:t>
            </w:r>
          </w:p>
        </w:tc>
        <w:tc>
          <w:tcPr>
            <w:tcW w:w="7937" w:type="dxa"/>
          </w:tcPr>
          <w:p w:rsidR="000830BC" w:rsidRPr="00103796" w:rsidRDefault="000830BC" w:rsidP="000830BC">
            <w:pPr>
              <w:tabs>
                <w:tab w:val="left" w:pos="567"/>
              </w:tabs>
              <w:rPr>
                <w:sz w:val="24"/>
                <w:szCs w:val="24"/>
              </w:rPr>
            </w:pPr>
            <w:r w:rsidRPr="00103796">
              <w:rPr>
                <w:sz w:val="24"/>
                <w:szCs w:val="24"/>
                <w:lang w:val="ru-RU"/>
              </w:rPr>
              <w:t>Т</w:t>
            </w:r>
            <w:proofErr w:type="spellStart"/>
            <w:r w:rsidRPr="00103796">
              <w:rPr>
                <w:sz w:val="24"/>
                <w:szCs w:val="24"/>
              </w:rPr>
              <w:t>ехническая</w:t>
            </w:r>
            <w:proofErr w:type="spellEnd"/>
            <w:r w:rsidRPr="00103796">
              <w:rPr>
                <w:sz w:val="24"/>
                <w:szCs w:val="24"/>
              </w:rPr>
              <w:t xml:space="preserve"> </w:t>
            </w:r>
            <w:proofErr w:type="spellStart"/>
            <w:r w:rsidRPr="00103796">
              <w:rPr>
                <w:sz w:val="24"/>
                <w:szCs w:val="24"/>
              </w:rPr>
              <w:t>помощь</w:t>
            </w:r>
            <w:proofErr w:type="spellEnd"/>
          </w:p>
        </w:tc>
      </w:tr>
      <w:tr w:rsidR="000830BC" w:rsidRPr="00103796" w:rsidTr="000830BC">
        <w:tc>
          <w:tcPr>
            <w:tcW w:w="1413" w:type="dxa"/>
          </w:tcPr>
          <w:p w:rsidR="000830BC" w:rsidRPr="00103796" w:rsidRDefault="000830BC" w:rsidP="000830BC">
            <w:pPr>
              <w:tabs>
                <w:tab w:val="left" w:pos="567"/>
              </w:tabs>
              <w:rPr>
                <w:b/>
                <w:sz w:val="24"/>
                <w:szCs w:val="24"/>
              </w:rPr>
            </w:pPr>
            <w:r w:rsidRPr="00103796">
              <w:rPr>
                <w:sz w:val="24"/>
                <w:szCs w:val="24"/>
              </w:rPr>
              <w:t>УББ</w:t>
            </w:r>
          </w:p>
        </w:tc>
        <w:tc>
          <w:tcPr>
            <w:tcW w:w="7937" w:type="dxa"/>
          </w:tcPr>
          <w:p w:rsidR="000830BC" w:rsidRPr="00103796" w:rsidRDefault="000830BC" w:rsidP="000830BC">
            <w:pPr>
              <w:tabs>
                <w:tab w:val="left" w:pos="567"/>
              </w:tabs>
              <w:rPr>
                <w:sz w:val="24"/>
                <w:szCs w:val="24"/>
              </w:rPr>
            </w:pPr>
            <w:r w:rsidRPr="00103796">
              <w:rPr>
                <w:sz w:val="24"/>
                <w:szCs w:val="24"/>
                <w:lang w:val="ru-RU"/>
              </w:rPr>
              <w:t>У</w:t>
            </w:r>
            <w:proofErr w:type="spellStart"/>
            <w:r w:rsidRPr="00103796">
              <w:rPr>
                <w:sz w:val="24"/>
                <w:szCs w:val="24"/>
              </w:rPr>
              <w:t>ровень</w:t>
            </w:r>
            <w:proofErr w:type="spellEnd"/>
            <w:r w:rsidRPr="00103796">
              <w:rPr>
                <w:sz w:val="24"/>
                <w:szCs w:val="24"/>
              </w:rPr>
              <w:t xml:space="preserve"> </w:t>
            </w:r>
            <w:proofErr w:type="spellStart"/>
            <w:r w:rsidRPr="00103796">
              <w:rPr>
                <w:sz w:val="24"/>
                <w:szCs w:val="24"/>
              </w:rPr>
              <w:t>биологической</w:t>
            </w:r>
            <w:proofErr w:type="spellEnd"/>
            <w:r w:rsidRPr="00103796">
              <w:rPr>
                <w:sz w:val="24"/>
                <w:szCs w:val="24"/>
              </w:rPr>
              <w:t xml:space="preserve"> </w:t>
            </w:r>
            <w:proofErr w:type="spellStart"/>
            <w:r w:rsidRPr="00103796">
              <w:rPr>
                <w:sz w:val="24"/>
                <w:szCs w:val="24"/>
              </w:rPr>
              <w:t>безопасности</w:t>
            </w:r>
            <w:proofErr w:type="spellEnd"/>
          </w:p>
        </w:tc>
      </w:tr>
      <w:tr w:rsidR="000830BC" w:rsidRPr="00103796" w:rsidTr="000830BC">
        <w:tc>
          <w:tcPr>
            <w:tcW w:w="1413" w:type="dxa"/>
          </w:tcPr>
          <w:p w:rsidR="000830BC" w:rsidRPr="00103796" w:rsidRDefault="000830BC" w:rsidP="000830BC">
            <w:pPr>
              <w:tabs>
                <w:tab w:val="left" w:pos="567"/>
              </w:tabs>
              <w:rPr>
                <w:b/>
                <w:sz w:val="24"/>
                <w:szCs w:val="24"/>
              </w:rPr>
            </w:pPr>
            <w:r w:rsidRPr="00103796">
              <w:rPr>
                <w:sz w:val="24"/>
                <w:szCs w:val="24"/>
              </w:rPr>
              <w:t>УБО</w:t>
            </w:r>
          </w:p>
        </w:tc>
        <w:tc>
          <w:tcPr>
            <w:tcW w:w="7937" w:type="dxa"/>
          </w:tcPr>
          <w:p w:rsidR="000830BC" w:rsidRPr="00103796" w:rsidRDefault="000830BC" w:rsidP="000830BC">
            <w:pPr>
              <w:tabs>
                <w:tab w:val="left" w:pos="567"/>
              </w:tabs>
              <w:rPr>
                <w:b/>
                <w:sz w:val="24"/>
                <w:szCs w:val="24"/>
              </w:rPr>
            </w:pPr>
            <w:r w:rsidRPr="00103796">
              <w:rPr>
                <w:sz w:val="24"/>
                <w:szCs w:val="24"/>
                <w:lang w:val="ru-RU"/>
              </w:rPr>
              <w:t>У</w:t>
            </w:r>
            <w:proofErr w:type="spellStart"/>
            <w:r w:rsidRPr="00103796">
              <w:rPr>
                <w:sz w:val="24"/>
                <w:szCs w:val="24"/>
              </w:rPr>
              <w:t>тилизация</w:t>
            </w:r>
            <w:proofErr w:type="spellEnd"/>
            <w:r w:rsidRPr="00103796">
              <w:rPr>
                <w:sz w:val="24"/>
                <w:szCs w:val="24"/>
              </w:rPr>
              <w:t xml:space="preserve"> </w:t>
            </w:r>
            <w:proofErr w:type="spellStart"/>
            <w:r w:rsidRPr="00103796">
              <w:rPr>
                <w:sz w:val="24"/>
                <w:szCs w:val="24"/>
              </w:rPr>
              <w:t>биомедицинских</w:t>
            </w:r>
            <w:proofErr w:type="spellEnd"/>
            <w:r w:rsidRPr="00103796">
              <w:rPr>
                <w:sz w:val="24"/>
                <w:szCs w:val="24"/>
              </w:rPr>
              <w:t xml:space="preserve"> </w:t>
            </w:r>
            <w:proofErr w:type="spellStart"/>
            <w:r w:rsidRPr="00103796">
              <w:rPr>
                <w:sz w:val="24"/>
                <w:szCs w:val="24"/>
              </w:rPr>
              <w:t>отходов</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ФОМС</w:t>
            </w:r>
          </w:p>
        </w:tc>
        <w:tc>
          <w:tcPr>
            <w:tcW w:w="7937" w:type="dxa"/>
          </w:tcPr>
          <w:p w:rsidR="000830BC" w:rsidRPr="00103796" w:rsidRDefault="000830BC" w:rsidP="000830BC">
            <w:pPr>
              <w:tabs>
                <w:tab w:val="left" w:pos="567"/>
              </w:tabs>
              <w:rPr>
                <w:sz w:val="24"/>
                <w:szCs w:val="24"/>
              </w:rPr>
            </w:pPr>
            <w:proofErr w:type="spellStart"/>
            <w:r w:rsidRPr="00103796">
              <w:rPr>
                <w:sz w:val="24"/>
                <w:szCs w:val="24"/>
              </w:rPr>
              <w:t>Фонд</w:t>
            </w:r>
            <w:proofErr w:type="spellEnd"/>
            <w:r w:rsidRPr="00103796">
              <w:rPr>
                <w:sz w:val="24"/>
                <w:szCs w:val="24"/>
              </w:rPr>
              <w:t xml:space="preserve"> </w:t>
            </w:r>
            <w:proofErr w:type="spellStart"/>
            <w:r w:rsidRPr="00103796">
              <w:rPr>
                <w:sz w:val="24"/>
                <w:szCs w:val="24"/>
              </w:rPr>
              <w:t>обязательного</w:t>
            </w:r>
            <w:proofErr w:type="spellEnd"/>
            <w:r w:rsidRPr="00103796">
              <w:rPr>
                <w:sz w:val="24"/>
                <w:szCs w:val="24"/>
              </w:rPr>
              <w:t xml:space="preserve"> </w:t>
            </w:r>
            <w:proofErr w:type="spellStart"/>
            <w:r w:rsidRPr="00103796">
              <w:rPr>
                <w:sz w:val="24"/>
                <w:szCs w:val="24"/>
              </w:rPr>
              <w:t>медицинского</w:t>
            </w:r>
            <w:proofErr w:type="spellEnd"/>
            <w:r w:rsidRPr="00103796">
              <w:rPr>
                <w:sz w:val="24"/>
                <w:szCs w:val="24"/>
              </w:rPr>
              <w:t xml:space="preserve"> </w:t>
            </w:r>
            <w:proofErr w:type="spellStart"/>
            <w:r w:rsidRPr="00103796">
              <w:rPr>
                <w:sz w:val="24"/>
                <w:szCs w:val="24"/>
              </w:rPr>
              <w:t>страхования</w:t>
            </w:r>
            <w:proofErr w:type="spellEnd"/>
          </w:p>
        </w:tc>
      </w:tr>
      <w:tr w:rsidR="000830BC" w:rsidRPr="00103796" w:rsidTr="000830BC">
        <w:tc>
          <w:tcPr>
            <w:tcW w:w="1413" w:type="dxa"/>
          </w:tcPr>
          <w:p w:rsidR="000830BC" w:rsidRPr="00103796" w:rsidRDefault="000830BC" w:rsidP="000830BC">
            <w:pPr>
              <w:tabs>
                <w:tab w:val="left" w:pos="567"/>
              </w:tabs>
              <w:rPr>
                <w:b/>
                <w:sz w:val="24"/>
                <w:szCs w:val="24"/>
                <w:lang w:val="ru-RU"/>
              </w:rPr>
            </w:pPr>
            <w:r w:rsidRPr="00103796">
              <w:rPr>
                <w:sz w:val="24"/>
                <w:szCs w:val="24"/>
              </w:rPr>
              <w:t>ЦПЗ</w:t>
            </w:r>
            <w:r w:rsidRPr="00103796">
              <w:rPr>
                <w:sz w:val="24"/>
                <w:szCs w:val="24"/>
                <w:lang w:val="ru-RU"/>
              </w:rPr>
              <w:t>ГСЭН</w:t>
            </w:r>
          </w:p>
        </w:tc>
        <w:tc>
          <w:tcPr>
            <w:tcW w:w="7937" w:type="dxa"/>
          </w:tcPr>
          <w:p w:rsidR="000830BC" w:rsidRPr="00103796" w:rsidRDefault="000830BC" w:rsidP="000830BC">
            <w:pPr>
              <w:tabs>
                <w:tab w:val="left" w:pos="567"/>
              </w:tabs>
              <w:rPr>
                <w:sz w:val="24"/>
                <w:szCs w:val="24"/>
                <w:lang w:val="ru-RU"/>
              </w:rPr>
            </w:pPr>
            <w:r w:rsidRPr="00103796">
              <w:rPr>
                <w:sz w:val="24"/>
                <w:szCs w:val="24"/>
                <w:lang w:val="ru-RU"/>
              </w:rPr>
              <w:t>Центр профилактики заболеваний и государственного санитарно-эпидемиологического надзора</w:t>
            </w:r>
          </w:p>
        </w:tc>
      </w:tr>
      <w:tr w:rsidR="000830BC" w:rsidRPr="00103796" w:rsidTr="000830BC">
        <w:tc>
          <w:tcPr>
            <w:tcW w:w="1413" w:type="dxa"/>
          </w:tcPr>
          <w:p w:rsidR="000830BC" w:rsidRPr="00103796" w:rsidRDefault="000830BC" w:rsidP="000830BC">
            <w:pPr>
              <w:tabs>
                <w:tab w:val="left" w:pos="567"/>
              </w:tabs>
              <w:rPr>
                <w:sz w:val="24"/>
                <w:szCs w:val="24"/>
              </w:rPr>
            </w:pPr>
            <w:proofErr w:type="spellStart"/>
            <w:r w:rsidRPr="00103796">
              <w:rPr>
                <w:sz w:val="24"/>
                <w:szCs w:val="24"/>
              </w:rPr>
              <w:t>ЭиС</w:t>
            </w:r>
            <w:proofErr w:type="spellEnd"/>
          </w:p>
        </w:tc>
        <w:tc>
          <w:tcPr>
            <w:tcW w:w="7937" w:type="dxa"/>
          </w:tcPr>
          <w:p w:rsidR="000830BC" w:rsidRPr="00103796" w:rsidRDefault="000830BC" w:rsidP="000830BC">
            <w:pPr>
              <w:tabs>
                <w:tab w:val="left" w:pos="567"/>
              </w:tabs>
              <w:rPr>
                <w:sz w:val="24"/>
                <w:szCs w:val="24"/>
              </w:rPr>
            </w:pPr>
            <w:r w:rsidRPr="00103796">
              <w:rPr>
                <w:sz w:val="24"/>
                <w:szCs w:val="24"/>
                <w:lang w:val="ru-RU"/>
              </w:rPr>
              <w:t>Э</w:t>
            </w:r>
            <w:proofErr w:type="spellStart"/>
            <w:r w:rsidRPr="00103796">
              <w:rPr>
                <w:sz w:val="24"/>
                <w:szCs w:val="24"/>
              </w:rPr>
              <w:t>кологические</w:t>
            </w:r>
            <w:proofErr w:type="spellEnd"/>
            <w:r w:rsidRPr="00103796">
              <w:rPr>
                <w:sz w:val="24"/>
                <w:szCs w:val="24"/>
              </w:rPr>
              <w:t xml:space="preserve"> и </w:t>
            </w:r>
            <w:proofErr w:type="spellStart"/>
            <w:r w:rsidRPr="00103796">
              <w:rPr>
                <w:sz w:val="24"/>
                <w:szCs w:val="24"/>
              </w:rPr>
              <w:t>социальные</w:t>
            </w:r>
            <w:proofErr w:type="spellEnd"/>
            <w:r w:rsidRPr="00103796">
              <w:rPr>
                <w:sz w:val="24"/>
                <w:szCs w:val="24"/>
              </w:rPr>
              <w:t xml:space="preserve"> (</w:t>
            </w:r>
            <w:proofErr w:type="spellStart"/>
            <w:r w:rsidRPr="00103796">
              <w:rPr>
                <w:sz w:val="24"/>
                <w:szCs w:val="24"/>
              </w:rPr>
              <w:t>аспекты</w:t>
            </w:r>
            <w:proofErr w:type="spellEnd"/>
            <w:r w:rsidRPr="00103796">
              <w:rPr>
                <w:sz w:val="24"/>
                <w:szCs w:val="24"/>
              </w:rPr>
              <w:t>)</w:t>
            </w:r>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ЭСР</w:t>
            </w:r>
          </w:p>
        </w:tc>
        <w:tc>
          <w:tcPr>
            <w:tcW w:w="7937" w:type="dxa"/>
          </w:tcPr>
          <w:p w:rsidR="000830BC" w:rsidRPr="00103796" w:rsidRDefault="000830BC" w:rsidP="000830BC">
            <w:pPr>
              <w:tabs>
                <w:tab w:val="left" w:pos="567"/>
              </w:tabs>
              <w:rPr>
                <w:sz w:val="24"/>
                <w:szCs w:val="24"/>
              </w:rPr>
            </w:pPr>
            <w:r w:rsidRPr="00103796">
              <w:rPr>
                <w:sz w:val="24"/>
                <w:szCs w:val="24"/>
                <w:lang w:val="ru-RU"/>
              </w:rPr>
              <w:t>Э</w:t>
            </w:r>
            <w:proofErr w:type="spellStart"/>
            <w:r w:rsidRPr="00103796">
              <w:rPr>
                <w:sz w:val="24"/>
                <w:szCs w:val="24"/>
              </w:rPr>
              <w:t>кологические</w:t>
            </w:r>
            <w:proofErr w:type="spellEnd"/>
            <w:r w:rsidRPr="00103796">
              <w:rPr>
                <w:sz w:val="24"/>
                <w:szCs w:val="24"/>
              </w:rPr>
              <w:t xml:space="preserve"> и </w:t>
            </w:r>
            <w:proofErr w:type="spellStart"/>
            <w:r w:rsidRPr="00103796">
              <w:rPr>
                <w:sz w:val="24"/>
                <w:szCs w:val="24"/>
              </w:rPr>
              <w:t>социальные</w:t>
            </w:r>
            <w:proofErr w:type="spellEnd"/>
            <w:r w:rsidRPr="00103796">
              <w:rPr>
                <w:sz w:val="24"/>
                <w:szCs w:val="24"/>
              </w:rPr>
              <w:t xml:space="preserve"> </w:t>
            </w:r>
            <w:proofErr w:type="spellStart"/>
            <w:r w:rsidRPr="00103796">
              <w:rPr>
                <w:sz w:val="24"/>
                <w:szCs w:val="24"/>
              </w:rPr>
              <w:t>риски</w:t>
            </w:r>
            <w:proofErr w:type="spellEnd"/>
          </w:p>
        </w:tc>
      </w:tr>
      <w:tr w:rsidR="000830BC" w:rsidRPr="00103796" w:rsidTr="000830BC">
        <w:tc>
          <w:tcPr>
            <w:tcW w:w="1413" w:type="dxa"/>
          </w:tcPr>
          <w:p w:rsidR="000830BC" w:rsidRPr="00103796" w:rsidRDefault="000830BC" w:rsidP="000830BC">
            <w:pPr>
              <w:tabs>
                <w:tab w:val="left" w:pos="567"/>
              </w:tabs>
              <w:rPr>
                <w:sz w:val="24"/>
                <w:szCs w:val="24"/>
              </w:rPr>
            </w:pPr>
            <w:r w:rsidRPr="00103796">
              <w:rPr>
                <w:sz w:val="24"/>
                <w:szCs w:val="24"/>
              </w:rPr>
              <w:t>ЭСС</w:t>
            </w:r>
          </w:p>
        </w:tc>
        <w:tc>
          <w:tcPr>
            <w:tcW w:w="7937" w:type="dxa"/>
          </w:tcPr>
          <w:p w:rsidR="000830BC" w:rsidRPr="00103796" w:rsidRDefault="000830BC" w:rsidP="000830BC">
            <w:pPr>
              <w:tabs>
                <w:tab w:val="left" w:pos="567"/>
              </w:tabs>
              <w:rPr>
                <w:sz w:val="24"/>
                <w:szCs w:val="24"/>
              </w:rPr>
            </w:pPr>
            <w:r w:rsidRPr="00103796">
              <w:rPr>
                <w:sz w:val="24"/>
                <w:szCs w:val="24"/>
                <w:lang w:val="ru-RU"/>
              </w:rPr>
              <w:t>Э</w:t>
            </w:r>
            <w:proofErr w:type="spellStart"/>
            <w:r w:rsidRPr="00103796">
              <w:rPr>
                <w:sz w:val="24"/>
                <w:szCs w:val="24"/>
              </w:rPr>
              <w:t>кологические</w:t>
            </w:r>
            <w:proofErr w:type="spellEnd"/>
            <w:r w:rsidRPr="00103796">
              <w:rPr>
                <w:sz w:val="24"/>
                <w:szCs w:val="24"/>
              </w:rPr>
              <w:t xml:space="preserve"> и </w:t>
            </w:r>
            <w:proofErr w:type="spellStart"/>
            <w:r w:rsidRPr="00103796">
              <w:rPr>
                <w:sz w:val="24"/>
                <w:szCs w:val="24"/>
              </w:rPr>
              <w:t>социальные</w:t>
            </w:r>
            <w:proofErr w:type="spellEnd"/>
            <w:r w:rsidRPr="00103796">
              <w:rPr>
                <w:sz w:val="24"/>
                <w:szCs w:val="24"/>
              </w:rPr>
              <w:t xml:space="preserve"> </w:t>
            </w:r>
            <w:proofErr w:type="spellStart"/>
            <w:r w:rsidRPr="00103796">
              <w:rPr>
                <w:sz w:val="24"/>
                <w:szCs w:val="24"/>
              </w:rPr>
              <w:t>стандарты</w:t>
            </w:r>
            <w:proofErr w:type="spellEnd"/>
          </w:p>
        </w:tc>
      </w:tr>
    </w:tbl>
    <w:p w:rsidR="000830BC" w:rsidRPr="00103796" w:rsidRDefault="000830BC" w:rsidP="000830BC">
      <w:pPr>
        <w:pStyle w:val="1"/>
        <w:spacing w:before="0"/>
        <w:rPr>
          <w:rFonts w:ascii="Times New Roman" w:hAnsi="Times New Roman" w:cs="Times New Roman"/>
          <w:sz w:val="24"/>
          <w:szCs w:val="24"/>
        </w:rPr>
      </w:pPr>
    </w:p>
    <w:p w:rsidR="000830BC" w:rsidRPr="00103796" w:rsidRDefault="000830BC" w:rsidP="000830BC">
      <w:pPr>
        <w:spacing w:after="0"/>
        <w:rPr>
          <w:rFonts w:ascii="Times New Roman" w:eastAsiaTheme="majorEastAsia" w:hAnsi="Times New Roman" w:cs="Times New Roman"/>
          <w:b/>
          <w:bCs/>
          <w:color w:val="2E74B5" w:themeColor="accent1" w:themeShade="BF"/>
          <w:sz w:val="24"/>
          <w:szCs w:val="24"/>
        </w:rPr>
      </w:pPr>
      <w:r w:rsidRPr="00103796">
        <w:rPr>
          <w:rFonts w:ascii="Times New Roman" w:hAnsi="Times New Roman" w:cs="Times New Roman"/>
          <w:sz w:val="24"/>
          <w:szCs w:val="24"/>
        </w:rPr>
        <w:br w:type="page"/>
      </w:r>
    </w:p>
    <w:p w:rsidR="000830BC" w:rsidRPr="00103796" w:rsidRDefault="000830BC" w:rsidP="000830BC">
      <w:pPr>
        <w:pStyle w:val="1"/>
        <w:spacing w:before="0"/>
        <w:rPr>
          <w:rFonts w:ascii="Times New Roman" w:hAnsi="Times New Roman" w:cs="Times New Roman"/>
          <w:sz w:val="24"/>
          <w:szCs w:val="24"/>
        </w:rPr>
      </w:pPr>
      <w:bookmarkStart w:id="5" w:name="_Toc67408871"/>
      <w:r w:rsidRPr="00103796">
        <w:rPr>
          <w:rFonts w:ascii="Times New Roman" w:hAnsi="Times New Roman" w:cs="Times New Roman"/>
          <w:sz w:val="24"/>
          <w:szCs w:val="24"/>
        </w:rPr>
        <w:lastRenderedPageBreak/>
        <w:t>ВВЕДЕНИЕ</w:t>
      </w:r>
      <w:bookmarkEnd w:id="5"/>
    </w:p>
    <w:p w:rsidR="000830BC" w:rsidRPr="00103796" w:rsidRDefault="000830BC" w:rsidP="000830BC">
      <w:pPr>
        <w:spacing w:after="0"/>
        <w:jc w:val="both"/>
        <w:rPr>
          <w:rFonts w:ascii="Times New Roman" w:hAnsi="Times New Roman" w:cs="Times New Roman"/>
          <w:sz w:val="24"/>
          <w:szCs w:val="24"/>
        </w:rPr>
      </w:pP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Настоящий Чек-лист Плана управления окружающей и социальной средой (ПУОСС) разработан для Временных санитарно-карантинных пунктов (ВСКП) с целью управления экологическими и социальными рисками и воздействиями во время проведения сборочных и строительных работ в рамках Экстренного проекта </w:t>
      </w:r>
      <w:r w:rsidRPr="00103796">
        <w:rPr>
          <w:rFonts w:ascii="Times New Roman" w:hAnsi="Times New Roman" w:cs="Times New Roman"/>
          <w:sz w:val="24"/>
          <w:szCs w:val="24"/>
          <w:lang w:val="en-US"/>
        </w:rPr>
        <w:t>COVID</w:t>
      </w:r>
      <w:r w:rsidRPr="00103796">
        <w:rPr>
          <w:rFonts w:ascii="Times New Roman" w:hAnsi="Times New Roman" w:cs="Times New Roman"/>
          <w:sz w:val="24"/>
          <w:szCs w:val="24"/>
        </w:rPr>
        <w:t xml:space="preserve">-19 (далее - Проект). </w:t>
      </w:r>
    </w:p>
    <w:p w:rsidR="00A07B71"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Данный Чек-лист разработан для </w:t>
      </w:r>
      <w:r w:rsidR="00A07B71" w:rsidRPr="00103796">
        <w:rPr>
          <w:rFonts w:ascii="Times New Roman" w:hAnsi="Times New Roman" w:cs="Times New Roman"/>
          <w:sz w:val="24"/>
          <w:szCs w:val="24"/>
        </w:rPr>
        <w:t>5</w:t>
      </w:r>
      <w:r w:rsidRPr="00103796">
        <w:rPr>
          <w:rFonts w:ascii="Times New Roman" w:hAnsi="Times New Roman" w:cs="Times New Roman"/>
          <w:sz w:val="24"/>
          <w:szCs w:val="24"/>
        </w:rPr>
        <w:t xml:space="preserve"> ВСКП: в Чуйской области - “Кен-</w:t>
      </w:r>
      <w:proofErr w:type="spellStart"/>
      <w:r w:rsidRPr="00103796">
        <w:rPr>
          <w:rFonts w:ascii="Times New Roman" w:hAnsi="Times New Roman" w:cs="Times New Roman"/>
          <w:sz w:val="24"/>
          <w:szCs w:val="24"/>
        </w:rPr>
        <w:t>Булун</w:t>
      </w:r>
      <w:proofErr w:type="spellEnd"/>
      <w:r w:rsidRPr="00103796">
        <w:rPr>
          <w:rFonts w:ascii="Times New Roman" w:hAnsi="Times New Roman" w:cs="Times New Roman"/>
          <w:sz w:val="24"/>
          <w:szCs w:val="24"/>
        </w:rPr>
        <w:t>”, “Ак-</w:t>
      </w:r>
      <w:proofErr w:type="spellStart"/>
      <w:r w:rsidRPr="00103796">
        <w:rPr>
          <w:rFonts w:ascii="Times New Roman" w:hAnsi="Times New Roman" w:cs="Times New Roman"/>
          <w:sz w:val="24"/>
          <w:szCs w:val="24"/>
        </w:rPr>
        <w:t>Тилек</w:t>
      </w:r>
      <w:proofErr w:type="spellEnd"/>
      <w:r w:rsidRPr="00103796">
        <w:rPr>
          <w:rFonts w:ascii="Times New Roman" w:hAnsi="Times New Roman" w:cs="Times New Roman"/>
          <w:sz w:val="24"/>
          <w:szCs w:val="24"/>
        </w:rPr>
        <w:t>”, “</w:t>
      </w:r>
      <w:proofErr w:type="spellStart"/>
      <w:r w:rsidRPr="00103796">
        <w:rPr>
          <w:rFonts w:ascii="Times New Roman" w:hAnsi="Times New Roman" w:cs="Times New Roman"/>
          <w:sz w:val="24"/>
          <w:szCs w:val="24"/>
        </w:rPr>
        <w:t>Токмок</w:t>
      </w:r>
      <w:proofErr w:type="spellEnd"/>
      <w:r w:rsidRPr="00103796">
        <w:rPr>
          <w:rFonts w:ascii="Times New Roman" w:hAnsi="Times New Roman" w:cs="Times New Roman"/>
          <w:sz w:val="24"/>
          <w:szCs w:val="24"/>
        </w:rPr>
        <w:t xml:space="preserve">”, “Чалдовар”, в </w:t>
      </w:r>
      <w:proofErr w:type="spellStart"/>
      <w:r w:rsidRPr="00103796">
        <w:rPr>
          <w:rFonts w:ascii="Times New Roman" w:hAnsi="Times New Roman" w:cs="Times New Roman"/>
          <w:sz w:val="24"/>
          <w:szCs w:val="24"/>
        </w:rPr>
        <w:t>Таласской</w:t>
      </w:r>
      <w:proofErr w:type="spellEnd"/>
      <w:r w:rsidRPr="00103796">
        <w:rPr>
          <w:rFonts w:ascii="Times New Roman" w:hAnsi="Times New Roman" w:cs="Times New Roman"/>
          <w:sz w:val="24"/>
          <w:szCs w:val="24"/>
        </w:rPr>
        <w:t xml:space="preserve"> области - “</w:t>
      </w:r>
      <w:proofErr w:type="spellStart"/>
      <w:r w:rsidRPr="00103796">
        <w:rPr>
          <w:rFonts w:ascii="Times New Roman" w:hAnsi="Times New Roman" w:cs="Times New Roman"/>
          <w:sz w:val="24"/>
          <w:szCs w:val="24"/>
        </w:rPr>
        <w:t>Чон</w:t>
      </w:r>
      <w:proofErr w:type="spellEnd"/>
      <w:r w:rsidRPr="00103796">
        <w:rPr>
          <w:rFonts w:ascii="Times New Roman" w:hAnsi="Times New Roman" w:cs="Times New Roman"/>
          <w:sz w:val="24"/>
          <w:szCs w:val="24"/>
        </w:rPr>
        <w:t>-Капка”</w:t>
      </w:r>
      <w:r w:rsidR="00A07B71" w:rsidRPr="00103796">
        <w:rPr>
          <w:rFonts w:ascii="Times New Roman" w:hAnsi="Times New Roman" w:cs="Times New Roman"/>
          <w:sz w:val="24"/>
          <w:szCs w:val="24"/>
        </w:rPr>
        <w:t>.</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Согласно </w:t>
      </w:r>
      <w:proofErr w:type="gramStart"/>
      <w:r w:rsidR="00A07B71" w:rsidRPr="00103796">
        <w:rPr>
          <w:rFonts w:ascii="Times New Roman" w:hAnsi="Times New Roman" w:cs="Times New Roman"/>
          <w:sz w:val="24"/>
          <w:szCs w:val="24"/>
        </w:rPr>
        <w:t>объему</w:t>
      </w:r>
      <w:r w:rsidRPr="00103796">
        <w:rPr>
          <w:rFonts w:ascii="Times New Roman" w:hAnsi="Times New Roman" w:cs="Times New Roman"/>
          <w:sz w:val="24"/>
          <w:szCs w:val="24"/>
        </w:rPr>
        <w:t xml:space="preserve"> работ</w:t>
      </w:r>
      <w:proofErr w:type="gramEnd"/>
      <w:r w:rsidRPr="00103796">
        <w:rPr>
          <w:rFonts w:ascii="Times New Roman" w:hAnsi="Times New Roman" w:cs="Times New Roman"/>
          <w:sz w:val="24"/>
          <w:szCs w:val="24"/>
        </w:rPr>
        <w:t xml:space="preserve"> на </w:t>
      </w:r>
      <w:r w:rsidR="000A0E8D" w:rsidRPr="00103796">
        <w:rPr>
          <w:rFonts w:ascii="Times New Roman" w:hAnsi="Times New Roman" w:cs="Times New Roman"/>
          <w:sz w:val="24"/>
          <w:szCs w:val="24"/>
        </w:rPr>
        <w:t>В</w:t>
      </w:r>
      <w:r w:rsidRPr="00103796">
        <w:rPr>
          <w:rFonts w:ascii="Times New Roman" w:hAnsi="Times New Roman" w:cs="Times New Roman"/>
          <w:sz w:val="24"/>
          <w:szCs w:val="24"/>
        </w:rPr>
        <w:t xml:space="preserve">СКП будут </w:t>
      </w:r>
      <w:r w:rsidR="000315A9" w:rsidRPr="00103796">
        <w:rPr>
          <w:rFonts w:ascii="Times New Roman" w:hAnsi="Times New Roman" w:cs="Times New Roman"/>
          <w:sz w:val="24"/>
          <w:szCs w:val="24"/>
        </w:rPr>
        <w:t>планируются установка помещений из металлических контейнеров, служебных будок, работы по подключению помещений к существующей системе водоснабжения и водоотведения.</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В этой связи в Чек-листе ПУОСС рассматривается три возможных варианта реализации подрядчиком работ для </w:t>
      </w:r>
      <w:r w:rsidR="004C4935" w:rsidRPr="00103796">
        <w:rPr>
          <w:rFonts w:ascii="Times New Roman" w:hAnsi="Times New Roman" w:cs="Times New Roman"/>
          <w:sz w:val="24"/>
          <w:szCs w:val="24"/>
        </w:rPr>
        <w:t>В</w:t>
      </w:r>
      <w:r w:rsidRPr="00103796">
        <w:rPr>
          <w:rFonts w:ascii="Times New Roman" w:hAnsi="Times New Roman" w:cs="Times New Roman"/>
          <w:sz w:val="24"/>
          <w:szCs w:val="24"/>
        </w:rPr>
        <w:t xml:space="preserve">СКП. Вариант № 1 - подрядчик на производственной базе </w:t>
      </w:r>
      <w:r w:rsidR="000315A9" w:rsidRPr="00103796">
        <w:rPr>
          <w:rFonts w:ascii="Times New Roman" w:hAnsi="Times New Roman" w:cs="Times New Roman"/>
          <w:sz w:val="24"/>
          <w:szCs w:val="24"/>
        </w:rPr>
        <w:t xml:space="preserve">выполнит </w:t>
      </w:r>
      <w:r w:rsidRPr="00103796">
        <w:rPr>
          <w:rFonts w:ascii="Times New Roman" w:hAnsi="Times New Roman" w:cs="Times New Roman"/>
          <w:sz w:val="24"/>
          <w:szCs w:val="24"/>
        </w:rPr>
        <w:t xml:space="preserve">все необходимые работы по переделке контейнера в помещение </w:t>
      </w:r>
      <w:r w:rsidR="004C4935" w:rsidRPr="00103796">
        <w:rPr>
          <w:rFonts w:ascii="Times New Roman" w:hAnsi="Times New Roman" w:cs="Times New Roman"/>
          <w:sz w:val="24"/>
          <w:szCs w:val="24"/>
        </w:rPr>
        <w:t>В</w:t>
      </w:r>
      <w:r w:rsidRPr="00103796">
        <w:rPr>
          <w:rFonts w:ascii="Times New Roman" w:hAnsi="Times New Roman" w:cs="Times New Roman"/>
          <w:sz w:val="24"/>
          <w:szCs w:val="24"/>
        </w:rPr>
        <w:t>СКП и далее готовый объект будет транспортирован на место установки с последующим монтажом. Вариант № 2 – подрядчик доставит на место установки контейнер, и далее, будут производиться сборочные и монтажные работы. Вариант № 3 – смешанный (в разной степени будут использованы 1 и 2 варианты).</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Чек-лист ПУОСС также содержит контрольный список, в котором определены основные риски, социальные и экологические воздействия, которые в зависимости от выбора подрядчиком вариантов реализации задач по оборудованию </w:t>
      </w:r>
      <w:r w:rsidR="000315A9" w:rsidRPr="00103796">
        <w:rPr>
          <w:rFonts w:ascii="Times New Roman" w:hAnsi="Times New Roman" w:cs="Times New Roman"/>
          <w:sz w:val="24"/>
          <w:szCs w:val="24"/>
        </w:rPr>
        <w:t>В</w:t>
      </w:r>
      <w:r w:rsidRPr="00103796">
        <w:rPr>
          <w:rFonts w:ascii="Times New Roman" w:hAnsi="Times New Roman" w:cs="Times New Roman"/>
          <w:sz w:val="24"/>
          <w:szCs w:val="24"/>
        </w:rPr>
        <w:t xml:space="preserve">СКП помещениями, будут разными. В </w:t>
      </w:r>
      <w:proofErr w:type="gramStart"/>
      <w:r w:rsidRPr="00103796">
        <w:rPr>
          <w:rFonts w:ascii="Times New Roman" w:hAnsi="Times New Roman" w:cs="Times New Roman"/>
          <w:sz w:val="24"/>
          <w:szCs w:val="24"/>
        </w:rPr>
        <w:t>документе  предусмотрены</w:t>
      </w:r>
      <w:proofErr w:type="gramEnd"/>
      <w:r w:rsidRPr="00103796">
        <w:rPr>
          <w:rFonts w:ascii="Times New Roman" w:hAnsi="Times New Roman" w:cs="Times New Roman"/>
          <w:sz w:val="24"/>
          <w:szCs w:val="24"/>
        </w:rPr>
        <w:t xml:space="preserve"> меры по смягчению экологических и социальных последствий, а также разработан план мониторинга выполнения</w:t>
      </w:r>
      <w:r w:rsidR="000315A9" w:rsidRPr="00103796">
        <w:rPr>
          <w:rFonts w:ascii="Times New Roman" w:hAnsi="Times New Roman" w:cs="Times New Roman"/>
          <w:sz w:val="24"/>
          <w:szCs w:val="24"/>
        </w:rPr>
        <w:t xml:space="preserve"> Чек-листа</w:t>
      </w:r>
      <w:r w:rsidRPr="00103796">
        <w:rPr>
          <w:rFonts w:ascii="Times New Roman" w:hAnsi="Times New Roman" w:cs="Times New Roman"/>
          <w:sz w:val="24"/>
          <w:szCs w:val="24"/>
        </w:rPr>
        <w:t xml:space="preserve"> ПУОСС.</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При разработке Чек-листа ПУОСС были использованы меры по смягчению последствий и передовые методы, описанные в Руководящих указаниях (далее - Руководства) ГВБ по ГБОС, технических руководящих документах ВОЗ и другие ПМОП.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При определении мер по смягчению были учтены мнения заинтересованных сторон и при непосредственном участии медицинских работников</w:t>
      </w:r>
      <w:r w:rsidR="000315A9" w:rsidRPr="00103796">
        <w:rPr>
          <w:rFonts w:ascii="Times New Roman" w:hAnsi="Times New Roman" w:cs="Times New Roman"/>
          <w:sz w:val="24"/>
          <w:szCs w:val="24"/>
        </w:rPr>
        <w:t>.</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br w:type="page"/>
      </w:r>
    </w:p>
    <w:p w:rsidR="000830BC" w:rsidRPr="00103796" w:rsidRDefault="000830BC" w:rsidP="000830BC">
      <w:pPr>
        <w:pStyle w:val="1"/>
        <w:spacing w:before="0"/>
        <w:rPr>
          <w:rFonts w:ascii="Times New Roman" w:hAnsi="Times New Roman" w:cs="Times New Roman"/>
          <w:sz w:val="24"/>
          <w:szCs w:val="24"/>
        </w:rPr>
      </w:pPr>
      <w:bookmarkStart w:id="6" w:name="_Toc67408872"/>
      <w:r w:rsidRPr="00103796">
        <w:rPr>
          <w:rFonts w:ascii="Times New Roman" w:hAnsi="Times New Roman" w:cs="Times New Roman"/>
          <w:sz w:val="24"/>
          <w:szCs w:val="24"/>
        </w:rPr>
        <w:lastRenderedPageBreak/>
        <w:t>ЧАСТЬ A: ОБЩИЕ ДАННЫЕ О ПРОЕКТЕ, ИНСТИТУЦИОНАЛЬНЫЕ И АДМИНИСТРАТИВНЫЕ</w:t>
      </w:r>
      <w:bookmarkEnd w:id="6"/>
    </w:p>
    <w:p w:rsidR="000830BC" w:rsidRPr="00103796" w:rsidRDefault="000830BC" w:rsidP="000830BC">
      <w:pPr>
        <w:spacing w:after="0"/>
        <w:rPr>
          <w:rFonts w:ascii="Times New Roman" w:hAnsi="Times New Roman" w:cs="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35"/>
        <w:gridCol w:w="2660"/>
        <w:gridCol w:w="1843"/>
        <w:gridCol w:w="1984"/>
      </w:tblGrid>
      <w:tr w:rsidR="000830BC" w:rsidRPr="00103796" w:rsidTr="000830BC">
        <w:tc>
          <w:tcPr>
            <w:tcW w:w="9322" w:type="dxa"/>
            <w:gridSpan w:val="4"/>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ЧАСТЬ A: ИНСТИТУЦИОНАЛЬНЫЕ И АДМИНИСТРАТИВНЫЕ ПАРАМЕТРЫ</w:t>
            </w:r>
          </w:p>
        </w:tc>
      </w:tr>
      <w:tr w:rsidR="000830BC" w:rsidRPr="00103796" w:rsidTr="000830BC">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Страна</w:t>
            </w:r>
          </w:p>
        </w:tc>
        <w:tc>
          <w:tcPr>
            <w:tcW w:w="6487" w:type="dxa"/>
            <w:gridSpan w:val="3"/>
          </w:tcPr>
          <w:p w:rsidR="000830BC" w:rsidRPr="00103796" w:rsidRDefault="000830BC" w:rsidP="000830BC">
            <w:pPr>
              <w:spacing w:after="0"/>
              <w:rPr>
                <w:rFonts w:ascii="Times New Roman" w:hAnsi="Times New Roman" w:cs="Times New Roman"/>
                <w:sz w:val="24"/>
                <w:szCs w:val="24"/>
              </w:rPr>
            </w:pPr>
            <w:proofErr w:type="spellStart"/>
            <w:r w:rsidRPr="00103796">
              <w:rPr>
                <w:rFonts w:ascii="Times New Roman" w:hAnsi="Times New Roman" w:cs="Times New Roman"/>
                <w:sz w:val="24"/>
                <w:szCs w:val="24"/>
              </w:rPr>
              <w:t>Кыргызская</w:t>
            </w:r>
            <w:proofErr w:type="spellEnd"/>
            <w:r w:rsidRPr="00103796">
              <w:rPr>
                <w:rFonts w:ascii="Times New Roman" w:hAnsi="Times New Roman" w:cs="Times New Roman"/>
                <w:sz w:val="24"/>
                <w:szCs w:val="24"/>
              </w:rPr>
              <w:t xml:space="preserve"> Республика</w:t>
            </w:r>
          </w:p>
        </w:tc>
      </w:tr>
      <w:tr w:rsidR="000830BC" w:rsidRPr="00103796" w:rsidTr="000830BC">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Название Проекта</w:t>
            </w:r>
          </w:p>
        </w:tc>
        <w:tc>
          <w:tcPr>
            <w:tcW w:w="6487" w:type="dxa"/>
            <w:gridSpan w:val="3"/>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Экстренный проект по COVID-19</w:t>
            </w:r>
          </w:p>
        </w:tc>
      </w:tr>
      <w:tr w:rsidR="000830BC" w:rsidRPr="00103796" w:rsidTr="000830BC">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Охват проекта и проектной деятельности</w:t>
            </w:r>
          </w:p>
        </w:tc>
        <w:tc>
          <w:tcPr>
            <w:tcW w:w="6487" w:type="dxa"/>
            <w:gridSpan w:val="3"/>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Предотвращать, выявлять и реагировать на угрозу, создаваемую COVID-19, и укреплять национальные системы обеспечения готовности системы здравоохранения</w:t>
            </w:r>
          </w:p>
        </w:tc>
      </w:tr>
      <w:tr w:rsidR="000830BC" w:rsidRPr="00103796" w:rsidTr="000830BC">
        <w:trPr>
          <w:trHeight w:val="1920"/>
        </w:trPr>
        <w:tc>
          <w:tcPr>
            <w:tcW w:w="2835" w:type="dxa"/>
            <w:vMerge w:val="restar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Институциональные механизмы</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(имя и контактные данные)</w:t>
            </w:r>
          </w:p>
        </w:tc>
        <w:tc>
          <w:tcPr>
            <w:tcW w:w="2660"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Всемирный банк</w:t>
            </w: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p>
        </w:tc>
        <w:tc>
          <w:tcPr>
            <w:tcW w:w="1843"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Управление проектом</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Отдел реализации проекта при МЧС</w:t>
            </w:r>
          </w:p>
        </w:tc>
        <w:tc>
          <w:tcPr>
            <w:tcW w:w="1984"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Местное ОЗ</w:t>
            </w: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ДПЗГСЭН при МЗСР КР</w:t>
            </w:r>
          </w:p>
          <w:p w:rsidR="000830BC" w:rsidRPr="00103796" w:rsidRDefault="000830BC" w:rsidP="000830BC">
            <w:pPr>
              <w:spacing w:after="0"/>
              <w:rPr>
                <w:rFonts w:ascii="Times New Roman" w:hAnsi="Times New Roman" w:cs="Times New Roman"/>
                <w:sz w:val="24"/>
                <w:szCs w:val="24"/>
              </w:rPr>
            </w:pPr>
          </w:p>
        </w:tc>
      </w:tr>
      <w:tr w:rsidR="000830BC" w:rsidRPr="00103796" w:rsidTr="000830BC">
        <w:trPr>
          <w:trHeight w:val="2080"/>
        </w:trPr>
        <w:tc>
          <w:tcPr>
            <w:tcW w:w="2835" w:type="dxa"/>
            <w:vMerge/>
          </w:tcPr>
          <w:p w:rsidR="000830BC" w:rsidRPr="00103796" w:rsidRDefault="000830BC" w:rsidP="000830BC">
            <w:pPr>
              <w:spacing w:after="0"/>
              <w:rPr>
                <w:rFonts w:ascii="Times New Roman" w:hAnsi="Times New Roman" w:cs="Times New Roman"/>
                <w:sz w:val="24"/>
                <w:szCs w:val="24"/>
              </w:rPr>
            </w:pPr>
          </w:p>
        </w:tc>
        <w:tc>
          <w:tcPr>
            <w:tcW w:w="2660"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Г-жа </w:t>
            </w:r>
            <w:proofErr w:type="spellStart"/>
            <w:r w:rsidRPr="00103796">
              <w:rPr>
                <w:rFonts w:ascii="Times New Roman" w:hAnsi="Times New Roman" w:cs="Times New Roman"/>
                <w:sz w:val="24"/>
                <w:szCs w:val="24"/>
              </w:rPr>
              <w:t>Кристел</w:t>
            </w:r>
            <w:proofErr w:type="spellEnd"/>
            <w:r w:rsidRPr="00103796">
              <w:rPr>
                <w:rFonts w:ascii="Times New Roman" w:hAnsi="Times New Roman" w:cs="Times New Roman"/>
                <w:sz w:val="24"/>
                <w:szCs w:val="24"/>
              </w:rPr>
              <w:t xml:space="preserve"> </w:t>
            </w:r>
            <w:proofErr w:type="spellStart"/>
            <w:r w:rsidRPr="00103796">
              <w:rPr>
                <w:rFonts w:ascii="Times New Roman" w:hAnsi="Times New Roman" w:cs="Times New Roman"/>
                <w:sz w:val="24"/>
                <w:szCs w:val="24"/>
              </w:rPr>
              <w:t>Вермиирш</w:t>
            </w:r>
            <w:proofErr w:type="spellEnd"/>
          </w:p>
          <w:p w:rsidR="000830BC" w:rsidRPr="00103796" w:rsidRDefault="000830BC" w:rsidP="000830BC">
            <w:pPr>
              <w:spacing w:after="0"/>
              <w:rPr>
                <w:rFonts w:ascii="Times New Roman" w:hAnsi="Times New Roman" w:cs="Times New Roman"/>
                <w:sz w:val="24"/>
                <w:szCs w:val="24"/>
              </w:rPr>
            </w:pPr>
            <w:proofErr w:type="spellStart"/>
            <w:r w:rsidRPr="00103796">
              <w:rPr>
                <w:rFonts w:ascii="Times New Roman" w:hAnsi="Times New Roman" w:cs="Times New Roman"/>
                <w:sz w:val="24"/>
                <w:szCs w:val="24"/>
              </w:rPr>
              <w:t>cvermeersch</w:t>
            </w:r>
            <w:proofErr w:type="spellEnd"/>
            <w:r w:rsidRPr="00103796">
              <w:rPr>
                <w:rFonts w:ascii="Times New Roman" w:hAnsi="Times New Roman" w:cs="Times New Roman"/>
                <w:sz w:val="24"/>
                <w:szCs w:val="24"/>
              </w:rPr>
              <w:t>@ worldbank.org</w:t>
            </w:r>
          </w:p>
        </w:tc>
        <w:tc>
          <w:tcPr>
            <w:tcW w:w="1843"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Г-жа </w:t>
            </w:r>
            <w:proofErr w:type="spellStart"/>
            <w:r w:rsidRPr="00103796">
              <w:rPr>
                <w:rFonts w:ascii="Times New Roman" w:hAnsi="Times New Roman" w:cs="Times New Roman"/>
                <w:sz w:val="24"/>
                <w:szCs w:val="24"/>
              </w:rPr>
              <w:t>Жылдыз</w:t>
            </w:r>
            <w:proofErr w:type="spellEnd"/>
            <w:r w:rsidRPr="00103796">
              <w:rPr>
                <w:rFonts w:ascii="Times New Roman" w:hAnsi="Times New Roman" w:cs="Times New Roman"/>
                <w:sz w:val="24"/>
                <w:szCs w:val="24"/>
              </w:rPr>
              <w:t xml:space="preserve"> </w:t>
            </w:r>
            <w:proofErr w:type="spellStart"/>
            <w:r w:rsidRPr="00103796">
              <w:rPr>
                <w:rFonts w:ascii="Times New Roman" w:hAnsi="Times New Roman" w:cs="Times New Roman"/>
                <w:sz w:val="24"/>
                <w:szCs w:val="24"/>
              </w:rPr>
              <w:t>Токторбаева</w:t>
            </w:r>
            <w:proofErr w:type="spellEnd"/>
          </w:p>
          <w:p w:rsidR="000830BC" w:rsidRPr="00103796" w:rsidRDefault="000830BC" w:rsidP="000830BC">
            <w:pPr>
              <w:spacing w:after="0"/>
              <w:rPr>
                <w:rFonts w:ascii="Times New Roman" w:hAnsi="Times New Roman" w:cs="Times New Roman"/>
                <w:sz w:val="24"/>
                <w:szCs w:val="24"/>
              </w:rPr>
            </w:pPr>
            <w:proofErr w:type="spellStart"/>
            <w:r w:rsidRPr="00103796">
              <w:rPr>
                <w:rFonts w:ascii="Times New Roman" w:hAnsi="Times New Roman" w:cs="Times New Roman"/>
                <w:sz w:val="24"/>
                <w:szCs w:val="24"/>
              </w:rPr>
              <w:t>jtoktorbaeva</w:t>
            </w:r>
            <w:proofErr w:type="spellEnd"/>
            <w:r w:rsidRPr="00103796">
              <w:rPr>
                <w:rFonts w:ascii="Times New Roman" w:hAnsi="Times New Roman" w:cs="Times New Roman"/>
                <w:sz w:val="24"/>
                <w:szCs w:val="24"/>
              </w:rPr>
              <w:t>@ mail.ru</w:t>
            </w:r>
          </w:p>
        </w:tc>
        <w:tc>
          <w:tcPr>
            <w:tcW w:w="1984" w:type="dxa"/>
          </w:tcPr>
          <w:p w:rsidR="004C4935" w:rsidRPr="00103796" w:rsidRDefault="000830BC" w:rsidP="004C4935">
            <w:pPr>
              <w:pStyle w:val="2"/>
              <w:shd w:val="clear" w:color="auto" w:fill="FFFFFF"/>
              <w:spacing w:before="0" w:after="225"/>
              <w:rPr>
                <w:rFonts w:ascii="Times New Roman" w:hAnsi="Times New Roman" w:cs="Times New Roman"/>
                <w:bCs/>
                <w:color w:val="000000"/>
                <w:sz w:val="24"/>
                <w:szCs w:val="28"/>
              </w:rPr>
            </w:pPr>
            <w:r w:rsidRPr="00103796">
              <w:rPr>
                <w:rFonts w:ascii="Times New Roman" w:hAnsi="Times New Roman" w:cs="Times New Roman"/>
                <w:sz w:val="24"/>
                <w:szCs w:val="24"/>
              </w:rPr>
              <w:t>Г-</w:t>
            </w:r>
            <w:r w:rsidR="00667241" w:rsidRPr="00103796">
              <w:rPr>
                <w:rFonts w:ascii="Times New Roman" w:hAnsi="Times New Roman" w:cs="Times New Roman"/>
                <w:sz w:val="24"/>
                <w:szCs w:val="24"/>
              </w:rPr>
              <w:t xml:space="preserve">ин </w:t>
            </w:r>
            <w:r w:rsidR="004C4935" w:rsidRPr="00103796">
              <w:rPr>
                <w:rFonts w:ascii="Times New Roman" w:hAnsi="Times New Roman" w:cs="Times New Roman"/>
                <w:bCs/>
                <w:color w:val="000000"/>
                <w:sz w:val="24"/>
                <w:szCs w:val="28"/>
              </w:rPr>
              <w:t xml:space="preserve">Абдыкадыров Султан </w:t>
            </w:r>
            <w:proofErr w:type="spellStart"/>
            <w:r w:rsidR="004C4935" w:rsidRPr="00103796">
              <w:rPr>
                <w:rFonts w:ascii="Times New Roman" w:hAnsi="Times New Roman" w:cs="Times New Roman"/>
                <w:bCs/>
                <w:color w:val="000000"/>
                <w:sz w:val="24"/>
                <w:szCs w:val="28"/>
              </w:rPr>
              <w:t>Абдылдаевич</w:t>
            </w:r>
            <w:proofErr w:type="spellEnd"/>
          </w:p>
          <w:p w:rsidR="004C4935" w:rsidRPr="00103796" w:rsidRDefault="004C4935" w:rsidP="004C4935">
            <w:pPr>
              <w:pStyle w:val="4"/>
              <w:shd w:val="clear" w:color="auto" w:fill="FFFFFF"/>
              <w:spacing w:before="0" w:after="225"/>
              <w:rPr>
                <w:rFonts w:ascii="Times New Roman" w:hAnsi="Times New Roman" w:cs="Times New Roman"/>
                <w:i w:val="0"/>
                <w:color w:val="294A70"/>
                <w:sz w:val="20"/>
              </w:rPr>
            </w:pPr>
            <w:r w:rsidRPr="00103796">
              <w:rPr>
                <w:rFonts w:ascii="Times New Roman" w:hAnsi="Times New Roman" w:cs="Times New Roman"/>
                <w:bCs/>
                <w:i w:val="0"/>
                <w:color w:val="000000"/>
                <w:sz w:val="20"/>
              </w:rPr>
              <w:t>+996 312 32 32 01</w:t>
            </w:r>
          </w:p>
          <w:p w:rsidR="004C4935" w:rsidRPr="00103796" w:rsidRDefault="004C4935" w:rsidP="00103796"/>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Calibri" w:hAnsi="Calibri" w:cs="Calibri"/>
                <w:color w:val="0000FF"/>
                <w:sz w:val="24"/>
                <w:szCs w:val="24"/>
                <w:u w:val="single"/>
              </w:rPr>
            </w:pPr>
          </w:p>
        </w:tc>
      </w:tr>
      <w:tr w:rsidR="000830BC" w:rsidRPr="00103796" w:rsidTr="000830BC">
        <w:trPr>
          <w:trHeight w:val="1600"/>
        </w:trPr>
        <w:tc>
          <w:tcPr>
            <w:tcW w:w="2835" w:type="dxa"/>
            <w:vMerge w:val="restar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Механизмы реализации</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(имя и контактные данные)</w:t>
            </w:r>
          </w:p>
        </w:tc>
        <w:tc>
          <w:tcPr>
            <w:tcW w:w="2660"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Надзор за экологическими и социальными рисками (ЭСР)</w:t>
            </w:r>
          </w:p>
        </w:tc>
        <w:tc>
          <w:tcPr>
            <w:tcW w:w="1843"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Технический надзор</w:t>
            </w:r>
          </w:p>
        </w:tc>
        <w:tc>
          <w:tcPr>
            <w:tcW w:w="1984"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Государственный надзор (ГИЭТБ)</w:t>
            </w:r>
          </w:p>
        </w:tc>
      </w:tr>
      <w:tr w:rsidR="000830BC" w:rsidRPr="00103796" w:rsidTr="000830BC">
        <w:trPr>
          <w:trHeight w:val="1547"/>
        </w:trPr>
        <w:tc>
          <w:tcPr>
            <w:tcW w:w="2835" w:type="dxa"/>
            <w:vMerge/>
          </w:tcPr>
          <w:p w:rsidR="000830BC" w:rsidRPr="00103796" w:rsidRDefault="000830BC" w:rsidP="000830BC">
            <w:pPr>
              <w:spacing w:after="0"/>
              <w:rPr>
                <w:rFonts w:ascii="Times New Roman" w:hAnsi="Times New Roman" w:cs="Times New Roman"/>
                <w:sz w:val="24"/>
                <w:szCs w:val="24"/>
              </w:rPr>
            </w:pPr>
          </w:p>
        </w:tc>
        <w:tc>
          <w:tcPr>
            <w:tcW w:w="2660"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Г-н </w:t>
            </w:r>
            <w:proofErr w:type="spellStart"/>
            <w:r w:rsidRPr="00103796">
              <w:rPr>
                <w:rFonts w:ascii="Times New Roman" w:hAnsi="Times New Roman" w:cs="Times New Roman"/>
                <w:sz w:val="24"/>
                <w:szCs w:val="24"/>
              </w:rPr>
              <w:t>Мирбек</w:t>
            </w:r>
            <w:proofErr w:type="spellEnd"/>
            <w:r w:rsidRPr="00103796">
              <w:rPr>
                <w:rFonts w:ascii="Times New Roman" w:hAnsi="Times New Roman" w:cs="Times New Roman"/>
                <w:sz w:val="24"/>
                <w:szCs w:val="24"/>
              </w:rPr>
              <w:t xml:space="preserve"> </w:t>
            </w:r>
            <w:proofErr w:type="spellStart"/>
            <w:r w:rsidRPr="00103796">
              <w:rPr>
                <w:rFonts w:ascii="Times New Roman" w:hAnsi="Times New Roman" w:cs="Times New Roman"/>
                <w:sz w:val="24"/>
                <w:szCs w:val="24"/>
              </w:rPr>
              <w:t>Ильязов</w:t>
            </w:r>
            <w:proofErr w:type="spellEnd"/>
            <w:r w:rsidRPr="00103796">
              <w:rPr>
                <w:rFonts w:ascii="Times New Roman" w:hAnsi="Times New Roman" w:cs="Times New Roman"/>
                <w:sz w:val="24"/>
                <w:szCs w:val="24"/>
              </w:rPr>
              <w:t xml:space="preserve"> (специалист по ОС) </w:t>
            </w:r>
            <w:hyperlink r:id="rId7" w:history="1">
              <w:r w:rsidRPr="00103796">
                <w:rPr>
                  <w:rStyle w:val="a9"/>
                  <w:rFonts w:ascii="Times New Roman" w:hAnsi="Times New Roman" w:cs="Times New Roman"/>
                  <w:sz w:val="24"/>
                  <w:szCs w:val="24"/>
                </w:rPr>
                <w:t>mir23@ya.ru</w:t>
              </w:r>
            </w:hyperlink>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Г-жа </w:t>
            </w:r>
            <w:proofErr w:type="spellStart"/>
            <w:r w:rsidRPr="00103796">
              <w:rPr>
                <w:rFonts w:ascii="Times New Roman" w:hAnsi="Times New Roman" w:cs="Times New Roman"/>
                <w:sz w:val="24"/>
                <w:szCs w:val="24"/>
              </w:rPr>
              <w:t>Максатай</w:t>
            </w:r>
            <w:proofErr w:type="spellEnd"/>
            <w:r w:rsidRPr="00103796">
              <w:rPr>
                <w:rFonts w:ascii="Times New Roman" w:hAnsi="Times New Roman" w:cs="Times New Roman"/>
                <w:sz w:val="24"/>
                <w:szCs w:val="24"/>
              </w:rPr>
              <w:t xml:space="preserve"> Юлдашева (специалист по коммуникациям и </w:t>
            </w:r>
            <w:proofErr w:type="spellStart"/>
            <w:r w:rsidRPr="00103796">
              <w:rPr>
                <w:rFonts w:ascii="Times New Roman" w:hAnsi="Times New Roman" w:cs="Times New Roman"/>
                <w:sz w:val="24"/>
                <w:szCs w:val="24"/>
              </w:rPr>
              <w:t>соцразвитию</w:t>
            </w:r>
            <w:proofErr w:type="spellEnd"/>
            <w:r w:rsidRPr="00103796">
              <w:rPr>
                <w:rFonts w:ascii="Times New Roman" w:hAnsi="Times New Roman" w:cs="Times New Roman"/>
                <w:sz w:val="24"/>
                <w:szCs w:val="24"/>
              </w:rPr>
              <w:t>)</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maksatai.yuldasheva@gmail.com</w:t>
            </w:r>
          </w:p>
        </w:tc>
        <w:tc>
          <w:tcPr>
            <w:tcW w:w="1843" w:type="dxa"/>
            <w:shd w:val="clear" w:color="auto" w:fill="auto"/>
          </w:tcPr>
          <w:p w:rsidR="000830BC" w:rsidRPr="00103796" w:rsidRDefault="000830BC" w:rsidP="000830BC">
            <w:pPr>
              <w:pStyle w:val="aa"/>
              <w:numPr>
                <w:ilvl w:val="0"/>
                <w:numId w:val="30"/>
              </w:numPr>
              <w:spacing w:after="0"/>
              <w:ind w:left="34" w:firstLine="0"/>
              <w:rPr>
                <w:rFonts w:ascii="Times New Roman" w:hAnsi="Times New Roman" w:cs="Times New Roman"/>
                <w:bCs/>
                <w:sz w:val="24"/>
                <w:szCs w:val="24"/>
              </w:rPr>
            </w:pPr>
            <w:r w:rsidRPr="00103796">
              <w:rPr>
                <w:rFonts w:ascii="Times New Roman" w:hAnsi="Times New Roman" w:cs="Times New Roman"/>
                <w:bCs/>
                <w:sz w:val="24"/>
                <w:szCs w:val="24"/>
              </w:rPr>
              <w:t xml:space="preserve">Шералиев </w:t>
            </w:r>
            <w:proofErr w:type="spellStart"/>
            <w:r w:rsidRPr="00103796">
              <w:rPr>
                <w:rFonts w:ascii="Times New Roman" w:hAnsi="Times New Roman" w:cs="Times New Roman"/>
                <w:bCs/>
                <w:sz w:val="24"/>
                <w:szCs w:val="24"/>
              </w:rPr>
              <w:t>Темирлан</w:t>
            </w:r>
            <w:proofErr w:type="spellEnd"/>
          </w:p>
          <w:p w:rsidR="000830BC" w:rsidRPr="00103796" w:rsidRDefault="000830BC" w:rsidP="000830BC">
            <w:pPr>
              <w:spacing w:after="0"/>
              <w:rPr>
                <w:rFonts w:ascii="Times New Roman" w:hAnsi="Times New Roman" w:cs="Times New Roman"/>
                <w:bCs/>
                <w:sz w:val="24"/>
                <w:szCs w:val="24"/>
              </w:rPr>
            </w:pPr>
            <w:r w:rsidRPr="00103796">
              <w:rPr>
                <w:rFonts w:ascii="Times New Roman" w:hAnsi="Times New Roman" w:cs="Times New Roman"/>
                <w:bCs/>
                <w:sz w:val="24"/>
                <w:szCs w:val="24"/>
              </w:rPr>
              <w:t xml:space="preserve">Контакты: электронная почта: </w:t>
            </w:r>
            <w:hyperlink r:id="rId8" w:history="1">
              <w:r w:rsidRPr="00103796">
                <w:rPr>
                  <w:rStyle w:val="a9"/>
                  <w:rFonts w:ascii="Times New Roman" w:hAnsi="Times New Roman" w:cs="Times New Roman"/>
                  <w:bCs/>
                  <w:sz w:val="24"/>
                  <w:szCs w:val="24"/>
                  <w:lang w:val="en-US"/>
                </w:rPr>
                <w:t>sheraliev</w:t>
              </w:r>
              <w:r w:rsidRPr="00103796">
                <w:rPr>
                  <w:rStyle w:val="a9"/>
                  <w:rFonts w:ascii="Times New Roman" w:hAnsi="Times New Roman" w:cs="Times New Roman"/>
                  <w:bCs/>
                  <w:sz w:val="24"/>
                  <w:szCs w:val="24"/>
                </w:rPr>
                <w:t>_</w:t>
              </w:r>
              <w:r w:rsidRPr="00103796">
                <w:rPr>
                  <w:rStyle w:val="a9"/>
                  <w:rFonts w:ascii="Times New Roman" w:hAnsi="Times New Roman" w:cs="Times New Roman"/>
                  <w:bCs/>
                  <w:sz w:val="24"/>
                  <w:szCs w:val="24"/>
                  <w:lang w:val="en-US"/>
                </w:rPr>
                <w:t>temirlan</w:t>
              </w:r>
              <w:r w:rsidRPr="00103796">
                <w:rPr>
                  <w:rStyle w:val="a9"/>
                  <w:rFonts w:ascii="Times New Roman" w:hAnsi="Times New Roman" w:cs="Times New Roman"/>
                  <w:bCs/>
                  <w:sz w:val="24"/>
                  <w:szCs w:val="24"/>
                </w:rPr>
                <w:t>@</w:t>
              </w:r>
              <w:r w:rsidRPr="00103796">
                <w:rPr>
                  <w:rStyle w:val="a9"/>
                  <w:rFonts w:ascii="Times New Roman" w:hAnsi="Times New Roman" w:cs="Times New Roman"/>
                  <w:bCs/>
                  <w:sz w:val="24"/>
                  <w:szCs w:val="24"/>
                  <w:lang w:val="en-US"/>
                </w:rPr>
                <w:t>mail</w:t>
              </w:r>
              <w:r w:rsidRPr="00103796">
                <w:rPr>
                  <w:rStyle w:val="a9"/>
                  <w:rFonts w:ascii="Times New Roman" w:hAnsi="Times New Roman" w:cs="Times New Roman"/>
                  <w:bCs/>
                  <w:sz w:val="24"/>
                  <w:szCs w:val="24"/>
                </w:rPr>
                <w:t>.</w:t>
              </w:r>
              <w:proofErr w:type="spellStart"/>
              <w:r w:rsidRPr="00103796">
                <w:rPr>
                  <w:rStyle w:val="a9"/>
                  <w:rFonts w:ascii="Times New Roman" w:hAnsi="Times New Roman" w:cs="Times New Roman"/>
                  <w:bCs/>
                  <w:sz w:val="24"/>
                  <w:szCs w:val="24"/>
                  <w:lang w:val="en-US"/>
                </w:rPr>
                <w:t>ru</w:t>
              </w:r>
              <w:proofErr w:type="spellEnd"/>
            </w:hyperlink>
            <w:r w:rsidRPr="00103796">
              <w:rPr>
                <w:rFonts w:ascii="Times New Roman" w:hAnsi="Times New Roman" w:cs="Times New Roman"/>
                <w:bCs/>
                <w:sz w:val="24"/>
                <w:szCs w:val="24"/>
              </w:rPr>
              <w:t>,  тел: 0556 013 236</w:t>
            </w:r>
          </w:p>
          <w:p w:rsidR="000830BC" w:rsidRPr="00103796" w:rsidRDefault="000830BC" w:rsidP="000830BC">
            <w:pPr>
              <w:spacing w:after="0"/>
              <w:rPr>
                <w:rFonts w:ascii="Times New Roman" w:hAnsi="Times New Roman" w:cs="Times New Roman"/>
                <w:bCs/>
                <w:sz w:val="24"/>
                <w:szCs w:val="24"/>
              </w:rPr>
            </w:pPr>
          </w:p>
          <w:p w:rsidR="000830BC" w:rsidRPr="00103796" w:rsidRDefault="000830BC" w:rsidP="000830BC">
            <w:pPr>
              <w:spacing w:after="0"/>
              <w:rPr>
                <w:rFonts w:ascii="Times New Roman" w:hAnsi="Times New Roman" w:cs="Times New Roman"/>
                <w:bCs/>
                <w:sz w:val="24"/>
                <w:szCs w:val="24"/>
              </w:rPr>
            </w:pPr>
            <w:r w:rsidRPr="00103796">
              <w:rPr>
                <w:rFonts w:ascii="Times New Roman" w:hAnsi="Times New Roman" w:cs="Times New Roman"/>
                <w:bCs/>
                <w:sz w:val="24"/>
                <w:szCs w:val="24"/>
              </w:rPr>
              <w:lastRenderedPageBreak/>
              <w:t xml:space="preserve">2. </w:t>
            </w:r>
            <w:proofErr w:type="spellStart"/>
            <w:r w:rsidRPr="00103796">
              <w:rPr>
                <w:rFonts w:ascii="Times New Roman" w:hAnsi="Times New Roman" w:cs="Times New Roman"/>
                <w:bCs/>
                <w:sz w:val="24"/>
                <w:szCs w:val="24"/>
              </w:rPr>
              <w:t>Биялиев</w:t>
            </w:r>
            <w:proofErr w:type="spellEnd"/>
            <w:r w:rsidRPr="00103796">
              <w:rPr>
                <w:rFonts w:ascii="Times New Roman" w:hAnsi="Times New Roman" w:cs="Times New Roman"/>
                <w:bCs/>
                <w:sz w:val="24"/>
                <w:szCs w:val="24"/>
              </w:rPr>
              <w:t xml:space="preserve"> </w:t>
            </w:r>
            <w:proofErr w:type="spellStart"/>
            <w:r w:rsidRPr="00103796">
              <w:rPr>
                <w:rFonts w:ascii="Times New Roman" w:hAnsi="Times New Roman" w:cs="Times New Roman"/>
                <w:bCs/>
                <w:sz w:val="24"/>
                <w:szCs w:val="24"/>
              </w:rPr>
              <w:t>Эрмек</w:t>
            </w:r>
            <w:proofErr w:type="spellEnd"/>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bCs/>
                <w:sz w:val="24"/>
                <w:szCs w:val="24"/>
              </w:rPr>
              <w:t xml:space="preserve">Контакты: электронная почта: </w:t>
            </w:r>
            <w:hyperlink r:id="rId9" w:history="1">
              <w:r w:rsidRPr="00103796">
                <w:rPr>
                  <w:rStyle w:val="a9"/>
                  <w:rFonts w:ascii="Times New Roman" w:hAnsi="Times New Roman" w:cs="Times New Roman"/>
                  <w:bCs/>
                  <w:sz w:val="24"/>
                  <w:szCs w:val="24"/>
                  <w:lang w:val="en-US"/>
                </w:rPr>
                <w:t>ebiyaliev</w:t>
              </w:r>
              <w:r w:rsidRPr="00103796">
                <w:rPr>
                  <w:rStyle w:val="a9"/>
                  <w:rFonts w:ascii="Times New Roman" w:hAnsi="Times New Roman" w:cs="Times New Roman"/>
                  <w:bCs/>
                  <w:sz w:val="24"/>
                  <w:szCs w:val="24"/>
                </w:rPr>
                <w:t>@</w:t>
              </w:r>
              <w:r w:rsidRPr="00103796">
                <w:rPr>
                  <w:rStyle w:val="a9"/>
                  <w:rFonts w:ascii="Times New Roman" w:hAnsi="Times New Roman" w:cs="Times New Roman"/>
                  <w:bCs/>
                  <w:sz w:val="24"/>
                  <w:szCs w:val="24"/>
                  <w:lang w:val="en-US"/>
                </w:rPr>
                <w:t>list</w:t>
              </w:r>
              <w:r w:rsidRPr="00103796">
                <w:rPr>
                  <w:rStyle w:val="a9"/>
                  <w:rFonts w:ascii="Times New Roman" w:hAnsi="Times New Roman" w:cs="Times New Roman"/>
                  <w:bCs/>
                  <w:sz w:val="24"/>
                  <w:szCs w:val="24"/>
                </w:rPr>
                <w:t>.</w:t>
              </w:r>
              <w:proofErr w:type="spellStart"/>
              <w:r w:rsidRPr="00103796">
                <w:rPr>
                  <w:rStyle w:val="a9"/>
                  <w:rFonts w:ascii="Times New Roman" w:hAnsi="Times New Roman" w:cs="Times New Roman"/>
                  <w:bCs/>
                  <w:sz w:val="24"/>
                  <w:szCs w:val="24"/>
                  <w:lang w:val="en-US"/>
                </w:rPr>
                <w:t>ru</w:t>
              </w:r>
              <w:proofErr w:type="spellEnd"/>
            </w:hyperlink>
            <w:r w:rsidRPr="00103796">
              <w:rPr>
                <w:rFonts w:ascii="Times New Roman" w:hAnsi="Times New Roman" w:cs="Times New Roman"/>
                <w:bCs/>
                <w:sz w:val="24"/>
                <w:szCs w:val="24"/>
              </w:rPr>
              <w:t>, тел: 0777 620 044</w:t>
            </w:r>
          </w:p>
        </w:tc>
        <w:tc>
          <w:tcPr>
            <w:tcW w:w="1984" w:type="dxa"/>
          </w:tcPr>
          <w:p w:rsidR="000830BC" w:rsidRPr="00103796" w:rsidRDefault="000830BC" w:rsidP="000830BC">
            <w:pPr>
              <w:spacing w:after="0"/>
              <w:rPr>
                <w:rFonts w:ascii="Times New Roman" w:hAnsi="Times New Roman" w:cs="Times New Roman"/>
                <w:sz w:val="24"/>
                <w:szCs w:val="24"/>
              </w:rPr>
            </w:pPr>
          </w:p>
        </w:tc>
      </w:tr>
      <w:tr w:rsidR="000830BC" w:rsidRPr="00103796" w:rsidTr="000830BC">
        <w:tc>
          <w:tcPr>
            <w:tcW w:w="9322" w:type="dxa"/>
            <w:gridSpan w:val="4"/>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ОПИСАНИЕ ОБЪЕКТА (ОБЪЕКТОВ)</w:t>
            </w:r>
          </w:p>
        </w:tc>
      </w:tr>
      <w:tr w:rsidR="000830BC" w:rsidRPr="00103796" w:rsidTr="000830BC">
        <w:trPr>
          <w:trHeight w:val="1100"/>
        </w:trPr>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Название ПВ</w:t>
            </w:r>
          </w:p>
        </w:tc>
        <w:tc>
          <w:tcPr>
            <w:tcW w:w="6487" w:type="dxa"/>
            <w:gridSpan w:val="3"/>
          </w:tcPr>
          <w:p w:rsidR="000830BC" w:rsidRPr="00103796" w:rsidRDefault="00667241" w:rsidP="00667241">
            <w:pPr>
              <w:spacing w:after="0"/>
              <w:rPr>
                <w:rFonts w:ascii="Times New Roman" w:hAnsi="Times New Roman" w:cs="Times New Roman"/>
                <w:sz w:val="24"/>
                <w:szCs w:val="24"/>
              </w:rPr>
            </w:pPr>
            <w:r w:rsidRPr="00103796">
              <w:rPr>
                <w:rFonts w:ascii="Times New Roman" w:hAnsi="Times New Roman" w:cs="Times New Roman"/>
                <w:sz w:val="24"/>
                <w:szCs w:val="24"/>
              </w:rPr>
              <w:t>Временные с</w:t>
            </w:r>
            <w:r w:rsidR="000830BC" w:rsidRPr="00103796">
              <w:rPr>
                <w:rFonts w:ascii="Times New Roman" w:hAnsi="Times New Roman" w:cs="Times New Roman"/>
                <w:sz w:val="24"/>
                <w:szCs w:val="24"/>
              </w:rPr>
              <w:t>анитарно-карантинные пункты</w:t>
            </w:r>
          </w:p>
        </w:tc>
      </w:tr>
      <w:tr w:rsidR="000830BC" w:rsidRPr="00103796" w:rsidTr="000830BC">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Описание местоположения объекта, включая приложение с картой объекта</w:t>
            </w:r>
          </w:p>
        </w:tc>
        <w:tc>
          <w:tcPr>
            <w:tcW w:w="6487" w:type="dxa"/>
            <w:gridSpan w:val="3"/>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Адрес: </w:t>
            </w:r>
            <w:proofErr w:type="spellStart"/>
            <w:r w:rsidRPr="00103796">
              <w:rPr>
                <w:rFonts w:ascii="Times New Roman" w:hAnsi="Times New Roman" w:cs="Times New Roman"/>
                <w:sz w:val="24"/>
                <w:szCs w:val="24"/>
              </w:rPr>
              <w:t>Кыргызская</w:t>
            </w:r>
            <w:proofErr w:type="spellEnd"/>
            <w:r w:rsidRPr="00103796">
              <w:rPr>
                <w:rFonts w:ascii="Times New Roman" w:hAnsi="Times New Roman" w:cs="Times New Roman"/>
                <w:sz w:val="24"/>
                <w:szCs w:val="24"/>
              </w:rPr>
              <w:t xml:space="preserve"> Республика, </w:t>
            </w:r>
          </w:p>
          <w:p w:rsidR="000830BC" w:rsidRPr="00103796" w:rsidRDefault="00667241" w:rsidP="000830BC">
            <w:pPr>
              <w:spacing w:after="0" w:line="259" w:lineRule="auto"/>
              <w:rPr>
                <w:rFonts w:ascii="Times New Roman" w:eastAsia="Calibri" w:hAnsi="Times New Roman" w:cs="Times New Roman"/>
                <w:sz w:val="24"/>
                <w:szCs w:val="24"/>
              </w:rPr>
            </w:pPr>
            <w:r w:rsidRPr="00103796">
              <w:rPr>
                <w:rFonts w:ascii="Times New Roman" w:eastAsia="Calibri" w:hAnsi="Times New Roman" w:cs="Times New Roman"/>
                <w:sz w:val="24"/>
                <w:szCs w:val="24"/>
              </w:rPr>
              <w:t>Кен-</w:t>
            </w:r>
            <w:proofErr w:type="spellStart"/>
            <w:r w:rsidRPr="00103796">
              <w:rPr>
                <w:rFonts w:ascii="Times New Roman" w:eastAsia="Calibri" w:hAnsi="Times New Roman" w:cs="Times New Roman"/>
                <w:sz w:val="24"/>
                <w:szCs w:val="24"/>
              </w:rPr>
              <w:t>Булун</w:t>
            </w:r>
            <w:proofErr w:type="spellEnd"/>
          </w:p>
          <w:p w:rsidR="000830BC" w:rsidRPr="00103796" w:rsidRDefault="00667241" w:rsidP="000830BC">
            <w:pPr>
              <w:spacing w:after="0" w:line="259" w:lineRule="auto"/>
              <w:ind w:left="851"/>
              <w:rPr>
                <w:rFonts w:ascii="Times New Roman" w:eastAsia="Calibri" w:hAnsi="Times New Roman" w:cs="Times New Roman"/>
                <w:sz w:val="24"/>
                <w:szCs w:val="24"/>
              </w:rPr>
            </w:pPr>
            <w:r w:rsidRPr="00103796">
              <w:rPr>
                <w:noProof/>
                <w:lang w:eastAsia="ru-RU"/>
              </w:rPr>
              <w:drawing>
                <wp:inline distT="0" distB="0" distL="0" distR="0" wp14:anchorId="68F3F0C0" wp14:editId="1BD5049D">
                  <wp:extent cx="2912338" cy="1807658"/>
                  <wp:effectExtent l="0" t="0" r="2540"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460" t="9440" r="10393" b="9835"/>
                          <a:stretch/>
                        </pic:blipFill>
                        <pic:spPr bwMode="auto">
                          <a:xfrm>
                            <a:off x="0" y="0"/>
                            <a:ext cx="2912817" cy="1807955"/>
                          </a:xfrm>
                          <a:prstGeom prst="rect">
                            <a:avLst/>
                          </a:prstGeom>
                          <a:ln>
                            <a:noFill/>
                          </a:ln>
                          <a:extLst>
                            <a:ext uri="{53640926-AAD7-44D8-BBD7-CCE9431645EC}">
                              <a14:shadowObscured xmlns:a14="http://schemas.microsoft.com/office/drawing/2010/main"/>
                            </a:ext>
                          </a:extLst>
                        </pic:spPr>
                      </pic:pic>
                    </a:graphicData>
                  </a:graphic>
                </wp:inline>
              </w:drawing>
            </w:r>
          </w:p>
          <w:p w:rsidR="000830BC" w:rsidRPr="00103796" w:rsidRDefault="00667241" w:rsidP="000830BC">
            <w:pPr>
              <w:spacing w:after="0" w:line="259" w:lineRule="auto"/>
              <w:rPr>
                <w:rFonts w:ascii="Times New Roman" w:eastAsia="Calibri" w:hAnsi="Times New Roman" w:cs="Times New Roman"/>
                <w:sz w:val="24"/>
                <w:szCs w:val="24"/>
              </w:rPr>
            </w:pPr>
            <w:proofErr w:type="spellStart"/>
            <w:r w:rsidRPr="00103796">
              <w:rPr>
                <w:rFonts w:ascii="Times New Roman" w:eastAsia="Calibri" w:hAnsi="Times New Roman" w:cs="Times New Roman"/>
                <w:sz w:val="24"/>
                <w:szCs w:val="24"/>
              </w:rPr>
              <w:t>Токмок</w:t>
            </w:r>
            <w:proofErr w:type="spellEnd"/>
          </w:p>
          <w:p w:rsidR="000830BC" w:rsidRPr="00103796" w:rsidRDefault="00667241" w:rsidP="000830BC">
            <w:pPr>
              <w:spacing w:after="0" w:line="259" w:lineRule="auto"/>
              <w:ind w:left="851"/>
              <w:rPr>
                <w:rFonts w:ascii="Times New Roman" w:eastAsia="Calibri" w:hAnsi="Times New Roman" w:cs="Times New Roman"/>
                <w:sz w:val="24"/>
                <w:szCs w:val="24"/>
              </w:rPr>
            </w:pPr>
            <w:r w:rsidRPr="00103796">
              <w:rPr>
                <w:noProof/>
                <w:lang w:eastAsia="ru-RU"/>
              </w:rPr>
              <w:drawing>
                <wp:inline distT="0" distB="0" distL="0" distR="0" wp14:anchorId="14249627" wp14:editId="5CE5CF1B">
                  <wp:extent cx="2896481" cy="1820645"/>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857" t="10148" r="13446" b="11959"/>
                          <a:stretch/>
                        </pic:blipFill>
                        <pic:spPr bwMode="auto">
                          <a:xfrm>
                            <a:off x="0" y="0"/>
                            <a:ext cx="2901410" cy="1823743"/>
                          </a:xfrm>
                          <a:prstGeom prst="rect">
                            <a:avLst/>
                          </a:prstGeom>
                          <a:ln>
                            <a:noFill/>
                          </a:ln>
                          <a:extLst>
                            <a:ext uri="{53640926-AAD7-44D8-BBD7-CCE9431645EC}">
                              <a14:shadowObscured xmlns:a14="http://schemas.microsoft.com/office/drawing/2010/main"/>
                            </a:ext>
                          </a:extLst>
                        </pic:spPr>
                      </pic:pic>
                    </a:graphicData>
                  </a:graphic>
                </wp:inline>
              </w:drawing>
            </w:r>
          </w:p>
          <w:p w:rsidR="000830BC" w:rsidRPr="00103796" w:rsidRDefault="00667241" w:rsidP="000830BC">
            <w:pPr>
              <w:spacing w:after="0" w:line="259" w:lineRule="auto"/>
              <w:rPr>
                <w:rFonts w:ascii="Times New Roman" w:eastAsia="Calibri" w:hAnsi="Times New Roman" w:cs="Times New Roman"/>
                <w:sz w:val="24"/>
                <w:szCs w:val="24"/>
              </w:rPr>
            </w:pPr>
            <w:r w:rsidRPr="00103796">
              <w:rPr>
                <w:rFonts w:ascii="Times New Roman" w:eastAsia="Calibri" w:hAnsi="Times New Roman" w:cs="Times New Roman"/>
                <w:sz w:val="24"/>
                <w:szCs w:val="24"/>
              </w:rPr>
              <w:t>Ак-</w:t>
            </w:r>
            <w:proofErr w:type="spellStart"/>
            <w:r w:rsidRPr="00103796">
              <w:rPr>
                <w:rFonts w:ascii="Times New Roman" w:eastAsia="Calibri" w:hAnsi="Times New Roman" w:cs="Times New Roman"/>
                <w:sz w:val="24"/>
                <w:szCs w:val="24"/>
              </w:rPr>
              <w:t>Тилек</w:t>
            </w:r>
            <w:proofErr w:type="spellEnd"/>
          </w:p>
          <w:p w:rsidR="000830BC" w:rsidRPr="00103796" w:rsidRDefault="00667241" w:rsidP="000830BC">
            <w:pPr>
              <w:spacing w:after="0" w:line="259" w:lineRule="auto"/>
              <w:ind w:left="851"/>
              <w:rPr>
                <w:rFonts w:ascii="Times New Roman" w:eastAsia="Calibri" w:hAnsi="Times New Roman" w:cs="Times New Roman"/>
                <w:sz w:val="24"/>
                <w:szCs w:val="24"/>
              </w:rPr>
            </w:pPr>
            <w:r w:rsidRPr="00103796">
              <w:rPr>
                <w:noProof/>
                <w:lang w:eastAsia="ru-RU"/>
              </w:rPr>
              <w:lastRenderedPageBreak/>
              <w:drawing>
                <wp:inline distT="0" distB="0" distL="0" distR="0" wp14:anchorId="5F24D7CD" wp14:editId="42B5E7EA">
                  <wp:extent cx="3160759" cy="1885365"/>
                  <wp:effectExtent l="0" t="0" r="190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256" t="11328" r="14641" b="16443"/>
                          <a:stretch/>
                        </pic:blipFill>
                        <pic:spPr bwMode="auto">
                          <a:xfrm>
                            <a:off x="0" y="0"/>
                            <a:ext cx="3164068" cy="1887339"/>
                          </a:xfrm>
                          <a:prstGeom prst="rect">
                            <a:avLst/>
                          </a:prstGeom>
                          <a:ln>
                            <a:noFill/>
                          </a:ln>
                          <a:extLst>
                            <a:ext uri="{53640926-AAD7-44D8-BBD7-CCE9431645EC}">
                              <a14:shadowObscured xmlns:a14="http://schemas.microsoft.com/office/drawing/2010/main"/>
                            </a:ext>
                          </a:extLst>
                        </pic:spPr>
                      </pic:pic>
                    </a:graphicData>
                  </a:graphic>
                </wp:inline>
              </w:drawing>
            </w:r>
          </w:p>
          <w:p w:rsidR="000830BC" w:rsidRPr="00103796" w:rsidRDefault="00667241" w:rsidP="000830BC">
            <w:pPr>
              <w:spacing w:after="0" w:line="259" w:lineRule="auto"/>
              <w:rPr>
                <w:rFonts w:ascii="Times New Roman" w:eastAsia="Calibri" w:hAnsi="Times New Roman" w:cs="Times New Roman"/>
                <w:sz w:val="24"/>
                <w:szCs w:val="24"/>
              </w:rPr>
            </w:pPr>
            <w:r w:rsidRPr="00103796">
              <w:rPr>
                <w:rFonts w:ascii="Times New Roman" w:eastAsia="Calibri" w:hAnsi="Times New Roman" w:cs="Times New Roman"/>
                <w:sz w:val="24"/>
                <w:szCs w:val="24"/>
              </w:rPr>
              <w:t>Чалдовар</w:t>
            </w:r>
          </w:p>
          <w:p w:rsidR="00667241" w:rsidRPr="00103796" w:rsidRDefault="00667241" w:rsidP="00103796">
            <w:pPr>
              <w:spacing w:after="0" w:line="259" w:lineRule="auto"/>
              <w:ind w:left="851"/>
              <w:rPr>
                <w:rFonts w:ascii="Times New Roman" w:eastAsia="Calibri" w:hAnsi="Times New Roman" w:cs="Times New Roman"/>
                <w:sz w:val="24"/>
                <w:szCs w:val="24"/>
              </w:rPr>
            </w:pPr>
            <w:r w:rsidRPr="00103796">
              <w:rPr>
                <w:noProof/>
                <w:lang w:eastAsia="ru-RU"/>
              </w:rPr>
              <w:drawing>
                <wp:inline distT="0" distB="0" distL="0" distR="0" wp14:anchorId="6603DE33" wp14:editId="7A59E734">
                  <wp:extent cx="3176615" cy="1980228"/>
                  <wp:effectExtent l="0" t="0" r="508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653" t="12036" r="10790" b="8654"/>
                          <a:stretch/>
                        </pic:blipFill>
                        <pic:spPr bwMode="auto">
                          <a:xfrm>
                            <a:off x="0" y="0"/>
                            <a:ext cx="3182293" cy="1983768"/>
                          </a:xfrm>
                          <a:prstGeom prst="rect">
                            <a:avLst/>
                          </a:prstGeom>
                          <a:ln>
                            <a:noFill/>
                          </a:ln>
                          <a:extLst>
                            <a:ext uri="{53640926-AAD7-44D8-BBD7-CCE9431645EC}">
                              <a14:shadowObscured xmlns:a14="http://schemas.microsoft.com/office/drawing/2010/main"/>
                            </a:ext>
                          </a:extLst>
                        </pic:spPr>
                      </pic:pic>
                    </a:graphicData>
                  </a:graphic>
                </wp:inline>
              </w:drawing>
            </w:r>
          </w:p>
          <w:p w:rsidR="00667241" w:rsidRPr="00103796" w:rsidRDefault="00667241" w:rsidP="00103796">
            <w:pPr>
              <w:rPr>
                <w:rFonts w:ascii="Times New Roman" w:eastAsia="Calibri" w:hAnsi="Times New Roman" w:cs="Times New Roman"/>
                <w:sz w:val="24"/>
                <w:szCs w:val="24"/>
              </w:rPr>
            </w:pPr>
            <w:proofErr w:type="spellStart"/>
            <w:r w:rsidRPr="00103796">
              <w:rPr>
                <w:rFonts w:ascii="Times New Roman" w:eastAsia="Calibri" w:hAnsi="Times New Roman" w:cs="Times New Roman"/>
                <w:sz w:val="24"/>
                <w:szCs w:val="24"/>
              </w:rPr>
              <w:t>Чон</w:t>
            </w:r>
            <w:proofErr w:type="spellEnd"/>
            <w:r w:rsidRPr="00103796">
              <w:rPr>
                <w:rFonts w:ascii="Times New Roman" w:eastAsia="Calibri" w:hAnsi="Times New Roman" w:cs="Times New Roman"/>
                <w:sz w:val="24"/>
                <w:szCs w:val="24"/>
              </w:rPr>
              <w:t>-Капка</w:t>
            </w:r>
          </w:p>
          <w:p w:rsidR="000830BC" w:rsidRPr="00103796" w:rsidRDefault="00667241" w:rsidP="00103796">
            <w:pPr>
              <w:jc w:val="center"/>
              <w:rPr>
                <w:lang w:eastAsia="ru-RU"/>
              </w:rPr>
            </w:pPr>
            <w:r w:rsidRPr="00103796">
              <w:rPr>
                <w:noProof/>
                <w:lang w:eastAsia="ru-RU"/>
              </w:rPr>
              <w:drawing>
                <wp:inline distT="0" distB="0" distL="0" distR="0" wp14:anchorId="787676B5" wp14:editId="57647D10">
                  <wp:extent cx="3110459" cy="195052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725" t="10621" r="11722" b="9601"/>
                          <a:stretch/>
                        </pic:blipFill>
                        <pic:spPr bwMode="auto">
                          <a:xfrm>
                            <a:off x="0" y="0"/>
                            <a:ext cx="3114829" cy="1953269"/>
                          </a:xfrm>
                          <a:prstGeom prst="rect">
                            <a:avLst/>
                          </a:prstGeom>
                          <a:ln>
                            <a:noFill/>
                          </a:ln>
                          <a:extLst>
                            <a:ext uri="{53640926-AAD7-44D8-BBD7-CCE9431645EC}">
                              <a14:shadowObscured xmlns:a14="http://schemas.microsoft.com/office/drawing/2010/main"/>
                            </a:ext>
                          </a:extLst>
                        </pic:spPr>
                      </pic:pic>
                    </a:graphicData>
                  </a:graphic>
                </wp:inline>
              </w:drawing>
            </w:r>
          </w:p>
        </w:tc>
      </w:tr>
      <w:tr w:rsidR="000830BC" w:rsidRPr="00103796" w:rsidTr="000830BC">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Краткое географическое описание</w:t>
            </w:r>
          </w:p>
        </w:tc>
        <w:tc>
          <w:tcPr>
            <w:tcW w:w="6487" w:type="dxa"/>
            <w:gridSpan w:val="3"/>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Краткая характеристика климатических условий и рельефа; геологические параметры, поверхностные и грунтовые воды, близлежащие зеленые зоны</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Месторасположение: </w:t>
            </w:r>
          </w:p>
          <w:p w:rsidR="00F152B1" w:rsidRPr="00103796" w:rsidRDefault="00F152B1" w:rsidP="000830BC">
            <w:pPr>
              <w:spacing w:after="0"/>
              <w:jc w:val="both"/>
              <w:rPr>
                <w:rFonts w:ascii="Times New Roman" w:hAnsi="Times New Roman" w:cs="Times New Roman"/>
                <w:sz w:val="24"/>
                <w:szCs w:val="24"/>
              </w:rPr>
            </w:pPr>
          </w:p>
          <w:p w:rsidR="00F152B1" w:rsidRPr="00103796" w:rsidRDefault="00F152B1"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ВСКП «Кен-</w:t>
            </w:r>
            <w:proofErr w:type="spellStart"/>
            <w:r w:rsidRPr="00103796">
              <w:rPr>
                <w:rFonts w:ascii="Times New Roman" w:hAnsi="Times New Roman" w:cs="Times New Roman"/>
                <w:sz w:val="24"/>
                <w:szCs w:val="24"/>
              </w:rPr>
              <w:t>Булун</w:t>
            </w:r>
            <w:proofErr w:type="spellEnd"/>
            <w:r w:rsidRPr="00103796">
              <w:rPr>
                <w:rFonts w:ascii="Times New Roman" w:hAnsi="Times New Roman" w:cs="Times New Roman"/>
                <w:sz w:val="24"/>
                <w:szCs w:val="24"/>
              </w:rPr>
              <w:t>», «</w:t>
            </w:r>
            <w:proofErr w:type="spellStart"/>
            <w:r w:rsidRPr="00103796">
              <w:rPr>
                <w:rFonts w:ascii="Times New Roman" w:hAnsi="Times New Roman" w:cs="Times New Roman"/>
                <w:sz w:val="24"/>
                <w:szCs w:val="24"/>
              </w:rPr>
              <w:t>Токмок</w:t>
            </w:r>
            <w:proofErr w:type="spellEnd"/>
            <w:r w:rsidRPr="00103796">
              <w:rPr>
                <w:rFonts w:ascii="Times New Roman" w:hAnsi="Times New Roman" w:cs="Times New Roman"/>
                <w:sz w:val="24"/>
                <w:szCs w:val="24"/>
              </w:rPr>
              <w:t>», «Чалдовар», «</w:t>
            </w:r>
            <w:r w:rsidR="00DD6CD7" w:rsidRPr="00103796">
              <w:rPr>
                <w:rFonts w:ascii="Times New Roman" w:hAnsi="Times New Roman" w:cs="Times New Roman"/>
                <w:sz w:val="24"/>
                <w:szCs w:val="24"/>
              </w:rPr>
              <w:t>Ак-</w:t>
            </w:r>
            <w:proofErr w:type="spellStart"/>
            <w:r w:rsidR="00DD6CD7" w:rsidRPr="00103796">
              <w:rPr>
                <w:rFonts w:ascii="Times New Roman" w:hAnsi="Times New Roman" w:cs="Times New Roman"/>
                <w:sz w:val="24"/>
                <w:szCs w:val="24"/>
              </w:rPr>
              <w:t>Тилек</w:t>
            </w:r>
            <w:proofErr w:type="spellEnd"/>
            <w:r w:rsidRPr="00103796">
              <w:rPr>
                <w:rFonts w:ascii="Times New Roman" w:hAnsi="Times New Roman" w:cs="Times New Roman"/>
                <w:sz w:val="24"/>
                <w:szCs w:val="24"/>
              </w:rPr>
              <w:t>»</w:t>
            </w:r>
            <w:r w:rsidR="00DD6CD7" w:rsidRPr="00103796">
              <w:rPr>
                <w:rFonts w:ascii="Times New Roman" w:hAnsi="Times New Roman" w:cs="Times New Roman"/>
                <w:sz w:val="24"/>
                <w:szCs w:val="24"/>
              </w:rPr>
              <w:t xml:space="preserve"> расположены в Чуйской области.</w:t>
            </w:r>
          </w:p>
          <w:p w:rsidR="00DD6CD7" w:rsidRPr="00103796" w:rsidRDefault="00DD6CD7" w:rsidP="000830BC">
            <w:pPr>
              <w:spacing w:after="0"/>
              <w:jc w:val="both"/>
              <w:rPr>
                <w:rFonts w:ascii="Times New Roman" w:hAnsi="Times New Roman" w:cs="Times New Roman"/>
                <w:sz w:val="24"/>
                <w:szCs w:val="24"/>
              </w:rPr>
            </w:pPr>
          </w:p>
          <w:p w:rsidR="00DD6CD7" w:rsidRPr="00103796" w:rsidRDefault="00DD6CD7" w:rsidP="000830BC">
            <w:pPr>
              <w:spacing w:after="0"/>
              <w:jc w:val="both"/>
              <w:rPr>
                <w:rFonts w:ascii="Times New Roman" w:hAnsi="Times New Roman" w:cs="Times New Roman"/>
                <w:b/>
                <w:sz w:val="24"/>
                <w:szCs w:val="24"/>
              </w:rPr>
            </w:pPr>
            <w:r w:rsidRPr="00103796">
              <w:rPr>
                <w:rFonts w:ascii="Times New Roman" w:hAnsi="Times New Roman" w:cs="Times New Roman"/>
                <w:b/>
                <w:sz w:val="24"/>
                <w:szCs w:val="24"/>
              </w:rPr>
              <w:lastRenderedPageBreak/>
              <w:t>Чуйская область</w:t>
            </w:r>
          </w:p>
          <w:p w:rsidR="00DD6CD7" w:rsidRPr="00103796" w:rsidRDefault="00DD6CD7" w:rsidP="00DD6CD7">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Чуйская область расположена в северной части республики. Граничит на севере и западе с Республикой Казахстан, на юго-западе – с </w:t>
            </w:r>
            <w:proofErr w:type="spellStart"/>
            <w:r w:rsidRPr="00103796">
              <w:rPr>
                <w:rFonts w:ascii="Times New Roman" w:hAnsi="Times New Roman" w:cs="Times New Roman"/>
                <w:sz w:val="24"/>
                <w:szCs w:val="24"/>
              </w:rPr>
              <w:t>Таласской</w:t>
            </w:r>
            <w:proofErr w:type="spellEnd"/>
            <w:r w:rsidRPr="00103796">
              <w:rPr>
                <w:rFonts w:ascii="Times New Roman" w:hAnsi="Times New Roman" w:cs="Times New Roman"/>
                <w:sz w:val="24"/>
                <w:szCs w:val="24"/>
              </w:rPr>
              <w:t xml:space="preserve"> и </w:t>
            </w:r>
            <w:proofErr w:type="spellStart"/>
            <w:r w:rsidRPr="00103796">
              <w:rPr>
                <w:rFonts w:ascii="Times New Roman" w:hAnsi="Times New Roman" w:cs="Times New Roman"/>
                <w:sz w:val="24"/>
                <w:szCs w:val="24"/>
              </w:rPr>
              <w:t>Джалал-Абадской</w:t>
            </w:r>
            <w:proofErr w:type="spellEnd"/>
            <w:r w:rsidRPr="00103796">
              <w:rPr>
                <w:rFonts w:ascii="Times New Roman" w:hAnsi="Times New Roman" w:cs="Times New Roman"/>
                <w:sz w:val="24"/>
                <w:szCs w:val="24"/>
              </w:rPr>
              <w:t xml:space="preserve"> областями, на юге – с </w:t>
            </w:r>
            <w:proofErr w:type="spellStart"/>
            <w:r w:rsidRPr="00103796">
              <w:rPr>
                <w:rFonts w:ascii="Times New Roman" w:hAnsi="Times New Roman" w:cs="Times New Roman"/>
                <w:sz w:val="24"/>
                <w:szCs w:val="24"/>
              </w:rPr>
              <w:t>Нарынской</w:t>
            </w:r>
            <w:proofErr w:type="spellEnd"/>
            <w:r w:rsidRPr="00103796">
              <w:rPr>
                <w:rFonts w:ascii="Times New Roman" w:hAnsi="Times New Roman" w:cs="Times New Roman"/>
                <w:sz w:val="24"/>
                <w:szCs w:val="24"/>
              </w:rPr>
              <w:t xml:space="preserve"> областью, на юго-востоке – с Иссык-Кульской областью.</w:t>
            </w:r>
          </w:p>
          <w:p w:rsidR="00DD6CD7" w:rsidRPr="00103796" w:rsidRDefault="00DD6CD7" w:rsidP="00DD6CD7">
            <w:pPr>
              <w:spacing w:after="0"/>
              <w:jc w:val="both"/>
              <w:rPr>
                <w:rFonts w:ascii="Times New Roman" w:hAnsi="Times New Roman" w:cs="Times New Roman"/>
                <w:sz w:val="24"/>
                <w:szCs w:val="24"/>
              </w:rPr>
            </w:pPr>
            <w:r w:rsidRPr="00103796">
              <w:rPr>
                <w:rFonts w:ascii="Times New Roman" w:hAnsi="Times New Roman" w:cs="Times New Roman"/>
                <w:sz w:val="24"/>
                <w:szCs w:val="24"/>
              </w:rPr>
              <w:t>Общая площадь области составляет 20,2 тыс. кв. км, или 10 процентов территории Кыргызской Республики.</w:t>
            </w:r>
          </w:p>
          <w:p w:rsidR="00DD6CD7" w:rsidRPr="00103796" w:rsidRDefault="00DD6CD7" w:rsidP="00DD6CD7">
            <w:pPr>
              <w:spacing w:after="0"/>
              <w:jc w:val="both"/>
              <w:rPr>
                <w:rFonts w:ascii="Times New Roman" w:hAnsi="Times New Roman" w:cs="Times New Roman"/>
                <w:sz w:val="24"/>
                <w:szCs w:val="24"/>
              </w:rPr>
            </w:pPr>
          </w:p>
          <w:p w:rsidR="00DD6CD7" w:rsidRPr="00103796" w:rsidRDefault="00DD6CD7" w:rsidP="00DD6CD7">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Центром Чуйской области является столица Кыргызстана – город Бишкек. При подсчете статистических данных о численности населения области, население столицы республики учитывается отдельно. Крупные города – </w:t>
            </w:r>
            <w:proofErr w:type="spellStart"/>
            <w:r w:rsidRPr="00103796">
              <w:rPr>
                <w:rFonts w:ascii="Times New Roman" w:hAnsi="Times New Roman" w:cs="Times New Roman"/>
                <w:sz w:val="24"/>
                <w:szCs w:val="24"/>
              </w:rPr>
              <w:t>Токмок</w:t>
            </w:r>
            <w:proofErr w:type="spellEnd"/>
            <w:r w:rsidRPr="00103796">
              <w:rPr>
                <w:rFonts w:ascii="Times New Roman" w:hAnsi="Times New Roman" w:cs="Times New Roman"/>
                <w:sz w:val="24"/>
                <w:szCs w:val="24"/>
              </w:rPr>
              <w:t>, Кант, Кара-Балта.</w:t>
            </w:r>
          </w:p>
          <w:p w:rsidR="00DD6CD7" w:rsidRPr="00103796" w:rsidRDefault="00DD6CD7" w:rsidP="00DD6CD7">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В состав Чуйской области входят 8 районов и 7 городов (один город областного значения – </w:t>
            </w:r>
            <w:proofErr w:type="spellStart"/>
            <w:r w:rsidRPr="00103796">
              <w:rPr>
                <w:rFonts w:ascii="Times New Roman" w:hAnsi="Times New Roman" w:cs="Times New Roman"/>
                <w:sz w:val="24"/>
                <w:szCs w:val="24"/>
              </w:rPr>
              <w:t>Токмок</w:t>
            </w:r>
            <w:proofErr w:type="spellEnd"/>
            <w:r w:rsidRPr="00103796">
              <w:rPr>
                <w:rFonts w:ascii="Times New Roman" w:hAnsi="Times New Roman" w:cs="Times New Roman"/>
                <w:sz w:val="24"/>
                <w:szCs w:val="24"/>
              </w:rPr>
              <w:t xml:space="preserve"> и 6 городов районного значения – Кара-Балта, </w:t>
            </w:r>
            <w:proofErr w:type="spellStart"/>
            <w:r w:rsidRPr="00103796">
              <w:rPr>
                <w:rFonts w:ascii="Times New Roman" w:hAnsi="Times New Roman" w:cs="Times New Roman"/>
                <w:sz w:val="24"/>
                <w:szCs w:val="24"/>
              </w:rPr>
              <w:t>Шопоков</w:t>
            </w:r>
            <w:proofErr w:type="spellEnd"/>
            <w:r w:rsidRPr="00103796">
              <w:rPr>
                <w:rFonts w:ascii="Times New Roman" w:hAnsi="Times New Roman" w:cs="Times New Roman"/>
                <w:sz w:val="24"/>
                <w:szCs w:val="24"/>
              </w:rPr>
              <w:t xml:space="preserve">, Кант, </w:t>
            </w:r>
            <w:proofErr w:type="spellStart"/>
            <w:r w:rsidRPr="00103796">
              <w:rPr>
                <w:rFonts w:ascii="Times New Roman" w:hAnsi="Times New Roman" w:cs="Times New Roman"/>
                <w:sz w:val="24"/>
                <w:szCs w:val="24"/>
              </w:rPr>
              <w:t>Кемин</w:t>
            </w:r>
            <w:proofErr w:type="spellEnd"/>
            <w:r w:rsidRPr="00103796">
              <w:rPr>
                <w:rFonts w:ascii="Times New Roman" w:hAnsi="Times New Roman" w:cs="Times New Roman"/>
                <w:sz w:val="24"/>
                <w:szCs w:val="24"/>
              </w:rPr>
              <w:t xml:space="preserve">, Орловка, Каинды), один поселок городского типа и 105 </w:t>
            </w:r>
            <w:proofErr w:type="spellStart"/>
            <w:r w:rsidRPr="00103796">
              <w:rPr>
                <w:rFonts w:ascii="Times New Roman" w:hAnsi="Times New Roman" w:cs="Times New Roman"/>
                <w:sz w:val="24"/>
                <w:szCs w:val="24"/>
              </w:rPr>
              <w:t>айылных</w:t>
            </w:r>
            <w:proofErr w:type="spellEnd"/>
            <w:r w:rsidRPr="00103796">
              <w:rPr>
                <w:rFonts w:ascii="Times New Roman" w:hAnsi="Times New Roman" w:cs="Times New Roman"/>
                <w:sz w:val="24"/>
                <w:szCs w:val="24"/>
              </w:rPr>
              <w:t xml:space="preserve"> аймаков.</w:t>
            </w:r>
          </w:p>
          <w:p w:rsidR="00DD6CD7" w:rsidRPr="00103796" w:rsidRDefault="00DD6CD7" w:rsidP="00DD6CD7">
            <w:pPr>
              <w:spacing w:after="0"/>
              <w:jc w:val="both"/>
              <w:rPr>
                <w:rFonts w:ascii="Times New Roman" w:hAnsi="Times New Roman" w:cs="Times New Roman"/>
                <w:sz w:val="24"/>
                <w:szCs w:val="24"/>
              </w:rPr>
            </w:pPr>
          </w:p>
          <w:p w:rsidR="00DD6CD7" w:rsidRPr="00103796" w:rsidRDefault="00DD6CD7" w:rsidP="00DD6CD7">
            <w:pPr>
              <w:jc w:val="both"/>
              <w:rPr>
                <w:rFonts w:ascii="Times New Roman" w:hAnsi="Times New Roman" w:cs="Times New Roman"/>
                <w:sz w:val="24"/>
                <w:szCs w:val="24"/>
              </w:rPr>
            </w:pPr>
            <w:r w:rsidRPr="00103796">
              <w:rPr>
                <w:rFonts w:ascii="Times New Roman" w:hAnsi="Times New Roman" w:cs="Times New Roman"/>
                <w:sz w:val="24"/>
                <w:szCs w:val="24"/>
              </w:rPr>
              <w:t>Климат области - континентальный с сухим жарким летом и умеренно-холодной зимой. Средняя температура июля в пределах 25</w:t>
            </w:r>
            <w:r w:rsidRPr="00103796">
              <w:rPr>
                <w:rFonts w:ascii="Times New Roman" w:hAnsi="Times New Roman" w:cs="Times New Roman"/>
                <w:sz w:val="24"/>
                <w:szCs w:val="24"/>
                <w:vertAlign w:val="superscript"/>
              </w:rPr>
              <w:t>о</w:t>
            </w:r>
            <w:r w:rsidRPr="00103796">
              <w:rPr>
                <w:rFonts w:ascii="Times New Roman" w:hAnsi="Times New Roman" w:cs="Times New Roman"/>
                <w:sz w:val="24"/>
                <w:szCs w:val="24"/>
              </w:rPr>
              <w:t>С. Осень сухая, теплая с последующим резким переходом к зиме. Количество дней в году со снежным покровом 71 с высотой снежного покрова 21 см в долинной части.</w:t>
            </w:r>
          </w:p>
          <w:p w:rsidR="00DD6CD7" w:rsidRPr="00103796" w:rsidRDefault="00DD6CD7" w:rsidP="00DD6CD7">
            <w:pPr>
              <w:jc w:val="both"/>
              <w:rPr>
                <w:rFonts w:ascii="Times New Roman" w:hAnsi="Times New Roman" w:cs="Times New Roman"/>
                <w:sz w:val="24"/>
                <w:szCs w:val="24"/>
              </w:rPr>
            </w:pPr>
            <w:r w:rsidRPr="00103796">
              <w:rPr>
                <w:rFonts w:ascii="Times New Roman" w:hAnsi="Times New Roman" w:cs="Times New Roman"/>
                <w:sz w:val="24"/>
                <w:szCs w:val="24"/>
              </w:rPr>
              <w:t xml:space="preserve">Поверхностные и грунтовые воды: Гидрографическая </w:t>
            </w:r>
            <w:proofErr w:type="gramStart"/>
            <w:r w:rsidRPr="00103796">
              <w:rPr>
                <w:rFonts w:ascii="Times New Roman" w:hAnsi="Times New Roman" w:cs="Times New Roman"/>
                <w:sz w:val="24"/>
                <w:szCs w:val="24"/>
              </w:rPr>
              <w:t>сеть  относится</w:t>
            </w:r>
            <w:proofErr w:type="gramEnd"/>
            <w:r w:rsidRPr="00103796">
              <w:rPr>
                <w:rFonts w:ascii="Times New Roman" w:hAnsi="Times New Roman" w:cs="Times New Roman"/>
                <w:sz w:val="24"/>
                <w:szCs w:val="24"/>
              </w:rPr>
              <w:t xml:space="preserve"> к бассейну р. Чу. Наиболее крупные из них в Чуйской долине представлены левыми притоками р. Чу, берущими начало на северных склонах </w:t>
            </w:r>
            <w:proofErr w:type="spellStart"/>
            <w:r w:rsidRPr="00103796">
              <w:rPr>
                <w:rFonts w:ascii="Times New Roman" w:hAnsi="Times New Roman" w:cs="Times New Roman"/>
                <w:sz w:val="24"/>
                <w:szCs w:val="24"/>
              </w:rPr>
              <w:t>Кыргызского</w:t>
            </w:r>
            <w:proofErr w:type="spellEnd"/>
            <w:r w:rsidRPr="00103796">
              <w:rPr>
                <w:rFonts w:ascii="Times New Roman" w:hAnsi="Times New Roman" w:cs="Times New Roman"/>
                <w:sz w:val="24"/>
                <w:szCs w:val="24"/>
              </w:rPr>
              <w:t xml:space="preserve"> хребта. Тип питания рек ледниково-снеговой с дополнительным дождевым питанием.  В равнинной части Чуйской долины широко развиты оросительная сеть с большим количеством каналов и искусственных водоёмов и коллекторно-дренажная сеть.</w:t>
            </w:r>
          </w:p>
          <w:p w:rsidR="00DD6CD7" w:rsidRPr="00103796" w:rsidRDefault="00DD6CD7" w:rsidP="00DD6CD7">
            <w:pPr>
              <w:jc w:val="both"/>
              <w:rPr>
                <w:rFonts w:ascii="Times New Roman" w:hAnsi="Times New Roman" w:cs="Times New Roman"/>
                <w:sz w:val="24"/>
                <w:szCs w:val="24"/>
              </w:rPr>
            </w:pPr>
            <w:r w:rsidRPr="00103796">
              <w:rPr>
                <w:rFonts w:ascii="Times New Roman" w:hAnsi="Times New Roman" w:cs="Times New Roman"/>
                <w:sz w:val="24"/>
                <w:szCs w:val="24"/>
              </w:rPr>
              <w:t xml:space="preserve">Неглубокое </w:t>
            </w:r>
            <w:proofErr w:type="gramStart"/>
            <w:r w:rsidRPr="00103796">
              <w:rPr>
                <w:rFonts w:ascii="Times New Roman" w:hAnsi="Times New Roman" w:cs="Times New Roman"/>
                <w:sz w:val="24"/>
                <w:szCs w:val="24"/>
              </w:rPr>
              <w:t>залегание  грунтовых</w:t>
            </w:r>
            <w:proofErr w:type="gramEnd"/>
            <w:r w:rsidRPr="00103796">
              <w:rPr>
                <w:rFonts w:ascii="Times New Roman" w:hAnsi="Times New Roman" w:cs="Times New Roman"/>
                <w:sz w:val="24"/>
                <w:szCs w:val="24"/>
              </w:rPr>
              <w:t xml:space="preserve"> вод обусловлено естественным выклиниванием, слабой </w:t>
            </w:r>
            <w:proofErr w:type="spellStart"/>
            <w:r w:rsidRPr="00103796">
              <w:rPr>
                <w:rFonts w:ascii="Times New Roman" w:hAnsi="Times New Roman" w:cs="Times New Roman"/>
                <w:sz w:val="24"/>
                <w:szCs w:val="24"/>
              </w:rPr>
              <w:t>дренированностью</w:t>
            </w:r>
            <w:proofErr w:type="spellEnd"/>
            <w:r w:rsidRPr="00103796">
              <w:rPr>
                <w:rFonts w:ascii="Times New Roman" w:hAnsi="Times New Roman" w:cs="Times New Roman"/>
                <w:sz w:val="24"/>
                <w:szCs w:val="24"/>
              </w:rPr>
              <w:t xml:space="preserve"> данных участков и фильтрацией воды из оросительной сети. Основной причиной подъема уровня грунтовых вод является </w:t>
            </w:r>
            <w:r w:rsidRPr="00103796">
              <w:rPr>
                <w:rFonts w:ascii="Times New Roman" w:hAnsi="Times New Roman" w:cs="Times New Roman"/>
                <w:sz w:val="24"/>
                <w:szCs w:val="24"/>
              </w:rPr>
              <w:lastRenderedPageBreak/>
              <w:t>выход из строя или засыпка существовавшей ранее дренажной системы, как на застроенной территории, так и за ее пределами.</w:t>
            </w:r>
          </w:p>
          <w:p w:rsidR="00DD6CD7" w:rsidRPr="00103796" w:rsidRDefault="00DD6CD7" w:rsidP="000830BC">
            <w:pPr>
              <w:spacing w:after="0"/>
              <w:jc w:val="both"/>
              <w:rPr>
                <w:rFonts w:ascii="Times New Roman" w:hAnsi="Times New Roman" w:cs="Times New Roman"/>
                <w:b/>
                <w:sz w:val="24"/>
                <w:szCs w:val="24"/>
              </w:rPr>
            </w:pPr>
            <w:r w:rsidRPr="00103796">
              <w:rPr>
                <w:rFonts w:ascii="Times New Roman" w:hAnsi="Times New Roman" w:cs="Times New Roman"/>
                <w:b/>
                <w:sz w:val="24"/>
                <w:szCs w:val="24"/>
              </w:rPr>
              <w:t>ВСКП «</w:t>
            </w:r>
            <w:proofErr w:type="spellStart"/>
            <w:r w:rsidRPr="00103796">
              <w:rPr>
                <w:rFonts w:ascii="Times New Roman" w:hAnsi="Times New Roman" w:cs="Times New Roman"/>
                <w:b/>
                <w:sz w:val="24"/>
                <w:szCs w:val="24"/>
              </w:rPr>
              <w:t>Чон</w:t>
            </w:r>
            <w:proofErr w:type="spellEnd"/>
            <w:r w:rsidRPr="00103796">
              <w:rPr>
                <w:rFonts w:ascii="Times New Roman" w:hAnsi="Times New Roman" w:cs="Times New Roman"/>
                <w:b/>
                <w:sz w:val="24"/>
                <w:szCs w:val="24"/>
              </w:rPr>
              <w:t xml:space="preserve">-Капка» расположен в </w:t>
            </w:r>
            <w:proofErr w:type="spellStart"/>
            <w:r w:rsidRPr="00103796">
              <w:rPr>
                <w:rFonts w:ascii="Times New Roman" w:hAnsi="Times New Roman" w:cs="Times New Roman"/>
                <w:b/>
                <w:sz w:val="24"/>
                <w:szCs w:val="24"/>
              </w:rPr>
              <w:t>Таласской</w:t>
            </w:r>
            <w:proofErr w:type="spellEnd"/>
            <w:r w:rsidRPr="00103796">
              <w:rPr>
                <w:rFonts w:ascii="Times New Roman" w:hAnsi="Times New Roman" w:cs="Times New Roman"/>
                <w:b/>
                <w:sz w:val="24"/>
                <w:szCs w:val="24"/>
              </w:rPr>
              <w:t xml:space="preserve"> области</w:t>
            </w:r>
          </w:p>
          <w:p w:rsidR="00DD6CD7" w:rsidRPr="00103796" w:rsidRDefault="00DD6CD7" w:rsidP="000830BC">
            <w:pPr>
              <w:spacing w:after="0"/>
              <w:jc w:val="both"/>
              <w:rPr>
                <w:rFonts w:ascii="Times New Roman" w:hAnsi="Times New Roman" w:cs="Times New Roman"/>
                <w:sz w:val="24"/>
                <w:szCs w:val="24"/>
              </w:rPr>
            </w:pPr>
            <w:proofErr w:type="spellStart"/>
            <w:r w:rsidRPr="00103796">
              <w:rPr>
                <w:rFonts w:ascii="Times New Roman" w:hAnsi="Times New Roman" w:cs="Times New Roman"/>
                <w:sz w:val="24"/>
                <w:szCs w:val="24"/>
              </w:rPr>
              <w:t>Таласская</w:t>
            </w:r>
            <w:proofErr w:type="spellEnd"/>
            <w:r w:rsidRPr="00103796">
              <w:rPr>
                <w:rFonts w:ascii="Times New Roman" w:hAnsi="Times New Roman" w:cs="Times New Roman"/>
                <w:sz w:val="24"/>
                <w:szCs w:val="24"/>
              </w:rPr>
              <w:t xml:space="preserve"> область площадью 13406 км2 занимает северо-западную часть Кыргызской Республики и граничит на западе и севере с Республикой Казахстан, на востоке – с Чуйской, на юге – с </w:t>
            </w:r>
            <w:proofErr w:type="spellStart"/>
            <w:r w:rsidRPr="00103796">
              <w:rPr>
                <w:rFonts w:ascii="Times New Roman" w:hAnsi="Times New Roman" w:cs="Times New Roman"/>
                <w:sz w:val="24"/>
                <w:szCs w:val="24"/>
              </w:rPr>
              <w:t>Джалал-Абадской</w:t>
            </w:r>
            <w:proofErr w:type="spellEnd"/>
            <w:r w:rsidRPr="00103796">
              <w:rPr>
                <w:rFonts w:ascii="Times New Roman" w:hAnsi="Times New Roman" w:cs="Times New Roman"/>
                <w:sz w:val="24"/>
                <w:szCs w:val="24"/>
              </w:rPr>
              <w:t xml:space="preserve"> областями Кыргызской Республики. Территория области делится на 4 административных районов. В области один город (г. Талас – областного подчинения), 37 </w:t>
            </w:r>
            <w:proofErr w:type="spellStart"/>
            <w:r w:rsidRPr="00103796">
              <w:rPr>
                <w:rFonts w:ascii="Times New Roman" w:hAnsi="Times New Roman" w:cs="Times New Roman"/>
                <w:sz w:val="24"/>
                <w:szCs w:val="24"/>
              </w:rPr>
              <w:t>аильных</w:t>
            </w:r>
            <w:proofErr w:type="spellEnd"/>
            <w:r w:rsidRPr="00103796">
              <w:rPr>
                <w:rFonts w:ascii="Times New Roman" w:hAnsi="Times New Roman" w:cs="Times New Roman"/>
                <w:sz w:val="24"/>
                <w:szCs w:val="24"/>
              </w:rPr>
              <w:t xml:space="preserve"> аймаков, 91 сельских населенных пунктов. </w:t>
            </w:r>
          </w:p>
          <w:p w:rsidR="00DD6CD7" w:rsidRPr="00103796" w:rsidRDefault="00DD6CD7"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Территория области включает </w:t>
            </w:r>
            <w:proofErr w:type="spellStart"/>
            <w:r w:rsidRPr="00103796">
              <w:rPr>
                <w:rFonts w:ascii="Times New Roman" w:hAnsi="Times New Roman" w:cs="Times New Roman"/>
                <w:sz w:val="24"/>
                <w:szCs w:val="24"/>
              </w:rPr>
              <w:t>Таласскую</w:t>
            </w:r>
            <w:proofErr w:type="spellEnd"/>
            <w:r w:rsidRPr="00103796">
              <w:rPr>
                <w:rFonts w:ascii="Times New Roman" w:hAnsi="Times New Roman" w:cs="Times New Roman"/>
                <w:sz w:val="24"/>
                <w:szCs w:val="24"/>
              </w:rPr>
              <w:t xml:space="preserve"> долину, вытянутую с запада на восток на 140 км, с наибольшей шириной 26 км, и её горное обрамление – хребты </w:t>
            </w:r>
            <w:proofErr w:type="spellStart"/>
            <w:r w:rsidRPr="00103796">
              <w:rPr>
                <w:rFonts w:ascii="Times New Roman" w:hAnsi="Times New Roman" w:cs="Times New Roman"/>
                <w:sz w:val="24"/>
                <w:szCs w:val="24"/>
              </w:rPr>
              <w:t>Кыргызский</w:t>
            </w:r>
            <w:proofErr w:type="spellEnd"/>
            <w:r w:rsidRPr="00103796">
              <w:rPr>
                <w:rFonts w:ascii="Times New Roman" w:hAnsi="Times New Roman" w:cs="Times New Roman"/>
                <w:sz w:val="24"/>
                <w:szCs w:val="24"/>
              </w:rPr>
              <w:t xml:space="preserve"> на севере и </w:t>
            </w:r>
            <w:proofErr w:type="spellStart"/>
            <w:r w:rsidRPr="00103796">
              <w:rPr>
                <w:rFonts w:ascii="Times New Roman" w:hAnsi="Times New Roman" w:cs="Times New Roman"/>
                <w:sz w:val="24"/>
                <w:szCs w:val="24"/>
              </w:rPr>
              <w:t>Таласский</w:t>
            </w:r>
            <w:proofErr w:type="spellEnd"/>
            <w:r w:rsidRPr="00103796">
              <w:rPr>
                <w:rFonts w:ascii="Times New Roman" w:hAnsi="Times New Roman" w:cs="Times New Roman"/>
                <w:sz w:val="24"/>
                <w:szCs w:val="24"/>
              </w:rPr>
              <w:t xml:space="preserve"> на юге. </w:t>
            </w:r>
            <w:proofErr w:type="spellStart"/>
            <w:r w:rsidRPr="00103796">
              <w:rPr>
                <w:rFonts w:ascii="Times New Roman" w:hAnsi="Times New Roman" w:cs="Times New Roman"/>
                <w:sz w:val="24"/>
                <w:szCs w:val="24"/>
              </w:rPr>
              <w:t>Кыргызский</w:t>
            </w:r>
            <w:proofErr w:type="spellEnd"/>
            <w:r w:rsidRPr="00103796">
              <w:rPr>
                <w:rFonts w:ascii="Times New Roman" w:hAnsi="Times New Roman" w:cs="Times New Roman"/>
                <w:sz w:val="24"/>
                <w:szCs w:val="24"/>
              </w:rPr>
              <w:t xml:space="preserve"> хребет в восточной части имеет высоту около 3600 м, южные его склоны, круто обрывающиеся к долине р. Талас, расчленены ущельями рек и временных водотоков. Климатической особенностью </w:t>
            </w:r>
            <w:proofErr w:type="spellStart"/>
            <w:r w:rsidRPr="00103796">
              <w:rPr>
                <w:rFonts w:ascii="Times New Roman" w:hAnsi="Times New Roman" w:cs="Times New Roman"/>
                <w:sz w:val="24"/>
                <w:szCs w:val="24"/>
              </w:rPr>
              <w:t>Таласской</w:t>
            </w:r>
            <w:proofErr w:type="spellEnd"/>
            <w:r w:rsidRPr="00103796">
              <w:rPr>
                <w:rFonts w:ascii="Times New Roman" w:hAnsi="Times New Roman" w:cs="Times New Roman"/>
                <w:sz w:val="24"/>
                <w:szCs w:val="24"/>
              </w:rPr>
              <w:t xml:space="preserve"> долины является сравнительно небольшое количество осадков и своеобразное распределение их по территории. </w:t>
            </w:r>
          </w:p>
          <w:p w:rsidR="00DD6CD7" w:rsidRPr="00103796" w:rsidRDefault="00DD6CD7" w:rsidP="000830BC">
            <w:pPr>
              <w:spacing w:after="0"/>
              <w:jc w:val="both"/>
              <w:rPr>
                <w:rFonts w:ascii="Times New Roman" w:hAnsi="Times New Roman" w:cs="Times New Roman"/>
                <w:sz w:val="24"/>
                <w:szCs w:val="24"/>
              </w:rPr>
            </w:pPr>
          </w:p>
        </w:tc>
      </w:tr>
      <w:tr w:rsidR="000830BC" w:rsidRPr="00103796" w:rsidTr="000830BC">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Описание участвующего ПВ</w:t>
            </w:r>
          </w:p>
          <w:p w:rsidR="000830BC" w:rsidRPr="00103796" w:rsidRDefault="000830BC" w:rsidP="000830BC">
            <w:pPr>
              <w:spacing w:after="0"/>
              <w:rPr>
                <w:rFonts w:ascii="Times New Roman" w:hAnsi="Times New Roman" w:cs="Times New Roman"/>
                <w:sz w:val="24"/>
                <w:szCs w:val="24"/>
              </w:rPr>
            </w:pPr>
          </w:p>
        </w:tc>
        <w:tc>
          <w:tcPr>
            <w:tcW w:w="6487" w:type="dxa"/>
            <w:gridSpan w:val="3"/>
          </w:tcPr>
          <w:p w:rsidR="00DD6CD7" w:rsidRPr="00103796" w:rsidRDefault="00DD6CD7" w:rsidP="00103796">
            <w:pPr>
              <w:spacing w:after="0" w:line="240" w:lineRule="auto"/>
              <w:ind w:left="-709" w:firstLine="708"/>
              <w:rPr>
                <w:rFonts w:ascii="Times New Roman" w:eastAsia="Calibri" w:hAnsi="Times New Roman" w:cs="Times New Roman"/>
                <w:sz w:val="24"/>
                <w:szCs w:val="24"/>
              </w:rPr>
            </w:pPr>
          </w:p>
          <w:p w:rsidR="00DD6CD7" w:rsidRPr="00103796" w:rsidRDefault="008C36D1" w:rsidP="00103796">
            <w:pPr>
              <w:spacing w:after="0" w:line="240" w:lineRule="auto"/>
              <w:ind w:left="-709" w:firstLine="708"/>
              <w:jc w:val="center"/>
              <w:rPr>
                <w:rFonts w:ascii="Times New Roman" w:eastAsia="Calibri" w:hAnsi="Times New Roman" w:cs="Times New Roman"/>
                <w:sz w:val="24"/>
                <w:szCs w:val="24"/>
                <w:lang w:val="ky-KG"/>
              </w:rPr>
            </w:pPr>
            <w:r w:rsidRPr="00103796">
              <w:rPr>
                <w:rFonts w:ascii="Times New Roman" w:eastAsia="Calibri" w:hAnsi="Times New Roman" w:cs="Times New Roman"/>
                <w:bCs/>
                <w:sz w:val="24"/>
                <w:szCs w:val="24"/>
                <w:lang w:val="ky-KG"/>
              </w:rPr>
              <w:t>ВСКП</w:t>
            </w:r>
            <w:r w:rsidR="00DD6CD7" w:rsidRPr="00103796">
              <w:rPr>
                <w:rFonts w:ascii="Times New Roman" w:eastAsia="Calibri" w:hAnsi="Times New Roman" w:cs="Times New Roman"/>
                <w:bCs/>
                <w:sz w:val="24"/>
                <w:szCs w:val="24"/>
                <w:lang w:val="ky-KG"/>
              </w:rPr>
              <w:t xml:space="preserve">  </w:t>
            </w:r>
            <w:r w:rsidR="00DD6CD7" w:rsidRPr="00103796">
              <w:rPr>
                <w:rFonts w:ascii="Times New Roman" w:eastAsia="Calibri" w:hAnsi="Times New Roman" w:cs="Times New Roman"/>
                <w:b/>
                <w:sz w:val="24"/>
                <w:szCs w:val="24"/>
                <w:lang w:val="ky-KG"/>
              </w:rPr>
              <w:t>“Ак-Тилек”</w:t>
            </w:r>
            <w:r w:rsidR="00DD6CD7" w:rsidRPr="00103796">
              <w:rPr>
                <w:rFonts w:ascii="Times New Roman" w:eastAsia="Calibri" w:hAnsi="Times New Roman" w:cs="Times New Roman"/>
                <w:b/>
                <w:bCs/>
                <w:sz w:val="24"/>
                <w:szCs w:val="24"/>
                <w:lang w:val="ky-KG"/>
              </w:rPr>
              <w:t xml:space="preserve"> </w:t>
            </w:r>
            <w:r w:rsidR="00DD6CD7" w:rsidRPr="00103796">
              <w:rPr>
                <w:rFonts w:ascii="Times New Roman" w:eastAsia="Calibri" w:hAnsi="Times New Roman" w:cs="Times New Roman"/>
                <w:bCs/>
                <w:sz w:val="24"/>
                <w:szCs w:val="24"/>
                <w:lang w:val="ky-KG"/>
              </w:rPr>
              <w:t>автодорожный</w:t>
            </w:r>
            <w:r w:rsidR="00DD6CD7" w:rsidRPr="00103796">
              <w:rPr>
                <w:rFonts w:ascii="Times New Roman" w:eastAsia="Calibri" w:hAnsi="Times New Roman" w:cs="Times New Roman"/>
                <w:sz w:val="24"/>
                <w:szCs w:val="24"/>
                <w:lang w:val="ky-KG"/>
              </w:rPr>
              <w:t>, г. Кант.</w:t>
            </w:r>
          </w:p>
          <w:p w:rsidR="00DD6CD7" w:rsidRPr="00103796" w:rsidRDefault="00DD6CD7" w:rsidP="00DD6CD7">
            <w:pPr>
              <w:spacing w:after="0" w:line="240" w:lineRule="auto"/>
              <w:jc w:val="center"/>
              <w:rPr>
                <w:rFonts w:ascii="Times New Roman" w:eastAsia="Calibri" w:hAnsi="Times New Roman" w:cs="Times New Roman"/>
                <w:b/>
                <w:bCs/>
                <w:sz w:val="24"/>
                <w:szCs w:val="24"/>
              </w:rPr>
            </w:pPr>
            <w:r w:rsidRPr="00103796">
              <w:rPr>
                <w:rFonts w:ascii="Times New Roman" w:eastAsia="Calibri" w:hAnsi="Times New Roman" w:cs="Times New Roman"/>
                <w:b/>
                <w:bCs/>
                <w:sz w:val="24"/>
                <w:szCs w:val="24"/>
              </w:rPr>
              <w:t>пограничный пункт между Кыргызстаном и Казахстаном</w:t>
            </w:r>
          </w:p>
          <w:p w:rsidR="00DD6CD7" w:rsidRPr="00103796" w:rsidRDefault="00DD6CD7" w:rsidP="00DD6CD7">
            <w:pPr>
              <w:spacing w:after="0" w:line="240" w:lineRule="auto"/>
              <w:ind w:left="-709" w:firstLine="708"/>
              <w:rPr>
                <w:rFonts w:ascii="Times New Roman" w:eastAsia="Calibri" w:hAnsi="Times New Roman" w:cs="Times New Roman"/>
                <w:sz w:val="24"/>
                <w:szCs w:val="24"/>
              </w:rPr>
            </w:pPr>
          </w:p>
          <w:p w:rsidR="00DD6CD7" w:rsidRPr="00103796" w:rsidRDefault="00DD6CD7"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Установка помещения (контейнер 40т) для изолятора;</w:t>
            </w:r>
          </w:p>
          <w:p w:rsidR="000315A9" w:rsidRPr="00103796" w:rsidRDefault="000315A9"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xml:space="preserve">- </w:t>
            </w:r>
            <w:r w:rsidR="001D22D7" w:rsidRPr="00103796">
              <w:rPr>
                <w:rFonts w:ascii="Times New Roman" w:eastAsia="Calibri" w:hAnsi="Times New Roman" w:cs="Times New Roman"/>
                <w:sz w:val="24"/>
                <w:szCs w:val="24"/>
                <w:lang w:val="ky-KG"/>
              </w:rPr>
              <w:t>Протяжка водопровода и установка емкости для воды;</w:t>
            </w:r>
          </w:p>
          <w:p w:rsidR="00DD6CD7" w:rsidRPr="00103796" w:rsidRDefault="00DD6CD7" w:rsidP="00103796">
            <w:pPr>
              <w:spacing w:after="0" w:line="240" w:lineRule="auto"/>
              <w:ind w:left="26" w:hanging="26"/>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xml:space="preserve">- </w:t>
            </w:r>
            <w:r w:rsidR="000315A9" w:rsidRPr="00103796">
              <w:rPr>
                <w:rFonts w:ascii="Times New Roman" w:eastAsia="Calibri" w:hAnsi="Times New Roman" w:cs="Times New Roman"/>
                <w:sz w:val="24"/>
                <w:szCs w:val="24"/>
                <w:lang w:val="ky-KG"/>
              </w:rPr>
              <w:t>Подключение к существующей системе водоотведения.</w:t>
            </w:r>
          </w:p>
          <w:p w:rsidR="00DD6CD7" w:rsidRPr="00103796" w:rsidRDefault="007C1AC0" w:rsidP="00103796">
            <w:pPr>
              <w:spacing w:after="0" w:line="240" w:lineRule="auto"/>
              <w:ind w:left="-709" w:firstLine="708"/>
              <w:jc w:val="center"/>
              <w:rPr>
                <w:rFonts w:ascii="Times New Roman" w:eastAsia="Calibri" w:hAnsi="Times New Roman" w:cs="Times New Roman"/>
                <w:bCs/>
                <w:sz w:val="24"/>
                <w:szCs w:val="24"/>
                <w:lang w:val="ky-KG"/>
              </w:rPr>
            </w:pPr>
            <w:r w:rsidRPr="00103796">
              <w:rPr>
                <w:rFonts w:ascii="Times New Roman" w:eastAsia="Calibri" w:hAnsi="Times New Roman" w:cs="Times New Roman"/>
                <w:bCs/>
                <w:noProof/>
                <w:sz w:val="24"/>
                <w:szCs w:val="24"/>
                <w:lang w:eastAsia="ru-RU"/>
              </w:rPr>
              <w:lastRenderedPageBreak/>
              <w:drawing>
                <wp:inline distT="0" distB="0" distL="0" distR="0" wp14:anchorId="0B6AB373">
                  <wp:extent cx="2908300" cy="3877310"/>
                  <wp:effectExtent l="0" t="0" r="635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08300" cy="3877310"/>
                          </a:xfrm>
                          <a:prstGeom prst="rect">
                            <a:avLst/>
                          </a:prstGeom>
                          <a:noFill/>
                        </pic:spPr>
                      </pic:pic>
                    </a:graphicData>
                  </a:graphic>
                </wp:inline>
              </w:drawing>
            </w:r>
          </w:p>
          <w:p w:rsidR="00281783" w:rsidRPr="00103796" w:rsidRDefault="00281783" w:rsidP="00103796">
            <w:pPr>
              <w:spacing w:after="0" w:line="240" w:lineRule="auto"/>
              <w:ind w:left="-709" w:firstLine="708"/>
              <w:jc w:val="center"/>
              <w:rPr>
                <w:rFonts w:ascii="Times New Roman" w:eastAsia="Calibri" w:hAnsi="Times New Roman" w:cs="Times New Roman"/>
                <w:bCs/>
                <w:sz w:val="24"/>
                <w:szCs w:val="24"/>
                <w:lang w:val="ky-KG"/>
              </w:rPr>
            </w:pPr>
            <w:r w:rsidRPr="00103796">
              <w:rPr>
                <w:rFonts w:ascii="Times New Roman" w:eastAsia="Calibri" w:hAnsi="Times New Roman" w:cs="Times New Roman"/>
                <w:bCs/>
                <w:sz w:val="24"/>
                <w:szCs w:val="24"/>
                <w:lang w:val="ky-KG"/>
              </w:rPr>
              <w:t>Планируемое место размещения помещения</w:t>
            </w:r>
          </w:p>
          <w:p w:rsidR="00281783" w:rsidRPr="00103796" w:rsidRDefault="00281783" w:rsidP="00103796">
            <w:pPr>
              <w:spacing w:after="0" w:line="240" w:lineRule="auto"/>
              <w:ind w:left="-709" w:firstLine="708"/>
              <w:jc w:val="center"/>
              <w:rPr>
                <w:rFonts w:ascii="Times New Roman" w:eastAsia="Calibri" w:hAnsi="Times New Roman" w:cs="Times New Roman"/>
                <w:bCs/>
                <w:sz w:val="24"/>
                <w:szCs w:val="24"/>
                <w:lang w:val="ky-KG"/>
              </w:rPr>
            </w:pPr>
          </w:p>
          <w:p w:rsidR="00DD6CD7" w:rsidRPr="00103796" w:rsidRDefault="008C36D1" w:rsidP="00103796">
            <w:pPr>
              <w:spacing w:after="0" w:line="240" w:lineRule="auto"/>
              <w:ind w:left="-709" w:firstLine="708"/>
              <w:jc w:val="center"/>
              <w:rPr>
                <w:rFonts w:ascii="Times New Roman" w:eastAsia="Calibri" w:hAnsi="Times New Roman" w:cs="Times New Roman"/>
                <w:sz w:val="24"/>
                <w:szCs w:val="24"/>
                <w:lang w:val="ky-KG"/>
              </w:rPr>
            </w:pPr>
            <w:r w:rsidRPr="00103796">
              <w:rPr>
                <w:rFonts w:ascii="Times New Roman" w:eastAsia="Calibri" w:hAnsi="Times New Roman" w:cs="Times New Roman"/>
                <w:bCs/>
                <w:sz w:val="24"/>
                <w:szCs w:val="24"/>
                <w:lang w:val="ky-KG"/>
              </w:rPr>
              <w:t>ВСКП</w:t>
            </w:r>
            <w:r w:rsidR="00DD6CD7" w:rsidRPr="00103796">
              <w:rPr>
                <w:rFonts w:ascii="Times New Roman" w:eastAsia="Calibri" w:hAnsi="Times New Roman" w:cs="Times New Roman"/>
                <w:bCs/>
                <w:sz w:val="24"/>
                <w:szCs w:val="24"/>
                <w:lang w:val="ky-KG"/>
              </w:rPr>
              <w:t xml:space="preserve"> </w:t>
            </w:r>
            <w:r w:rsidR="00DD6CD7" w:rsidRPr="00103796">
              <w:rPr>
                <w:rFonts w:ascii="Times New Roman" w:eastAsia="Calibri" w:hAnsi="Times New Roman" w:cs="Times New Roman"/>
                <w:b/>
                <w:sz w:val="24"/>
                <w:szCs w:val="24"/>
                <w:lang w:val="ky-KG"/>
              </w:rPr>
              <w:t>“Кен-Булун”</w:t>
            </w:r>
            <w:r w:rsidR="00DD6CD7" w:rsidRPr="00103796">
              <w:rPr>
                <w:rFonts w:ascii="Times New Roman" w:eastAsia="Calibri" w:hAnsi="Times New Roman" w:cs="Times New Roman"/>
                <w:sz w:val="24"/>
                <w:szCs w:val="24"/>
                <w:lang w:val="ky-KG"/>
              </w:rPr>
              <w:t>, с. Кен-Булун.</w:t>
            </w:r>
          </w:p>
          <w:p w:rsidR="00DD6CD7" w:rsidRPr="00103796" w:rsidRDefault="00DD6CD7" w:rsidP="00DD6CD7">
            <w:pPr>
              <w:spacing w:after="0" w:line="240" w:lineRule="auto"/>
              <w:jc w:val="center"/>
              <w:rPr>
                <w:rFonts w:ascii="Times New Roman" w:eastAsia="Calibri" w:hAnsi="Times New Roman" w:cs="Times New Roman"/>
                <w:b/>
                <w:bCs/>
                <w:sz w:val="24"/>
                <w:szCs w:val="24"/>
              </w:rPr>
            </w:pPr>
            <w:r w:rsidRPr="00103796">
              <w:rPr>
                <w:rFonts w:ascii="Times New Roman" w:eastAsia="Calibri" w:hAnsi="Times New Roman" w:cs="Times New Roman"/>
                <w:b/>
                <w:bCs/>
                <w:sz w:val="24"/>
                <w:szCs w:val="24"/>
              </w:rPr>
              <w:t>пограничный пункт между Кыргызстаном и Казахстаном</w:t>
            </w:r>
          </w:p>
          <w:p w:rsidR="00DD6CD7" w:rsidRPr="00103796" w:rsidRDefault="00DD6CD7" w:rsidP="00DD6CD7">
            <w:pPr>
              <w:spacing w:after="0" w:line="240" w:lineRule="auto"/>
              <w:ind w:left="-709" w:firstLine="708"/>
              <w:rPr>
                <w:rFonts w:ascii="Times New Roman" w:eastAsia="Calibri" w:hAnsi="Times New Roman" w:cs="Times New Roman"/>
                <w:sz w:val="24"/>
                <w:szCs w:val="24"/>
              </w:rPr>
            </w:pPr>
          </w:p>
          <w:p w:rsidR="00DD6CD7" w:rsidRPr="00103796" w:rsidRDefault="00DD6CD7"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Установка помещения (контейнер 40т) для изолятора;</w:t>
            </w:r>
          </w:p>
          <w:p w:rsidR="007C1AC0" w:rsidRPr="00103796" w:rsidRDefault="007C1AC0"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xml:space="preserve">- </w:t>
            </w:r>
            <w:r w:rsidR="001D22D7" w:rsidRPr="00103796">
              <w:rPr>
                <w:rFonts w:ascii="Times New Roman" w:eastAsia="Calibri" w:hAnsi="Times New Roman" w:cs="Times New Roman"/>
                <w:sz w:val="24"/>
                <w:szCs w:val="24"/>
                <w:lang w:val="ky-KG"/>
              </w:rPr>
              <w:t>Протяжка водопровода и установка емкости для воды;</w:t>
            </w:r>
          </w:p>
          <w:p w:rsidR="00DD6CD7" w:rsidRPr="00103796" w:rsidRDefault="00DD6CD7" w:rsidP="000315A9">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xml:space="preserve">- </w:t>
            </w:r>
            <w:r w:rsidR="000315A9" w:rsidRPr="00103796">
              <w:rPr>
                <w:rFonts w:ascii="Times New Roman" w:eastAsia="Calibri" w:hAnsi="Times New Roman" w:cs="Times New Roman"/>
                <w:sz w:val="24"/>
                <w:szCs w:val="24"/>
                <w:lang w:val="ky-KG"/>
              </w:rPr>
              <w:t>Подюключение существующей системе водотведения;</w:t>
            </w:r>
          </w:p>
          <w:p w:rsidR="00DD6CD7" w:rsidRPr="00103796" w:rsidRDefault="00DD6CD7"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Протяжка электричества.</w:t>
            </w:r>
          </w:p>
          <w:p w:rsidR="008C36D1" w:rsidRPr="00103796" w:rsidRDefault="008C36D1" w:rsidP="00103796">
            <w:pPr>
              <w:spacing w:after="0" w:line="240" w:lineRule="auto"/>
              <w:ind w:left="31"/>
              <w:jc w:val="center"/>
              <w:rPr>
                <w:rFonts w:ascii="Times New Roman" w:eastAsia="Calibri" w:hAnsi="Times New Roman" w:cs="Times New Roman"/>
                <w:sz w:val="24"/>
                <w:szCs w:val="24"/>
                <w:lang w:val="ky-KG"/>
              </w:rPr>
            </w:pPr>
            <w:r w:rsidRPr="00103796">
              <w:rPr>
                <w:noProof/>
                <w:lang w:eastAsia="ru-RU"/>
              </w:rPr>
              <w:drawing>
                <wp:inline distT="0" distB="0" distL="0" distR="0" wp14:anchorId="1B43C386" wp14:editId="11B0BA0F">
                  <wp:extent cx="4003338" cy="225425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008821" cy="2257338"/>
                          </a:xfrm>
                          <a:prstGeom prst="rect">
                            <a:avLst/>
                          </a:prstGeom>
                          <a:noFill/>
                        </pic:spPr>
                      </pic:pic>
                    </a:graphicData>
                  </a:graphic>
                </wp:inline>
              </w:drawing>
            </w:r>
            <w:r w:rsidRPr="00103796">
              <w:rPr>
                <w:rFonts w:ascii="Times New Roman" w:eastAsia="Calibri" w:hAnsi="Times New Roman" w:cs="Times New Roman"/>
                <w:bCs/>
                <w:sz w:val="24"/>
                <w:szCs w:val="24"/>
                <w:lang w:val="ky-KG"/>
              </w:rPr>
              <w:t>Планируемое место установки помещения</w:t>
            </w:r>
          </w:p>
          <w:p w:rsidR="008C36D1" w:rsidRPr="00103796" w:rsidRDefault="008C36D1" w:rsidP="00103796">
            <w:pPr>
              <w:spacing w:after="0" w:line="240" w:lineRule="auto"/>
              <w:ind w:left="-709" w:firstLine="708"/>
              <w:jc w:val="center"/>
              <w:rPr>
                <w:rFonts w:ascii="Times New Roman" w:eastAsia="Calibri" w:hAnsi="Times New Roman" w:cs="Times New Roman"/>
                <w:bCs/>
                <w:sz w:val="24"/>
                <w:szCs w:val="24"/>
                <w:lang w:val="ky-KG"/>
              </w:rPr>
            </w:pPr>
          </w:p>
          <w:p w:rsidR="00DD6CD7" w:rsidRPr="00103796" w:rsidRDefault="008C36D1" w:rsidP="00103796">
            <w:pPr>
              <w:spacing w:after="0" w:line="240" w:lineRule="auto"/>
              <w:ind w:left="-709" w:firstLine="708"/>
              <w:jc w:val="center"/>
              <w:rPr>
                <w:rFonts w:ascii="Times New Roman" w:eastAsia="Calibri" w:hAnsi="Times New Roman" w:cs="Times New Roman"/>
                <w:sz w:val="24"/>
                <w:szCs w:val="24"/>
                <w:lang w:val="ky-KG"/>
              </w:rPr>
            </w:pPr>
            <w:r w:rsidRPr="00103796">
              <w:rPr>
                <w:rFonts w:ascii="Times New Roman" w:eastAsia="Calibri" w:hAnsi="Times New Roman" w:cs="Times New Roman"/>
                <w:bCs/>
                <w:sz w:val="24"/>
                <w:szCs w:val="24"/>
                <w:lang w:val="ky-KG"/>
              </w:rPr>
              <w:t>ВСКП</w:t>
            </w:r>
            <w:r w:rsidR="00DD6CD7" w:rsidRPr="00103796">
              <w:rPr>
                <w:rFonts w:ascii="Times New Roman" w:eastAsia="Calibri" w:hAnsi="Times New Roman" w:cs="Times New Roman"/>
                <w:bCs/>
                <w:sz w:val="24"/>
                <w:szCs w:val="24"/>
                <w:lang w:val="ky-KG"/>
              </w:rPr>
              <w:t xml:space="preserve"> </w:t>
            </w:r>
            <w:r w:rsidR="00DD6CD7" w:rsidRPr="00103796">
              <w:rPr>
                <w:rFonts w:ascii="Times New Roman" w:eastAsia="Calibri" w:hAnsi="Times New Roman" w:cs="Times New Roman"/>
                <w:sz w:val="24"/>
                <w:szCs w:val="24"/>
                <w:lang w:val="ky-KG"/>
              </w:rPr>
              <w:t xml:space="preserve"> </w:t>
            </w:r>
            <w:r w:rsidR="00DD6CD7" w:rsidRPr="00103796">
              <w:rPr>
                <w:rFonts w:ascii="Times New Roman" w:eastAsia="Calibri" w:hAnsi="Times New Roman" w:cs="Times New Roman"/>
                <w:b/>
                <w:sz w:val="24"/>
                <w:szCs w:val="24"/>
                <w:lang w:val="ky-KG"/>
              </w:rPr>
              <w:t>“Токмок”</w:t>
            </w:r>
            <w:r w:rsidR="00DD6CD7" w:rsidRPr="00103796">
              <w:rPr>
                <w:rFonts w:ascii="Times New Roman" w:eastAsia="Calibri" w:hAnsi="Times New Roman" w:cs="Times New Roman"/>
                <w:bCs/>
                <w:sz w:val="24"/>
                <w:szCs w:val="24"/>
                <w:lang w:val="ky-KG"/>
              </w:rPr>
              <w:t xml:space="preserve"> автодорожный</w:t>
            </w:r>
            <w:r w:rsidR="00DD6CD7" w:rsidRPr="00103796">
              <w:rPr>
                <w:rFonts w:ascii="Times New Roman" w:eastAsia="Calibri" w:hAnsi="Times New Roman" w:cs="Times New Roman"/>
                <w:sz w:val="24"/>
                <w:szCs w:val="24"/>
                <w:lang w:val="ky-KG"/>
              </w:rPr>
              <w:t>, г. Токмок.</w:t>
            </w:r>
          </w:p>
          <w:p w:rsidR="00DD6CD7" w:rsidRPr="00103796" w:rsidRDefault="00DD6CD7" w:rsidP="00DD6CD7">
            <w:pPr>
              <w:spacing w:after="0" w:line="240" w:lineRule="auto"/>
              <w:jc w:val="center"/>
              <w:rPr>
                <w:rFonts w:ascii="Times New Roman" w:eastAsia="Calibri" w:hAnsi="Times New Roman" w:cs="Times New Roman"/>
                <w:b/>
                <w:bCs/>
                <w:sz w:val="24"/>
                <w:szCs w:val="24"/>
              </w:rPr>
            </w:pPr>
            <w:r w:rsidRPr="00103796">
              <w:rPr>
                <w:rFonts w:ascii="Times New Roman" w:eastAsia="Calibri" w:hAnsi="Times New Roman" w:cs="Times New Roman"/>
                <w:b/>
                <w:bCs/>
                <w:sz w:val="24"/>
                <w:szCs w:val="24"/>
              </w:rPr>
              <w:t>пограничный пункт между Кыргызстаном и Казахстаном</w:t>
            </w:r>
          </w:p>
          <w:p w:rsidR="00DD6CD7" w:rsidRPr="00103796" w:rsidRDefault="00DD6CD7" w:rsidP="00DD6CD7">
            <w:pPr>
              <w:spacing w:after="0" w:line="240" w:lineRule="auto"/>
              <w:ind w:left="-709" w:firstLine="708"/>
              <w:rPr>
                <w:rFonts w:ascii="Times New Roman" w:eastAsia="Calibri" w:hAnsi="Times New Roman" w:cs="Times New Roman"/>
                <w:sz w:val="24"/>
                <w:szCs w:val="24"/>
              </w:rPr>
            </w:pPr>
          </w:p>
          <w:p w:rsidR="00DD6CD7" w:rsidRPr="00103796" w:rsidRDefault="00DD6CD7"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Установка помещения (контейнер 40т) для изолятора;</w:t>
            </w:r>
          </w:p>
          <w:p w:rsidR="00DD6CD7" w:rsidRPr="00103796" w:rsidRDefault="00DD6CD7"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Протяжка водопровода и установка емкости для воды;</w:t>
            </w:r>
          </w:p>
          <w:p w:rsidR="00DD6CD7" w:rsidRPr="00103796" w:rsidRDefault="00DD6CD7"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xml:space="preserve">- </w:t>
            </w:r>
            <w:r w:rsidR="001D22D7" w:rsidRPr="00103796">
              <w:rPr>
                <w:rFonts w:ascii="Times New Roman" w:eastAsia="Calibri" w:hAnsi="Times New Roman" w:cs="Times New Roman"/>
                <w:sz w:val="24"/>
                <w:szCs w:val="24"/>
                <w:lang w:val="ky-KG"/>
              </w:rPr>
              <w:t>Подключение к существующему септику</w:t>
            </w:r>
          </w:p>
          <w:p w:rsidR="00DD6CD7" w:rsidRPr="00103796" w:rsidRDefault="00DD6CD7"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Протяжка электричества.</w:t>
            </w:r>
          </w:p>
          <w:p w:rsidR="00DD6CD7" w:rsidRPr="00103796" w:rsidRDefault="00281783" w:rsidP="00103796">
            <w:pPr>
              <w:spacing w:after="0" w:line="240" w:lineRule="auto"/>
              <w:ind w:left="-709" w:firstLine="708"/>
              <w:jc w:val="center"/>
              <w:rPr>
                <w:rFonts w:ascii="Times New Roman" w:eastAsia="Calibri" w:hAnsi="Times New Roman" w:cs="Times New Roman"/>
                <w:sz w:val="24"/>
                <w:szCs w:val="24"/>
                <w:lang w:val="ky-KG"/>
              </w:rPr>
            </w:pPr>
            <w:r w:rsidRPr="00103796">
              <w:rPr>
                <w:noProof/>
                <w:lang w:eastAsia="ru-RU"/>
              </w:rPr>
              <w:drawing>
                <wp:inline distT="0" distB="0" distL="0" distR="0" wp14:anchorId="6CECB5A6" wp14:editId="5001821D">
                  <wp:extent cx="3526110" cy="198412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538583" cy="1991138"/>
                          </a:xfrm>
                          <a:prstGeom prst="rect">
                            <a:avLst/>
                          </a:prstGeom>
                          <a:noFill/>
                          <a:ln>
                            <a:noFill/>
                          </a:ln>
                        </pic:spPr>
                      </pic:pic>
                    </a:graphicData>
                  </a:graphic>
                </wp:inline>
              </w:drawing>
            </w:r>
          </w:p>
          <w:p w:rsidR="00281783" w:rsidRPr="00103796" w:rsidRDefault="00281783" w:rsidP="00103796">
            <w:pPr>
              <w:spacing w:after="0" w:line="240" w:lineRule="auto"/>
              <w:ind w:left="-709" w:firstLine="708"/>
              <w:jc w:val="center"/>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Планируемое место размещения помещения</w:t>
            </w:r>
          </w:p>
          <w:p w:rsidR="00281783" w:rsidRPr="00103796" w:rsidRDefault="00281783" w:rsidP="008C36D1">
            <w:pPr>
              <w:spacing w:after="0" w:line="240" w:lineRule="auto"/>
              <w:ind w:left="-709" w:firstLine="708"/>
              <w:rPr>
                <w:rFonts w:ascii="Times New Roman" w:eastAsia="Calibri" w:hAnsi="Times New Roman" w:cs="Times New Roman"/>
                <w:bCs/>
                <w:sz w:val="24"/>
                <w:szCs w:val="24"/>
                <w:lang w:val="ky-KG"/>
              </w:rPr>
            </w:pPr>
          </w:p>
          <w:p w:rsidR="00DD6CD7" w:rsidRPr="00103796" w:rsidRDefault="008C36D1" w:rsidP="00103796">
            <w:pPr>
              <w:spacing w:after="0" w:line="240" w:lineRule="auto"/>
              <w:ind w:left="-709" w:firstLine="708"/>
              <w:jc w:val="center"/>
              <w:rPr>
                <w:rFonts w:ascii="Times New Roman" w:eastAsia="Calibri" w:hAnsi="Times New Roman" w:cs="Times New Roman"/>
                <w:sz w:val="24"/>
                <w:szCs w:val="24"/>
                <w:lang w:val="ky-KG"/>
              </w:rPr>
            </w:pPr>
            <w:r w:rsidRPr="00103796">
              <w:rPr>
                <w:rFonts w:ascii="Times New Roman" w:eastAsia="Calibri" w:hAnsi="Times New Roman" w:cs="Times New Roman"/>
                <w:bCs/>
                <w:sz w:val="24"/>
                <w:szCs w:val="24"/>
                <w:lang w:val="ky-KG"/>
              </w:rPr>
              <w:t>ВСКП</w:t>
            </w:r>
            <w:r w:rsidR="00DD6CD7" w:rsidRPr="00103796">
              <w:rPr>
                <w:rFonts w:ascii="Times New Roman" w:eastAsia="Calibri" w:hAnsi="Times New Roman" w:cs="Times New Roman"/>
                <w:bCs/>
                <w:sz w:val="24"/>
                <w:szCs w:val="24"/>
                <w:lang w:val="ky-KG"/>
              </w:rPr>
              <w:t xml:space="preserve"> </w:t>
            </w:r>
            <w:r w:rsidR="00DD6CD7" w:rsidRPr="00103796">
              <w:rPr>
                <w:rFonts w:ascii="Times New Roman" w:eastAsia="Calibri" w:hAnsi="Times New Roman" w:cs="Times New Roman"/>
                <w:b/>
                <w:sz w:val="24"/>
                <w:szCs w:val="24"/>
                <w:lang w:val="ky-KG"/>
              </w:rPr>
              <w:t>“Чалдобар”</w:t>
            </w:r>
            <w:r w:rsidR="00DD6CD7" w:rsidRPr="00103796">
              <w:rPr>
                <w:rFonts w:ascii="Times New Roman" w:eastAsia="Calibri" w:hAnsi="Times New Roman" w:cs="Times New Roman"/>
                <w:sz w:val="24"/>
                <w:szCs w:val="24"/>
                <w:lang w:val="ky-KG"/>
              </w:rPr>
              <w:t xml:space="preserve"> железнодорожный, с. Чалдобар.</w:t>
            </w:r>
          </w:p>
          <w:p w:rsidR="00DD6CD7" w:rsidRPr="00103796" w:rsidRDefault="00DD6CD7" w:rsidP="00DD6CD7">
            <w:pPr>
              <w:spacing w:after="0" w:line="240" w:lineRule="auto"/>
              <w:jc w:val="center"/>
              <w:rPr>
                <w:rFonts w:ascii="Times New Roman" w:eastAsia="Calibri" w:hAnsi="Times New Roman" w:cs="Times New Roman"/>
                <w:b/>
                <w:bCs/>
                <w:sz w:val="24"/>
                <w:szCs w:val="24"/>
              </w:rPr>
            </w:pPr>
            <w:r w:rsidRPr="00103796">
              <w:rPr>
                <w:rFonts w:ascii="Times New Roman" w:eastAsia="Calibri" w:hAnsi="Times New Roman" w:cs="Times New Roman"/>
                <w:b/>
                <w:bCs/>
                <w:sz w:val="24"/>
                <w:szCs w:val="24"/>
              </w:rPr>
              <w:t>пограничный пункт между Кыргызстаном и Казахстаном</w:t>
            </w:r>
          </w:p>
          <w:p w:rsidR="00DD6CD7" w:rsidRPr="00103796" w:rsidRDefault="00DD6CD7" w:rsidP="00103796">
            <w:pPr>
              <w:spacing w:after="0" w:line="240" w:lineRule="auto"/>
              <w:ind w:left="-709" w:firstLine="708"/>
              <w:jc w:val="center"/>
              <w:rPr>
                <w:rFonts w:ascii="Times New Roman" w:eastAsia="Calibri" w:hAnsi="Times New Roman" w:cs="Times New Roman"/>
                <w:sz w:val="24"/>
                <w:szCs w:val="24"/>
              </w:rPr>
            </w:pPr>
          </w:p>
          <w:p w:rsidR="00DD6CD7" w:rsidRPr="00103796" w:rsidRDefault="00DD6CD7"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Установка помещения (контейнер 40т) для изолятора;</w:t>
            </w:r>
          </w:p>
          <w:p w:rsidR="00DD6CD7" w:rsidRPr="00103796" w:rsidRDefault="00DD6CD7"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Протяжка водопровода и установка емкости для воды;</w:t>
            </w:r>
          </w:p>
          <w:p w:rsidR="00DD6CD7" w:rsidRPr="00103796" w:rsidRDefault="00DD6CD7" w:rsidP="00DD6CD7">
            <w:pPr>
              <w:spacing w:after="0" w:line="240" w:lineRule="auto"/>
              <w:ind w:left="-709" w:firstLine="708"/>
              <w:rPr>
                <w:rFonts w:ascii="Times New Roman" w:eastAsia="Calibri" w:hAnsi="Times New Roman" w:cs="Times New Roman"/>
                <w:sz w:val="24"/>
                <w:szCs w:val="24"/>
                <w:lang w:val="ky-KG"/>
              </w:rPr>
            </w:pPr>
            <w:r w:rsidRPr="00103796">
              <w:rPr>
                <w:rFonts w:ascii="Times New Roman" w:eastAsia="Calibri" w:hAnsi="Times New Roman" w:cs="Times New Roman"/>
                <w:sz w:val="24"/>
                <w:szCs w:val="24"/>
                <w:lang w:val="ky-KG"/>
              </w:rPr>
              <w:t>- Организация выгребного септика;</w:t>
            </w:r>
          </w:p>
          <w:p w:rsidR="00DD6CD7" w:rsidRPr="00103796" w:rsidRDefault="00DD6CD7" w:rsidP="00DD6CD7">
            <w:pPr>
              <w:spacing w:after="0" w:line="240" w:lineRule="auto"/>
              <w:ind w:left="-709" w:firstLine="708"/>
              <w:rPr>
                <w:rFonts w:ascii="Times New Roman" w:eastAsia="Calibri" w:hAnsi="Times New Roman" w:cs="Times New Roman"/>
                <w:bCs/>
                <w:sz w:val="24"/>
                <w:szCs w:val="24"/>
                <w:lang w:val="ky-KG"/>
              </w:rPr>
            </w:pPr>
            <w:r w:rsidRPr="00103796">
              <w:rPr>
                <w:rFonts w:ascii="Times New Roman" w:eastAsia="Calibri" w:hAnsi="Times New Roman" w:cs="Times New Roman"/>
                <w:sz w:val="24"/>
                <w:szCs w:val="24"/>
                <w:lang w:val="ky-KG"/>
              </w:rPr>
              <w:t>- Протяжка электричества.</w:t>
            </w:r>
            <w:r w:rsidRPr="00103796">
              <w:rPr>
                <w:rFonts w:ascii="Times New Roman" w:eastAsia="Calibri" w:hAnsi="Times New Roman" w:cs="Times New Roman"/>
                <w:bCs/>
                <w:sz w:val="24"/>
                <w:szCs w:val="24"/>
                <w:lang w:val="ky-KG"/>
              </w:rPr>
              <w:t xml:space="preserve"> </w:t>
            </w:r>
          </w:p>
          <w:p w:rsidR="000830BC" w:rsidRPr="00103796" w:rsidRDefault="00281783" w:rsidP="00103796">
            <w:pPr>
              <w:spacing w:after="0" w:line="240" w:lineRule="auto"/>
              <w:ind w:left="-709" w:firstLine="708"/>
              <w:rPr>
                <w:rFonts w:ascii="Times New Roman" w:eastAsia="Calibri" w:hAnsi="Times New Roman" w:cs="Times New Roman"/>
                <w:sz w:val="24"/>
                <w:szCs w:val="24"/>
              </w:rPr>
            </w:pPr>
            <w:r w:rsidRPr="00103796">
              <w:rPr>
                <w:noProof/>
                <w:lang w:eastAsia="ru-RU"/>
              </w:rPr>
              <w:drawing>
                <wp:inline distT="0" distB="0" distL="0" distR="0" wp14:anchorId="01159CC9" wp14:editId="352C864A">
                  <wp:extent cx="4255135" cy="2395855"/>
                  <wp:effectExtent l="0" t="0" r="0" b="444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55135" cy="2395855"/>
                          </a:xfrm>
                          <a:prstGeom prst="rect">
                            <a:avLst/>
                          </a:prstGeom>
                          <a:noFill/>
                        </pic:spPr>
                      </pic:pic>
                    </a:graphicData>
                  </a:graphic>
                </wp:inline>
              </w:drawing>
            </w:r>
          </w:p>
          <w:p w:rsidR="00281783" w:rsidRPr="00103796" w:rsidRDefault="00281783" w:rsidP="000830BC">
            <w:pPr>
              <w:spacing w:after="0" w:line="240" w:lineRule="auto"/>
              <w:ind w:firstLine="708"/>
              <w:jc w:val="both"/>
              <w:rPr>
                <w:rFonts w:ascii="Times New Roman" w:eastAsia="Calibri" w:hAnsi="Times New Roman" w:cs="Times New Roman"/>
                <w:b/>
                <w:bCs/>
                <w:sz w:val="24"/>
                <w:szCs w:val="24"/>
              </w:rPr>
            </w:pPr>
            <w:r w:rsidRPr="00103796">
              <w:rPr>
                <w:rFonts w:ascii="Times New Roman" w:eastAsia="Calibri" w:hAnsi="Times New Roman" w:cs="Times New Roman"/>
                <w:b/>
                <w:bCs/>
                <w:sz w:val="24"/>
                <w:szCs w:val="24"/>
              </w:rPr>
              <w:t>Планируемое место размещения помещения</w:t>
            </w:r>
          </w:p>
          <w:p w:rsidR="00281783" w:rsidRPr="00103796" w:rsidRDefault="00281783" w:rsidP="000830BC">
            <w:pPr>
              <w:spacing w:after="0" w:line="240" w:lineRule="auto"/>
              <w:ind w:firstLine="708"/>
              <w:jc w:val="both"/>
              <w:rPr>
                <w:rFonts w:ascii="Times New Roman" w:eastAsia="Calibri" w:hAnsi="Times New Roman" w:cs="Times New Roman"/>
                <w:b/>
                <w:bCs/>
                <w:sz w:val="24"/>
                <w:szCs w:val="24"/>
              </w:rPr>
            </w:pPr>
          </w:p>
          <w:p w:rsidR="00281783" w:rsidRPr="00103796" w:rsidRDefault="00281783" w:rsidP="00103796">
            <w:pPr>
              <w:pStyle w:val="af7"/>
              <w:spacing w:before="0" w:beforeAutospacing="0" w:after="0" w:afterAutospacing="0"/>
              <w:jc w:val="center"/>
              <w:rPr>
                <w:bCs/>
                <w:sz w:val="28"/>
                <w:szCs w:val="28"/>
              </w:rPr>
            </w:pPr>
            <w:r w:rsidRPr="00103796">
              <w:rPr>
                <w:rFonts w:eastAsia="Calibri"/>
                <w:b/>
                <w:bCs/>
              </w:rPr>
              <w:lastRenderedPageBreak/>
              <w:t>ВСКП</w:t>
            </w:r>
            <w:r w:rsidRPr="00103796">
              <w:rPr>
                <w:bCs/>
                <w:sz w:val="28"/>
                <w:szCs w:val="28"/>
              </w:rPr>
              <w:t xml:space="preserve"> </w:t>
            </w:r>
            <w:r w:rsidRPr="00103796">
              <w:rPr>
                <w:b/>
                <w:bCs/>
                <w:sz w:val="28"/>
                <w:szCs w:val="28"/>
              </w:rPr>
              <w:t>«Чон Капка»</w:t>
            </w:r>
            <w:r w:rsidRPr="00103796">
              <w:rPr>
                <w:bCs/>
                <w:sz w:val="28"/>
                <w:szCs w:val="28"/>
              </w:rPr>
              <w:t xml:space="preserve"> автодорожный, с Кенеш.</w:t>
            </w:r>
          </w:p>
          <w:p w:rsidR="00281783" w:rsidRPr="00103796" w:rsidRDefault="00281783" w:rsidP="00103796">
            <w:pPr>
              <w:pStyle w:val="af7"/>
              <w:spacing w:before="0" w:beforeAutospacing="0" w:after="0" w:afterAutospacing="0"/>
              <w:jc w:val="center"/>
              <w:rPr>
                <w:rFonts w:eastAsia="Calibri"/>
                <w:b/>
                <w:bCs/>
                <w:lang w:val="ru-RU"/>
              </w:rPr>
            </w:pPr>
            <w:r w:rsidRPr="00103796">
              <w:rPr>
                <w:rFonts w:eastAsia="Calibri"/>
                <w:b/>
                <w:bCs/>
              </w:rPr>
              <w:t>пограничный пункт между Кыргызстаном и</w:t>
            </w:r>
            <w:r w:rsidRPr="00103796">
              <w:rPr>
                <w:rFonts w:eastAsia="Calibri"/>
                <w:b/>
                <w:bCs/>
                <w:lang w:val="ru-RU"/>
              </w:rPr>
              <w:t xml:space="preserve"> Казахстаном </w:t>
            </w:r>
          </w:p>
          <w:p w:rsidR="00281783" w:rsidRPr="00103796" w:rsidRDefault="00281783" w:rsidP="00103796">
            <w:pPr>
              <w:pStyle w:val="af7"/>
              <w:spacing w:before="0" w:beforeAutospacing="0" w:after="0" w:afterAutospacing="0"/>
              <w:jc w:val="center"/>
              <w:rPr>
                <w:bCs/>
                <w:sz w:val="28"/>
                <w:szCs w:val="28"/>
                <w:lang w:val="ru-RU"/>
              </w:rPr>
            </w:pPr>
          </w:p>
          <w:p w:rsidR="00281783" w:rsidRPr="00103796" w:rsidRDefault="00281783" w:rsidP="00281783">
            <w:pPr>
              <w:pStyle w:val="af7"/>
              <w:spacing w:before="0" w:beforeAutospacing="0" w:after="0" w:afterAutospacing="0"/>
              <w:jc w:val="both"/>
              <w:rPr>
                <w:color w:val="000000"/>
                <w:sz w:val="27"/>
                <w:szCs w:val="27"/>
              </w:rPr>
            </w:pPr>
            <w:r w:rsidRPr="00103796">
              <w:rPr>
                <w:sz w:val="28"/>
                <w:szCs w:val="28"/>
              </w:rPr>
              <w:t>- Установка помещения (контейнер 40т) для изолятора;</w:t>
            </w:r>
          </w:p>
          <w:p w:rsidR="00281783" w:rsidRPr="00103796" w:rsidRDefault="00281783" w:rsidP="00281783">
            <w:pPr>
              <w:spacing w:after="0" w:line="240" w:lineRule="auto"/>
              <w:jc w:val="both"/>
              <w:rPr>
                <w:rFonts w:ascii="Times New Roman" w:hAnsi="Times New Roman" w:cs="Times New Roman"/>
                <w:sz w:val="28"/>
                <w:szCs w:val="28"/>
              </w:rPr>
            </w:pPr>
            <w:r w:rsidRPr="00103796">
              <w:rPr>
                <w:rFonts w:ascii="Times New Roman" w:hAnsi="Times New Roman" w:cs="Times New Roman"/>
                <w:sz w:val="28"/>
                <w:szCs w:val="28"/>
              </w:rPr>
              <w:t>- Установка помещения (</w:t>
            </w:r>
            <w:proofErr w:type="spellStart"/>
            <w:r w:rsidRPr="00103796">
              <w:rPr>
                <w:rFonts w:ascii="Times New Roman" w:hAnsi="Times New Roman" w:cs="Times New Roman"/>
                <w:sz w:val="28"/>
                <w:szCs w:val="28"/>
              </w:rPr>
              <w:t>бутки</w:t>
            </w:r>
            <w:proofErr w:type="spellEnd"/>
            <w:r w:rsidRPr="00103796">
              <w:rPr>
                <w:rFonts w:ascii="Times New Roman" w:hAnsi="Times New Roman" w:cs="Times New Roman"/>
                <w:sz w:val="28"/>
                <w:szCs w:val="28"/>
              </w:rPr>
              <w:t>) для сотрудников;</w:t>
            </w:r>
          </w:p>
          <w:p w:rsidR="00281783" w:rsidRPr="00103796" w:rsidRDefault="00281783" w:rsidP="00281783">
            <w:pPr>
              <w:spacing w:after="0" w:line="240" w:lineRule="auto"/>
              <w:jc w:val="both"/>
              <w:rPr>
                <w:rFonts w:ascii="Times New Roman" w:hAnsi="Times New Roman" w:cs="Times New Roman"/>
                <w:sz w:val="28"/>
                <w:szCs w:val="28"/>
              </w:rPr>
            </w:pPr>
            <w:r w:rsidRPr="00103796">
              <w:rPr>
                <w:rFonts w:ascii="Times New Roman" w:hAnsi="Times New Roman" w:cs="Times New Roman"/>
                <w:sz w:val="28"/>
                <w:szCs w:val="28"/>
              </w:rPr>
              <w:t>- Установка пешеходного барьера;</w:t>
            </w:r>
          </w:p>
          <w:p w:rsidR="00281783" w:rsidRPr="00103796" w:rsidRDefault="00281783" w:rsidP="00281783">
            <w:pPr>
              <w:spacing w:after="0" w:line="240" w:lineRule="auto"/>
              <w:jc w:val="both"/>
              <w:rPr>
                <w:rFonts w:ascii="Times New Roman" w:hAnsi="Times New Roman" w:cs="Times New Roman"/>
                <w:sz w:val="28"/>
                <w:szCs w:val="28"/>
              </w:rPr>
            </w:pPr>
            <w:r w:rsidRPr="00103796">
              <w:rPr>
                <w:rFonts w:ascii="Times New Roman" w:hAnsi="Times New Roman" w:cs="Times New Roman"/>
                <w:sz w:val="28"/>
                <w:szCs w:val="28"/>
              </w:rPr>
              <w:t>- Установка навеса;</w:t>
            </w:r>
          </w:p>
          <w:p w:rsidR="00281783" w:rsidRPr="00103796" w:rsidRDefault="00281783" w:rsidP="00281783">
            <w:pPr>
              <w:spacing w:after="0" w:line="240" w:lineRule="auto"/>
              <w:jc w:val="both"/>
              <w:rPr>
                <w:rFonts w:ascii="Times New Roman" w:hAnsi="Times New Roman" w:cs="Times New Roman"/>
                <w:sz w:val="28"/>
                <w:szCs w:val="28"/>
              </w:rPr>
            </w:pPr>
            <w:r w:rsidRPr="00103796">
              <w:rPr>
                <w:rFonts w:ascii="Times New Roman" w:hAnsi="Times New Roman" w:cs="Times New Roman"/>
                <w:sz w:val="28"/>
                <w:szCs w:val="28"/>
              </w:rPr>
              <w:t>- Протяжка водопровода и установка емкости для воды;</w:t>
            </w:r>
          </w:p>
          <w:p w:rsidR="00281783" w:rsidRPr="00103796" w:rsidRDefault="00281783" w:rsidP="00281783">
            <w:pPr>
              <w:spacing w:after="0" w:line="240" w:lineRule="auto"/>
              <w:jc w:val="both"/>
              <w:rPr>
                <w:rFonts w:ascii="Times New Roman" w:hAnsi="Times New Roman" w:cs="Times New Roman"/>
                <w:sz w:val="28"/>
                <w:szCs w:val="28"/>
              </w:rPr>
            </w:pPr>
            <w:r w:rsidRPr="00103796">
              <w:rPr>
                <w:rFonts w:ascii="Times New Roman" w:hAnsi="Times New Roman" w:cs="Times New Roman"/>
                <w:sz w:val="28"/>
                <w:szCs w:val="28"/>
              </w:rPr>
              <w:t>- Организация выгребного септика;</w:t>
            </w:r>
          </w:p>
          <w:p w:rsidR="00281783" w:rsidRPr="00103796" w:rsidRDefault="00281783" w:rsidP="00281783">
            <w:pPr>
              <w:spacing w:after="0" w:line="240" w:lineRule="auto"/>
              <w:jc w:val="both"/>
              <w:rPr>
                <w:rFonts w:ascii="Times New Roman" w:hAnsi="Times New Roman" w:cs="Times New Roman"/>
                <w:sz w:val="28"/>
                <w:szCs w:val="28"/>
              </w:rPr>
            </w:pPr>
            <w:r w:rsidRPr="00103796">
              <w:rPr>
                <w:rFonts w:ascii="Times New Roman" w:hAnsi="Times New Roman" w:cs="Times New Roman"/>
                <w:sz w:val="28"/>
                <w:szCs w:val="28"/>
              </w:rPr>
              <w:t>- Протяжка электричества.</w:t>
            </w:r>
          </w:p>
          <w:p w:rsidR="00281783" w:rsidRPr="00103796" w:rsidRDefault="00281783" w:rsidP="00103796">
            <w:pPr>
              <w:spacing w:after="0" w:line="240" w:lineRule="auto"/>
              <w:ind w:firstLine="31"/>
              <w:jc w:val="center"/>
              <w:rPr>
                <w:rFonts w:ascii="Times New Roman" w:eastAsia="Calibri" w:hAnsi="Times New Roman" w:cs="Times New Roman"/>
                <w:b/>
                <w:bCs/>
                <w:sz w:val="24"/>
                <w:szCs w:val="24"/>
              </w:rPr>
            </w:pPr>
            <w:r w:rsidRPr="00103796">
              <w:rPr>
                <w:noProof/>
                <w:lang w:eastAsia="ru-RU"/>
              </w:rPr>
              <w:drawing>
                <wp:inline distT="0" distB="0" distL="0" distR="0" wp14:anchorId="690B973A" wp14:editId="7CB576EA">
                  <wp:extent cx="4191989" cy="2359254"/>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236702" cy="2384418"/>
                          </a:xfrm>
                          <a:prstGeom prst="rect">
                            <a:avLst/>
                          </a:prstGeom>
                          <a:noFill/>
                          <a:ln>
                            <a:noFill/>
                          </a:ln>
                        </pic:spPr>
                      </pic:pic>
                    </a:graphicData>
                  </a:graphic>
                </wp:inline>
              </w:drawing>
            </w:r>
          </w:p>
          <w:p w:rsidR="000830BC" w:rsidRPr="00103796" w:rsidRDefault="00281783" w:rsidP="000830BC">
            <w:pPr>
              <w:spacing w:after="0" w:line="240" w:lineRule="auto"/>
              <w:ind w:firstLine="708"/>
              <w:jc w:val="both"/>
              <w:rPr>
                <w:rFonts w:ascii="Times New Roman" w:eastAsia="Calibri" w:hAnsi="Times New Roman" w:cs="Times New Roman"/>
                <w:sz w:val="24"/>
                <w:szCs w:val="24"/>
              </w:rPr>
            </w:pPr>
            <w:r w:rsidRPr="00103796">
              <w:rPr>
                <w:rFonts w:ascii="Times New Roman" w:eastAsia="Calibri" w:hAnsi="Times New Roman" w:cs="Times New Roman"/>
                <w:b/>
                <w:bCs/>
                <w:sz w:val="24"/>
                <w:szCs w:val="24"/>
              </w:rPr>
              <w:t>Место размещения помещения</w:t>
            </w:r>
          </w:p>
        </w:tc>
      </w:tr>
      <w:tr w:rsidR="000830BC" w:rsidRPr="00103796" w:rsidTr="000830BC">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 xml:space="preserve">Описание требований к зданиям ПВ, где осуществляется обращение с медицинскими отходами (МО), которые могут включать в себя спецификации для общего проектирования и безопасности, разделения помещений, отопления, вентиляции и кондиционирования воздуха (ОВК), автоклава и </w:t>
            </w:r>
            <w:r w:rsidRPr="00103796">
              <w:rPr>
                <w:rFonts w:ascii="Times New Roman" w:hAnsi="Times New Roman" w:cs="Times New Roman"/>
                <w:sz w:val="24"/>
                <w:szCs w:val="24"/>
              </w:rPr>
              <w:lastRenderedPageBreak/>
              <w:t>оборудования для обращения с отходами</w:t>
            </w:r>
          </w:p>
        </w:tc>
        <w:tc>
          <w:tcPr>
            <w:tcW w:w="6487" w:type="dxa"/>
            <w:gridSpan w:val="3"/>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 xml:space="preserve">На </w:t>
            </w:r>
            <w:r w:rsidR="00281783" w:rsidRPr="00103796">
              <w:rPr>
                <w:rFonts w:ascii="Times New Roman" w:hAnsi="Times New Roman" w:cs="Times New Roman"/>
                <w:sz w:val="24"/>
                <w:szCs w:val="24"/>
              </w:rPr>
              <w:t>В</w:t>
            </w:r>
            <w:r w:rsidRPr="00103796">
              <w:rPr>
                <w:rFonts w:ascii="Times New Roman" w:hAnsi="Times New Roman" w:cs="Times New Roman"/>
                <w:sz w:val="24"/>
                <w:szCs w:val="24"/>
              </w:rPr>
              <w:t>СКП будут использоваться только СИЗ для медработников и лиц с подозрениями на КОВИД-19. Использованные СИЗы будут передаваться в ближайшее ОЗ с налаженной системой обеззараживания МО.</w:t>
            </w:r>
          </w:p>
          <w:p w:rsidR="000830BC" w:rsidRPr="00103796" w:rsidRDefault="000830BC" w:rsidP="000830BC">
            <w:pPr>
              <w:spacing w:after="0"/>
              <w:jc w:val="both"/>
              <w:rPr>
                <w:rFonts w:ascii="Times New Roman" w:hAnsi="Times New Roman" w:cs="Times New Roman"/>
                <w:sz w:val="24"/>
                <w:szCs w:val="24"/>
              </w:rPr>
            </w:pPr>
          </w:p>
        </w:tc>
      </w:tr>
      <w:tr w:rsidR="000830BC" w:rsidRPr="00103796" w:rsidTr="000830BC">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Инфекционный контроль и управление отходами в ПВ</w:t>
            </w:r>
          </w:p>
        </w:tc>
        <w:tc>
          <w:tcPr>
            <w:tcW w:w="6487" w:type="dxa"/>
            <w:gridSpan w:val="3"/>
          </w:tcPr>
          <w:p w:rsidR="000830BC" w:rsidRPr="00103796" w:rsidRDefault="000830BC" w:rsidP="000830BC">
            <w:pPr>
              <w:spacing w:after="0"/>
              <w:rPr>
                <w:rFonts w:ascii="Times New Roman" w:hAnsi="Times New Roman" w:cs="Times New Roman"/>
                <w:i/>
                <w:sz w:val="24"/>
                <w:szCs w:val="24"/>
              </w:rPr>
            </w:pPr>
            <w:r w:rsidRPr="00103796">
              <w:rPr>
                <w:rFonts w:ascii="Times New Roman" w:hAnsi="Times New Roman" w:cs="Times New Roman"/>
                <w:i/>
                <w:sz w:val="24"/>
                <w:szCs w:val="24"/>
              </w:rPr>
              <w:t xml:space="preserve">Обзор инфекционного контроля и обращения с отходами в </w:t>
            </w:r>
            <w:r w:rsidR="001D22D7" w:rsidRPr="00103796">
              <w:rPr>
                <w:rFonts w:ascii="Times New Roman" w:hAnsi="Times New Roman" w:cs="Times New Roman"/>
                <w:i/>
                <w:sz w:val="24"/>
                <w:szCs w:val="24"/>
              </w:rPr>
              <w:t>В</w:t>
            </w:r>
            <w:r w:rsidRPr="00103796">
              <w:rPr>
                <w:rFonts w:ascii="Times New Roman" w:hAnsi="Times New Roman" w:cs="Times New Roman"/>
                <w:i/>
                <w:sz w:val="24"/>
                <w:szCs w:val="24"/>
              </w:rPr>
              <w:t>СКП:</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Все МО образуемые в ПВ, по степени их потенциальной опасности для медицинского персонала, пациентов, населения и окружающей среды, разделяются на два основных потока: неопасные (общие, бытовые) и опасные (специфические).</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В ПВ, согласно классификации МО, утвержденная ПП КР №719 от 30.12.19 г. будут образовываться следующие МО:</w:t>
            </w:r>
          </w:p>
          <w:p w:rsidR="000830BC" w:rsidRPr="00103796" w:rsidRDefault="000830BC" w:rsidP="000830BC">
            <w:pPr>
              <w:pStyle w:val="aa"/>
              <w:numPr>
                <w:ilvl w:val="0"/>
                <w:numId w:val="4"/>
              </w:numPr>
              <w:spacing w:after="0"/>
              <w:ind w:left="579"/>
              <w:jc w:val="both"/>
              <w:rPr>
                <w:rFonts w:ascii="Times New Roman" w:hAnsi="Times New Roman" w:cs="Times New Roman"/>
                <w:sz w:val="24"/>
                <w:szCs w:val="24"/>
              </w:rPr>
            </w:pPr>
            <w:r w:rsidRPr="00103796">
              <w:rPr>
                <w:rFonts w:ascii="Times New Roman" w:hAnsi="Times New Roman" w:cs="Times New Roman"/>
                <w:b/>
                <w:sz w:val="24"/>
                <w:szCs w:val="24"/>
              </w:rPr>
              <w:t>Класс А</w:t>
            </w:r>
            <w:r w:rsidRPr="00103796">
              <w:rPr>
                <w:rFonts w:ascii="Times New Roman" w:hAnsi="Times New Roman" w:cs="Times New Roman"/>
                <w:sz w:val="24"/>
                <w:szCs w:val="24"/>
              </w:rPr>
              <w:t xml:space="preserve"> – </w:t>
            </w:r>
            <w:proofErr w:type="spellStart"/>
            <w:r w:rsidRPr="00103796">
              <w:rPr>
                <w:rFonts w:ascii="Times New Roman" w:hAnsi="Times New Roman" w:cs="Times New Roman"/>
                <w:sz w:val="24"/>
                <w:szCs w:val="24"/>
              </w:rPr>
              <w:t>эпидемиологически</w:t>
            </w:r>
            <w:proofErr w:type="spellEnd"/>
            <w:r w:rsidRPr="00103796">
              <w:rPr>
                <w:rFonts w:ascii="Times New Roman" w:hAnsi="Times New Roman" w:cs="Times New Roman"/>
                <w:sz w:val="24"/>
                <w:szCs w:val="24"/>
              </w:rPr>
              <w:t xml:space="preserve"> безопасные отходы, по составу приближенные к ТБО.</w:t>
            </w:r>
          </w:p>
          <w:p w:rsidR="000830BC" w:rsidRPr="00103796" w:rsidRDefault="000830BC" w:rsidP="000830BC">
            <w:pPr>
              <w:pStyle w:val="aa"/>
              <w:numPr>
                <w:ilvl w:val="0"/>
                <w:numId w:val="4"/>
              </w:numPr>
              <w:spacing w:after="0"/>
              <w:ind w:left="579"/>
              <w:jc w:val="both"/>
              <w:rPr>
                <w:rFonts w:ascii="Times New Roman" w:hAnsi="Times New Roman" w:cs="Times New Roman"/>
                <w:sz w:val="24"/>
                <w:szCs w:val="24"/>
              </w:rPr>
            </w:pPr>
            <w:r w:rsidRPr="00103796">
              <w:rPr>
                <w:rFonts w:ascii="Times New Roman" w:hAnsi="Times New Roman" w:cs="Times New Roman"/>
                <w:b/>
                <w:sz w:val="24"/>
                <w:szCs w:val="24"/>
              </w:rPr>
              <w:t>Класс Б</w:t>
            </w:r>
            <w:r w:rsidRPr="00103796">
              <w:rPr>
                <w:rFonts w:ascii="Times New Roman" w:hAnsi="Times New Roman" w:cs="Times New Roman"/>
                <w:sz w:val="24"/>
                <w:szCs w:val="24"/>
              </w:rPr>
              <w:t xml:space="preserve"> – </w:t>
            </w:r>
            <w:proofErr w:type="spellStart"/>
            <w:r w:rsidRPr="00103796">
              <w:rPr>
                <w:rFonts w:ascii="Times New Roman" w:hAnsi="Times New Roman" w:cs="Times New Roman"/>
                <w:sz w:val="24"/>
                <w:szCs w:val="24"/>
              </w:rPr>
              <w:t>эпидемиологически</w:t>
            </w:r>
            <w:proofErr w:type="spellEnd"/>
            <w:r w:rsidRPr="00103796">
              <w:rPr>
                <w:rFonts w:ascii="Times New Roman" w:hAnsi="Times New Roman" w:cs="Times New Roman"/>
                <w:sz w:val="24"/>
                <w:szCs w:val="24"/>
              </w:rPr>
              <w:t xml:space="preserve"> опасные отходы.</w:t>
            </w:r>
          </w:p>
          <w:p w:rsidR="000830BC" w:rsidRPr="00103796" w:rsidRDefault="000830BC" w:rsidP="000830BC">
            <w:pPr>
              <w:pStyle w:val="aa"/>
              <w:numPr>
                <w:ilvl w:val="0"/>
                <w:numId w:val="4"/>
              </w:numPr>
              <w:spacing w:after="0"/>
              <w:ind w:left="579"/>
              <w:jc w:val="both"/>
              <w:rPr>
                <w:rFonts w:ascii="Times New Roman" w:hAnsi="Times New Roman" w:cs="Times New Roman"/>
                <w:sz w:val="24"/>
                <w:szCs w:val="24"/>
              </w:rPr>
            </w:pPr>
            <w:r w:rsidRPr="00103796">
              <w:rPr>
                <w:rFonts w:ascii="Times New Roman" w:hAnsi="Times New Roman" w:cs="Times New Roman"/>
                <w:b/>
                <w:sz w:val="24"/>
                <w:szCs w:val="24"/>
              </w:rPr>
              <w:t>Класс В</w:t>
            </w:r>
            <w:r w:rsidRPr="00103796">
              <w:rPr>
                <w:rFonts w:ascii="Times New Roman" w:hAnsi="Times New Roman" w:cs="Times New Roman"/>
                <w:sz w:val="24"/>
                <w:szCs w:val="24"/>
              </w:rPr>
              <w:t xml:space="preserve"> – </w:t>
            </w:r>
            <w:proofErr w:type="spellStart"/>
            <w:r w:rsidRPr="00103796">
              <w:rPr>
                <w:rFonts w:ascii="Times New Roman" w:hAnsi="Times New Roman" w:cs="Times New Roman"/>
                <w:sz w:val="24"/>
                <w:szCs w:val="24"/>
              </w:rPr>
              <w:t>эпидемиологически</w:t>
            </w:r>
            <w:proofErr w:type="spellEnd"/>
            <w:r w:rsidRPr="00103796">
              <w:rPr>
                <w:rFonts w:ascii="Times New Roman" w:hAnsi="Times New Roman" w:cs="Times New Roman"/>
                <w:sz w:val="24"/>
                <w:szCs w:val="24"/>
              </w:rPr>
              <w:t xml:space="preserve"> чрезвычайно опасные отходы.</w:t>
            </w:r>
          </w:p>
          <w:p w:rsidR="000830BC" w:rsidRPr="00103796" w:rsidRDefault="000830BC" w:rsidP="000830BC">
            <w:pPr>
              <w:pStyle w:val="aa"/>
              <w:spacing w:after="0"/>
              <w:ind w:left="579"/>
              <w:jc w:val="both"/>
              <w:rPr>
                <w:rFonts w:ascii="Times New Roman" w:hAnsi="Times New Roman" w:cs="Times New Roman"/>
                <w:b/>
                <w:i/>
                <w:sz w:val="24"/>
                <w:szCs w:val="24"/>
                <w:u w:val="single"/>
              </w:rPr>
            </w:pPr>
          </w:p>
          <w:p w:rsidR="000830BC" w:rsidRPr="00103796" w:rsidRDefault="000830BC" w:rsidP="000830BC">
            <w:pPr>
              <w:spacing w:after="0"/>
              <w:jc w:val="both"/>
              <w:rPr>
                <w:rFonts w:ascii="Times New Roman" w:hAnsi="Times New Roman" w:cs="Times New Roman"/>
                <w:b/>
                <w:sz w:val="24"/>
                <w:szCs w:val="24"/>
              </w:rPr>
            </w:pPr>
            <w:r w:rsidRPr="00103796">
              <w:rPr>
                <w:rFonts w:ascii="Times New Roman" w:hAnsi="Times New Roman" w:cs="Times New Roman"/>
                <w:b/>
                <w:i/>
                <w:sz w:val="24"/>
                <w:szCs w:val="24"/>
                <w:u w:val="single"/>
              </w:rPr>
              <w:t>Неопасные медицинские отходы (класс А).</w:t>
            </w:r>
            <w:r w:rsidRPr="00103796">
              <w:rPr>
                <w:rFonts w:ascii="Times New Roman" w:hAnsi="Times New Roman" w:cs="Times New Roman"/>
                <w:sz w:val="24"/>
                <w:szCs w:val="24"/>
              </w:rPr>
              <w:t xml:space="preserve"> Это отходы, риски, связанные с которыми, сопоставимы с рисками, характерными для обычных коммунальных отходов или отходов домашнего хозяйства (бытовой мусор), </w:t>
            </w:r>
            <w:proofErr w:type="gramStart"/>
            <w:r w:rsidRPr="00103796">
              <w:rPr>
                <w:rFonts w:ascii="Times New Roman" w:hAnsi="Times New Roman" w:cs="Times New Roman"/>
                <w:sz w:val="24"/>
                <w:szCs w:val="24"/>
              </w:rPr>
              <w:t>растительных отходов</w:t>
            </w:r>
            <w:proofErr w:type="gramEnd"/>
            <w:r w:rsidRPr="00103796">
              <w:rPr>
                <w:rFonts w:ascii="Times New Roman" w:hAnsi="Times New Roman" w:cs="Times New Roman"/>
                <w:sz w:val="24"/>
                <w:szCs w:val="24"/>
              </w:rPr>
              <w:t xml:space="preserve"> образующихся на территории ПВ. Эти отходы не обладают свойствами, которые представляют эпидемиологическую опасность (риска заражения инфекциями) и химическую опасность (риск отравления) как для человека, так и для окружающей среды.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b/>
                <w:i/>
                <w:iCs/>
                <w:sz w:val="24"/>
                <w:szCs w:val="24"/>
                <w:u w:val="single"/>
              </w:rPr>
              <w:t>Опасные (специфические) медицинские отходы (классы Б, В)</w:t>
            </w:r>
            <w:r w:rsidRPr="00103796">
              <w:rPr>
                <w:rFonts w:ascii="Times New Roman" w:hAnsi="Times New Roman" w:cs="Times New Roman"/>
                <w:b/>
                <w:i/>
                <w:sz w:val="24"/>
                <w:szCs w:val="24"/>
                <w:u w:val="single"/>
              </w:rPr>
              <w:t>.</w:t>
            </w:r>
            <w:r w:rsidRPr="00103796">
              <w:rPr>
                <w:rFonts w:ascii="Times New Roman" w:hAnsi="Times New Roman" w:cs="Times New Roman"/>
                <w:sz w:val="24"/>
                <w:szCs w:val="24"/>
              </w:rPr>
              <w:t xml:space="preserve"> К данным видам отходов относятся отходы, которые содержат микроорганизмы, представляющие прямую или косвенную опасность для здоровья человека и окружающей среды. К данной категории МО, относятся отходы, обладающие свойствами инфицировать.</w:t>
            </w:r>
          </w:p>
          <w:p w:rsidR="000830BC" w:rsidRPr="00103796" w:rsidRDefault="000830BC" w:rsidP="000830BC">
            <w:pPr>
              <w:spacing w:after="0"/>
              <w:rPr>
                <w:rFonts w:ascii="Times New Roman" w:hAnsi="Times New Roman" w:cs="Times New Roman"/>
                <w:b/>
                <w:i/>
                <w:sz w:val="24"/>
                <w:szCs w:val="24"/>
              </w:rPr>
            </w:pPr>
            <w:r w:rsidRPr="00103796">
              <w:rPr>
                <w:rFonts w:ascii="Times New Roman" w:hAnsi="Times New Roman" w:cs="Times New Roman"/>
                <w:b/>
                <w:i/>
                <w:sz w:val="24"/>
                <w:szCs w:val="24"/>
              </w:rPr>
              <w:t>Классифицировать и количественно определять МО (инфекционные отходы и неопасные отходы) в соответствии с Руководством ГВБ по ГБОС для учреждений здравоохранения.</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Класс А – </w:t>
            </w:r>
            <w:proofErr w:type="spellStart"/>
            <w:r w:rsidRPr="00103796">
              <w:rPr>
                <w:rFonts w:ascii="Times New Roman" w:hAnsi="Times New Roman" w:cs="Times New Roman"/>
                <w:sz w:val="24"/>
                <w:szCs w:val="24"/>
              </w:rPr>
              <w:t>эпидемиологически</w:t>
            </w:r>
            <w:proofErr w:type="spellEnd"/>
            <w:r w:rsidRPr="00103796">
              <w:rPr>
                <w:rFonts w:ascii="Times New Roman" w:hAnsi="Times New Roman" w:cs="Times New Roman"/>
                <w:sz w:val="24"/>
                <w:szCs w:val="24"/>
              </w:rPr>
              <w:t xml:space="preserve"> безопасные собираются в многоразовые контейнеры или одноразовые пакеты кодировочный цвет – черный</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Класс Б - </w:t>
            </w:r>
            <w:proofErr w:type="spellStart"/>
            <w:r w:rsidRPr="00103796">
              <w:rPr>
                <w:rFonts w:ascii="Times New Roman" w:hAnsi="Times New Roman" w:cs="Times New Roman"/>
                <w:sz w:val="24"/>
                <w:szCs w:val="24"/>
              </w:rPr>
              <w:t>эпидемиологически</w:t>
            </w:r>
            <w:proofErr w:type="spellEnd"/>
            <w:r w:rsidRPr="00103796">
              <w:rPr>
                <w:rFonts w:ascii="Times New Roman" w:hAnsi="Times New Roman" w:cs="Times New Roman"/>
                <w:sz w:val="24"/>
                <w:szCs w:val="24"/>
              </w:rPr>
              <w:t xml:space="preserve"> опасные.</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Кодировочный цвет – жёлтый, (черный цвет на желтом фоне)</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Б-1 Анатомические отходы на ПВ не образуются.</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Б-2 Остро-колющие отходы на ПВ не образуются.</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Б-3 </w:t>
            </w:r>
            <w:proofErr w:type="gramStart"/>
            <w:r w:rsidRPr="00103796">
              <w:rPr>
                <w:rFonts w:ascii="Times New Roman" w:hAnsi="Times New Roman" w:cs="Times New Roman"/>
                <w:sz w:val="24"/>
                <w:szCs w:val="24"/>
              </w:rPr>
              <w:t>Потенциально</w:t>
            </w:r>
            <w:proofErr w:type="gramEnd"/>
            <w:r w:rsidRPr="00103796">
              <w:rPr>
                <w:rFonts w:ascii="Times New Roman" w:hAnsi="Times New Roman" w:cs="Times New Roman"/>
                <w:sz w:val="24"/>
                <w:szCs w:val="24"/>
              </w:rPr>
              <w:t xml:space="preserve"> инфицированные отходы. Собираются в эмалированные ведра с крышкой, имеющие знак биологической опасности и надпись: «Потенциально инфицированные отходы»</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Б-4 Инфицированные отходы. Собираются в эмалированные ведра с крышкой, имеющие знак биологической опасности и надпись: «Инфицированные отходы»</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Класс В - </w:t>
            </w:r>
            <w:proofErr w:type="spellStart"/>
            <w:r w:rsidRPr="00103796">
              <w:rPr>
                <w:rFonts w:ascii="Times New Roman" w:hAnsi="Times New Roman" w:cs="Times New Roman"/>
                <w:sz w:val="24"/>
                <w:szCs w:val="24"/>
              </w:rPr>
              <w:t>эпидемиологически</w:t>
            </w:r>
            <w:proofErr w:type="spellEnd"/>
            <w:r w:rsidRPr="00103796">
              <w:rPr>
                <w:rFonts w:ascii="Times New Roman" w:hAnsi="Times New Roman" w:cs="Times New Roman"/>
                <w:sz w:val="24"/>
                <w:szCs w:val="24"/>
              </w:rPr>
              <w:t xml:space="preserve"> чрезвычайно опасные отходы. Собираются в желтые полипропиленовые пакеты, вложенные в ведра с крышкой, имеющие знак биологической опасности и надпись: «</w:t>
            </w:r>
            <w:proofErr w:type="spellStart"/>
            <w:r w:rsidRPr="00103796">
              <w:rPr>
                <w:rFonts w:ascii="Times New Roman" w:hAnsi="Times New Roman" w:cs="Times New Roman"/>
                <w:sz w:val="24"/>
                <w:szCs w:val="24"/>
              </w:rPr>
              <w:t>Эпидемиологически</w:t>
            </w:r>
            <w:proofErr w:type="spellEnd"/>
            <w:r w:rsidRPr="00103796">
              <w:rPr>
                <w:rFonts w:ascii="Times New Roman" w:hAnsi="Times New Roman" w:cs="Times New Roman"/>
                <w:sz w:val="24"/>
                <w:szCs w:val="24"/>
              </w:rPr>
              <w:t xml:space="preserve"> чрезвычайно опасные отходы».</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Класс Г – </w:t>
            </w:r>
            <w:proofErr w:type="spellStart"/>
            <w:r w:rsidRPr="00103796">
              <w:rPr>
                <w:rFonts w:ascii="Times New Roman" w:hAnsi="Times New Roman" w:cs="Times New Roman"/>
                <w:sz w:val="24"/>
                <w:szCs w:val="24"/>
              </w:rPr>
              <w:t>токсикологически</w:t>
            </w:r>
            <w:proofErr w:type="spellEnd"/>
            <w:r w:rsidRPr="00103796">
              <w:rPr>
                <w:rFonts w:ascii="Times New Roman" w:hAnsi="Times New Roman" w:cs="Times New Roman"/>
                <w:sz w:val="24"/>
                <w:szCs w:val="24"/>
              </w:rPr>
              <w:t xml:space="preserve"> опасные отходы на ПВ не образуются.</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Сбор и транспортировка МО класса А проводится медперсоналом ежедневно 3 раза в сутки.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Сбор и транспортировка МО класса Б, </w:t>
            </w:r>
            <w:proofErr w:type="gramStart"/>
            <w:r w:rsidRPr="00103796">
              <w:rPr>
                <w:rFonts w:ascii="Times New Roman" w:hAnsi="Times New Roman" w:cs="Times New Roman"/>
                <w:sz w:val="24"/>
                <w:szCs w:val="24"/>
              </w:rPr>
              <w:t>В</w:t>
            </w:r>
            <w:proofErr w:type="gramEnd"/>
            <w:r w:rsidRPr="00103796">
              <w:rPr>
                <w:rFonts w:ascii="Times New Roman" w:hAnsi="Times New Roman" w:cs="Times New Roman"/>
                <w:sz w:val="24"/>
                <w:szCs w:val="24"/>
              </w:rPr>
              <w:t xml:space="preserve"> проводится закрепленным и обученным средним медперсоналом ежедневно в пункт </w:t>
            </w:r>
            <w:proofErr w:type="spellStart"/>
            <w:r w:rsidRPr="00103796">
              <w:rPr>
                <w:rFonts w:ascii="Times New Roman" w:hAnsi="Times New Roman" w:cs="Times New Roman"/>
                <w:sz w:val="24"/>
                <w:szCs w:val="24"/>
              </w:rPr>
              <w:t>автоклавирования</w:t>
            </w:r>
            <w:proofErr w:type="spellEnd"/>
            <w:r w:rsidRPr="00103796">
              <w:rPr>
                <w:rFonts w:ascii="Times New Roman" w:hAnsi="Times New Roman" w:cs="Times New Roman"/>
                <w:sz w:val="24"/>
                <w:szCs w:val="24"/>
              </w:rPr>
              <w:t xml:space="preserve"> в ближайшее ОЗ.</w:t>
            </w:r>
          </w:p>
          <w:p w:rsidR="000830BC" w:rsidRPr="00103796" w:rsidRDefault="000830BC" w:rsidP="000830BC">
            <w:pPr>
              <w:spacing w:after="0"/>
              <w:jc w:val="both"/>
              <w:rPr>
                <w:rFonts w:ascii="Times New Roman" w:hAnsi="Times New Roman" w:cs="Times New Roman"/>
                <w:b/>
                <w:i/>
                <w:sz w:val="24"/>
                <w:szCs w:val="24"/>
              </w:rPr>
            </w:pPr>
            <w:r w:rsidRPr="00103796">
              <w:rPr>
                <w:rFonts w:ascii="Times New Roman" w:hAnsi="Times New Roman" w:cs="Times New Roman"/>
                <w:b/>
                <w:i/>
                <w:sz w:val="24"/>
                <w:szCs w:val="24"/>
              </w:rPr>
              <w:t>Описать систему управления медицинскими отходами в ПВ, включая работы по доставке материалов, образованию, обработке, дезинфекции и стерилизации, сбору, хранению, транспортировке, утилизации и обработке отходов:</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В ПВ образуются МО класса А, Б и В. Разделение МО на потоки проводится в месте их образования, медицинским персоналом, который эти отходы производит (врач, фельдшер, медицинская сестра и т.д. – соблюдается принцип приближенности).</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Емкости с МО классов «Б» и «В» находятся не более 24 часов и не заполняются более чем на</w:t>
            </w:r>
            <w:r w:rsidRPr="00103796">
              <w:rPr>
                <w:rFonts w:ascii="Times New Roman" w:hAnsi="Times New Roman" w:cs="Times New Roman"/>
                <w:bCs/>
                <w:sz w:val="24"/>
                <w:szCs w:val="24"/>
              </w:rPr>
              <w:t xml:space="preserve"> 3/4 своего объема</w:t>
            </w:r>
            <w:r w:rsidRPr="00103796">
              <w:rPr>
                <w:rFonts w:ascii="Times New Roman" w:hAnsi="Times New Roman" w:cs="Times New Roman"/>
                <w:sz w:val="24"/>
                <w:szCs w:val="24"/>
              </w:rPr>
              <w:t xml:space="preserve">. </w:t>
            </w:r>
            <w:r w:rsidRPr="00103796">
              <w:rPr>
                <w:rFonts w:ascii="Times New Roman" w:hAnsi="Times New Roman" w:cs="Times New Roman"/>
                <w:bCs/>
                <w:sz w:val="24"/>
                <w:szCs w:val="24"/>
              </w:rPr>
              <w:t xml:space="preserve">При заполнении емкостей </w:t>
            </w:r>
            <w:r w:rsidRPr="00103796">
              <w:rPr>
                <w:rFonts w:ascii="Times New Roman" w:hAnsi="Times New Roman" w:cs="Times New Roman"/>
                <w:sz w:val="24"/>
                <w:szCs w:val="24"/>
              </w:rPr>
              <w:t xml:space="preserve">для МО классов «Б» и «В» </w:t>
            </w:r>
            <w:r w:rsidRPr="00103796">
              <w:rPr>
                <w:rFonts w:ascii="Times New Roman" w:hAnsi="Times New Roman" w:cs="Times New Roman"/>
                <w:bCs/>
                <w:sz w:val="24"/>
                <w:szCs w:val="24"/>
              </w:rPr>
              <w:t xml:space="preserve">на 3/4 своего объема в течение рабочего дня, МО незамедлительно отправляются в </w:t>
            </w:r>
            <w:r w:rsidRPr="00103796">
              <w:rPr>
                <w:rFonts w:ascii="Times New Roman" w:hAnsi="Times New Roman" w:cs="Times New Roman"/>
                <w:sz w:val="24"/>
                <w:szCs w:val="24"/>
              </w:rPr>
              <w:t>пункт обеззараживания в ближайшее ОЗ.</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Транспортировку МО классов «Б» и «В» из ПВ, в пункт обеззараживания проводят с соблюдением внутреннего </w:t>
            </w:r>
            <w:r w:rsidRPr="00103796">
              <w:rPr>
                <w:rFonts w:ascii="Times New Roman" w:hAnsi="Times New Roman" w:cs="Times New Roman"/>
                <w:sz w:val="24"/>
                <w:szCs w:val="24"/>
              </w:rPr>
              <w:lastRenderedPageBreak/>
              <w:t>графика транспортировки МО, утвержденного руководителем ОЗ.</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Управление Опасными МО осуществляют только обученный медперсонал, а неопасными бытовыми отходами занимаются санитарки. Неопасные отходы класса А вывозятся на сельскую свалку. При этом хранятся и транспортируются эти виды МО раздельно.</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В случае случайного смешения опасных МО и неопасных отходов все смешанные отходы автоматически относятся к категории опасных МО и подлежат обработке в пункте обеззараживания.</w:t>
            </w:r>
          </w:p>
          <w:p w:rsidR="000830BC" w:rsidRPr="00103796" w:rsidRDefault="000830BC" w:rsidP="000830BC">
            <w:pPr>
              <w:spacing w:after="0"/>
              <w:jc w:val="both"/>
              <w:rPr>
                <w:rFonts w:ascii="Times New Roman" w:hAnsi="Times New Roman" w:cs="Times New Roman"/>
                <w:b/>
                <w:bCs/>
                <w:i/>
                <w:sz w:val="24"/>
                <w:szCs w:val="24"/>
                <w:u w:val="single"/>
              </w:rPr>
            </w:pPr>
            <w:r w:rsidRPr="00103796">
              <w:rPr>
                <w:rFonts w:ascii="Times New Roman" w:hAnsi="Times New Roman" w:cs="Times New Roman"/>
                <w:b/>
                <w:bCs/>
                <w:i/>
                <w:sz w:val="24"/>
                <w:szCs w:val="24"/>
                <w:u w:val="single"/>
              </w:rPr>
              <w:t>Транспортировка МО классов «Б» и «В» из ПВ в пункт обеззараживания ОЗ</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Транспортировка МО осуществляется в тех же емкостях, в которые они были собраны. Эмалированные ведра с МО с плотно закрываю</w:t>
            </w:r>
            <w:r w:rsidRPr="00103796">
              <w:rPr>
                <w:rFonts w:ascii="Times New Roman" w:hAnsi="Times New Roman" w:cs="Times New Roman"/>
                <w:sz w:val="24"/>
                <w:szCs w:val="24"/>
                <w:lang w:val="ky-KG"/>
              </w:rPr>
              <w:t>т</w:t>
            </w:r>
            <w:proofErr w:type="spellStart"/>
            <w:r w:rsidRPr="00103796">
              <w:rPr>
                <w:rFonts w:ascii="Times New Roman" w:hAnsi="Times New Roman" w:cs="Times New Roman"/>
                <w:sz w:val="24"/>
                <w:szCs w:val="24"/>
              </w:rPr>
              <w:t>ся</w:t>
            </w:r>
            <w:proofErr w:type="spellEnd"/>
            <w:r w:rsidRPr="00103796">
              <w:rPr>
                <w:rFonts w:ascii="Times New Roman" w:hAnsi="Times New Roman" w:cs="Times New Roman"/>
                <w:sz w:val="24"/>
                <w:szCs w:val="24"/>
              </w:rPr>
              <w:t xml:space="preserve"> крышками (только в пределах ПВ). При транспортировке МО в полипропиленовых пакетах, они помещаются в контейнеры с плотно закрывающими крышками.</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При транспортировке МО классов «Б», «В» персонал использует средства индивидуальной защиты: хозяйственные перчатки, проколостойкую обувь, маски или респираторы, защитную одежду и фартуки.</w:t>
            </w:r>
          </w:p>
          <w:p w:rsidR="000830BC" w:rsidRPr="00103796" w:rsidRDefault="000830BC" w:rsidP="000830BC">
            <w:pPr>
              <w:spacing w:after="0"/>
              <w:jc w:val="both"/>
              <w:rPr>
                <w:rFonts w:ascii="Times New Roman" w:hAnsi="Times New Roman" w:cs="Times New Roman"/>
                <w:b/>
                <w:i/>
                <w:sz w:val="24"/>
                <w:szCs w:val="24"/>
                <w:u w:val="single"/>
              </w:rPr>
            </w:pPr>
            <w:r w:rsidRPr="00103796">
              <w:rPr>
                <w:rFonts w:ascii="Times New Roman" w:hAnsi="Times New Roman" w:cs="Times New Roman"/>
                <w:b/>
                <w:i/>
                <w:sz w:val="24"/>
                <w:szCs w:val="24"/>
                <w:u w:val="single"/>
              </w:rPr>
              <w:t xml:space="preserve">Используемые виды емкостей для сбора МО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b/>
                <w:i/>
                <w:sz w:val="24"/>
                <w:szCs w:val="24"/>
              </w:rPr>
              <w:t>Эмалированные ведра</w:t>
            </w:r>
            <w:r w:rsidRPr="00103796">
              <w:rPr>
                <w:rFonts w:ascii="Times New Roman" w:hAnsi="Times New Roman" w:cs="Times New Roman"/>
                <w:sz w:val="24"/>
                <w:szCs w:val="24"/>
              </w:rPr>
              <w:t xml:space="preserve"> для сбора и транспортировки МО используются ТОЛЬКО в пределах ПВ.</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Используемые эмалированные ведра, имеют крышки с надписью наименования отделения на самом ведре. </w:t>
            </w:r>
            <w:proofErr w:type="gramStart"/>
            <w:r w:rsidRPr="00103796">
              <w:rPr>
                <w:rFonts w:ascii="Times New Roman" w:hAnsi="Times New Roman" w:cs="Times New Roman"/>
                <w:sz w:val="24"/>
                <w:szCs w:val="24"/>
              </w:rPr>
              <w:t>Кроме того</w:t>
            </w:r>
            <w:proofErr w:type="gramEnd"/>
            <w:r w:rsidRPr="00103796">
              <w:rPr>
                <w:rFonts w:ascii="Times New Roman" w:hAnsi="Times New Roman" w:cs="Times New Roman"/>
                <w:sz w:val="24"/>
                <w:szCs w:val="24"/>
              </w:rPr>
              <w:t>:</w:t>
            </w:r>
          </w:p>
          <w:p w:rsidR="000830BC" w:rsidRPr="00103796" w:rsidRDefault="000830BC" w:rsidP="000830BC">
            <w:pPr>
              <w:pStyle w:val="aa"/>
              <w:numPr>
                <w:ilvl w:val="0"/>
                <w:numId w:val="5"/>
              </w:numPr>
              <w:spacing w:after="0"/>
              <w:ind w:left="579"/>
              <w:jc w:val="both"/>
              <w:rPr>
                <w:rFonts w:ascii="Times New Roman" w:hAnsi="Times New Roman" w:cs="Times New Roman"/>
                <w:sz w:val="24"/>
                <w:szCs w:val="24"/>
              </w:rPr>
            </w:pPr>
            <w:r w:rsidRPr="00103796">
              <w:rPr>
                <w:rFonts w:ascii="Times New Roman" w:hAnsi="Times New Roman" w:cs="Times New Roman"/>
                <w:sz w:val="24"/>
                <w:szCs w:val="24"/>
              </w:rPr>
              <w:t>Эмалированные ведра для сбора МО классов «Б» и «В» имеют маркировку в виде надписи: «Опасные инфицированные отходы» и международный знак «Биологической опасности» черного цвета на желтом фоне.</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b/>
                <w:i/>
                <w:sz w:val="24"/>
                <w:szCs w:val="24"/>
              </w:rPr>
              <w:t>Полипропиленовые пакеты</w:t>
            </w:r>
            <w:r w:rsidRPr="00103796">
              <w:rPr>
                <w:rFonts w:ascii="Times New Roman" w:hAnsi="Times New Roman" w:cs="Times New Roman"/>
                <w:sz w:val="24"/>
                <w:szCs w:val="24"/>
              </w:rPr>
              <w:t xml:space="preserve"> для сбора и транспортировки МО</w:t>
            </w:r>
            <w:r w:rsidRPr="00103796">
              <w:rPr>
                <w:rFonts w:ascii="Times New Roman" w:hAnsi="Times New Roman" w:cs="Times New Roman"/>
                <w:bCs/>
                <w:sz w:val="24"/>
                <w:szCs w:val="24"/>
              </w:rPr>
              <w:t>.</w:t>
            </w:r>
          </w:p>
          <w:p w:rsidR="000830BC" w:rsidRPr="00103796" w:rsidRDefault="000830BC" w:rsidP="000830BC">
            <w:pPr>
              <w:spacing w:after="0"/>
              <w:rPr>
                <w:rFonts w:ascii="Times New Roman" w:hAnsi="Times New Roman" w:cs="Times New Roman"/>
                <w:b/>
                <w:bCs/>
                <w:i/>
                <w:sz w:val="24"/>
                <w:szCs w:val="24"/>
                <w:u w:val="single"/>
              </w:rPr>
            </w:pPr>
            <w:r w:rsidRPr="00103796">
              <w:rPr>
                <w:rFonts w:ascii="Times New Roman" w:hAnsi="Times New Roman" w:cs="Times New Roman"/>
                <w:b/>
                <w:bCs/>
                <w:i/>
                <w:sz w:val="24"/>
                <w:szCs w:val="24"/>
                <w:u w:val="single"/>
              </w:rPr>
              <w:t>Безопасное уничтожение биологических субстанций</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На ПВ биологические субстанции не образуются.</w:t>
            </w:r>
          </w:p>
          <w:p w:rsidR="000830BC" w:rsidRPr="00103796" w:rsidRDefault="000830BC" w:rsidP="000830BC">
            <w:pPr>
              <w:spacing w:after="0"/>
              <w:jc w:val="both"/>
              <w:rPr>
                <w:rFonts w:ascii="Times New Roman" w:hAnsi="Times New Roman" w:cs="Times New Roman"/>
                <w:b/>
                <w:i/>
                <w:sz w:val="24"/>
                <w:szCs w:val="24"/>
                <w:u w:val="single"/>
              </w:rPr>
            </w:pPr>
          </w:p>
          <w:p w:rsidR="000830BC" w:rsidRPr="00103796" w:rsidRDefault="000830BC" w:rsidP="000830BC">
            <w:pPr>
              <w:spacing w:after="0"/>
              <w:rPr>
                <w:rFonts w:ascii="Times New Roman" w:hAnsi="Times New Roman" w:cs="Times New Roman"/>
                <w:i/>
                <w:sz w:val="24"/>
                <w:szCs w:val="24"/>
                <w:u w:val="single"/>
              </w:rPr>
            </w:pPr>
            <w:r w:rsidRPr="00103796">
              <w:rPr>
                <w:rFonts w:ascii="Times New Roman" w:hAnsi="Times New Roman" w:cs="Times New Roman"/>
                <w:b/>
                <w:i/>
                <w:sz w:val="24"/>
                <w:szCs w:val="24"/>
                <w:u w:val="single"/>
              </w:rPr>
              <w:t xml:space="preserve">Метод обеззараживания опасных МО классов Б, В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Все медицинские отходы классов Б и В, перед отправкой в место окончательного размещения (муниципальные свалки) или отправки на повторную переработку (утилизацию) проходят процесс обеззараживания. Для этого МО из СКП по заранее согласованному с близлежащей больницей с ПОМО определяется график доставки МО. Далее передаются в ПОМО.</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b/>
                <w:sz w:val="24"/>
                <w:szCs w:val="24"/>
              </w:rPr>
              <w:t>Далее применяются следующие методы обеззараживания МО классов Б и В:</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Химическая дезинфекция и Физическая дезинфекция методом </w:t>
            </w:r>
            <w:proofErr w:type="spellStart"/>
            <w:r w:rsidRPr="00103796">
              <w:rPr>
                <w:rFonts w:ascii="Times New Roman" w:hAnsi="Times New Roman" w:cs="Times New Roman"/>
                <w:sz w:val="24"/>
                <w:szCs w:val="24"/>
              </w:rPr>
              <w:t>автоклавирования</w:t>
            </w:r>
            <w:proofErr w:type="spellEnd"/>
            <w:r w:rsidRPr="00103796">
              <w:rPr>
                <w:rFonts w:ascii="Times New Roman" w:hAnsi="Times New Roman" w:cs="Times New Roman"/>
                <w:sz w:val="24"/>
                <w:szCs w:val="24"/>
              </w:rPr>
              <w:t>.</w:t>
            </w:r>
          </w:p>
          <w:p w:rsidR="000830BC" w:rsidRPr="00103796" w:rsidRDefault="000830BC" w:rsidP="000830BC">
            <w:pPr>
              <w:spacing w:after="0"/>
              <w:jc w:val="both"/>
              <w:rPr>
                <w:rFonts w:ascii="Times New Roman" w:hAnsi="Times New Roman" w:cs="Times New Roman"/>
                <w:bCs/>
                <w:i/>
                <w:sz w:val="24"/>
                <w:szCs w:val="24"/>
              </w:rPr>
            </w:pPr>
            <w:r w:rsidRPr="00103796">
              <w:rPr>
                <w:rFonts w:ascii="Times New Roman" w:hAnsi="Times New Roman" w:cs="Times New Roman"/>
                <w:bCs/>
                <w:i/>
                <w:sz w:val="24"/>
                <w:szCs w:val="24"/>
              </w:rPr>
              <w:t xml:space="preserve">Химический метод обеззараживания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Данный метод используется как обязательная временная мера при отсутствии пункта обезвреживания медицинских отходов. Данный метод используется также в тех случаях, когда невозможна аппаратная обработка медицинских отходов, например, при обработке анатомических отходов, методом пересыпания, или при обработке выделений (моча, кал и др.) от инфицированных больных. Химическую дезинфекцию медицинских отходов проводят согласно «Инструкции по инфекционному контролю в ОЗ КР», утвержденной постановлением правительства КР № 32 от 12.01.2012 г.</w:t>
            </w:r>
          </w:p>
          <w:p w:rsidR="000830BC" w:rsidRPr="00103796" w:rsidRDefault="000830BC" w:rsidP="000830BC">
            <w:pPr>
              <w:spacing w:after="0"/>
              <w:jc w:val="both"/>
              <w:rPr>
                <w:rFonts w:ascii="Times New Roman" w:hAnsi="Times New Roman" w:cs="Times New Roman"/>
                <w:i/>
                <w:sz w:val="24"/>
                <w:szCs w:val="24"/>
              </w:rPr>
            </w:pPr>
            <w:r w:rsidRPr="00103796">
              <w:rPr>
                <w:rFonts w:ascii="Times New Roman" w:hAnsi="Times New Roman" w:cs="Times New Roman"/>
                <w:bCs/>
                <w:i/>
                <w:iCs/>
                <w:sz w:val="24"/>
                <w:szCs w:val="24"/>
              </w:rPr>
              <w:t>Паровая дезинфекция (</w:t>
            </w:r>
            <w:proofErr w:type="spellStart"/>
            <w:r w:rsidRPr="00103796">
              <w:rPr>
                <w:rFonts w:ascii="Times New Roman" w:hAnsi="Times New Roman" w:cs="Times New Roman"/>
                <w:bCs/>
                <w:i/>
                <w:iCs/>
                <w:sz w:val="24"/>
                <w:szCs w:val="24"/>
              </w:rPr>
              <w:t>автоклавирование</w:t>
            </w:r>
            <w:proofErr w:type="spellEnd"/>
            <w:r w:rsidRPr="00103796">
              <w:rPr>
                <w:rFonts w:ascii="Times New Roman" w:hAnsi="Times New Roman" w:cs="Times New Roman"/>
                <w:bCs/>
                <w:i/>
                <w:iCs/>
                <w:sz w:val="24"/>
                <w:szCs w:val="24"/>
              </w:rPr>
              <w:t xml:space="preserve">) медицинских отходов </w:t>
            </w:r>
          </w:p>
          <w:p w:rsidR="000830BC" w:rsidRPr="00103796" w:rsidRDefault="000830BC" w:rsidP="000830BC">
            <w:pPr>
              <w:spacing w:after="0"/>
              <w:jc w:val="both"/>
              <w:rPr>
                <w:rFonts w:ascii="Times New Roman" w:hAnsi="Times New Roman" w:cs="Times New Roman"/>
                <w:sz w:val="24"/>
                <w:szCs w:val="24"/>
              </w:rPr>
            </w:pPr>
            <w:proofErr w:type="spellStart"/>
            <w:r w:rsidRPr="00103796">
              <w:rPr>
                <w:rFonts w:ascii="Times New Roman" w:hAnsi="Times New Roman" w:cs="Times New Roman"/>
                <w:sz w:val="24"/>
                <w:szCs w:val="24"/>
              </w:rPr>
              <w:t>Автоклавирование</w:t>
            </w:r>
            <w:proofErr w:type="spellEnd"/>
            <w:r w:rsidRPr="00103796">
              <w:rPr>
                <w:rFonts w:ascii="Times New Roman" w:hAnsi="Times New Roman" w:cs="Times New Roman"/>
                <w:sz w:val="24"/>
                <w:szCs w:val="24"/>
              </w:rPr>
              <w:t xml:space="preserve"> медицинских отходов классов Б и </w:t>
            </w:r>
            <w:proofErr w:type="gramStart"/>
            <w:r w:rsidRPr="00103796">
              <w:rPr>
                <w:rFonts w:ascii="Times New Roman" w:hAnsi="Times New Roman" w:cs="Times New Roman"/>
                <w:sz w:val="24"/>
                <w:szCs w:val="24"/>
              </w:rPr>
              <w:t>В пров</w:t>
            </w:r>
            <w:r w:rsidR="00904995" w:rsidRPr="00103796">
              <w:rPr>
                <w:rFonts w:ascii="Times New Roman" w:hAnsi="Times New Roman" w:cs="Times New Roman"/>
                <w:sz w:val="24"/>
                <w:szCs w:val="24"/>
              </w:rPr>
              <w:t>о</w:t>
            </w:r>
            <w:r w:rsidRPr="00103796">
              <w:rPr>
                <w:rFonts w:ascii="Times New Roman" w:hAnsi="Times New Roman" w:cs="Times New Roman"/>
                <w:sz w:val="24"/>
                <w:szCs w:val="24"/>
              </w:rPr>
              <w:t>дится</w:t>
            </w:r>
            <w:proofErr w:type="gramEnd"/>
            <w:r w:rsidRPr="00103796">
              <w:rPr>
                <w:rFonts w:ascii="Times New Roman" w:hAnsi="Times New Roman" w:cs="Times New Roman"/>
                <w:sz w:val="24"/>
                <w:szCs w:val="24"/>
              </w:rPr>
              <w:t xml:space="preserve"> в гравитационном автоклаве.</w:t>
            </w:r>
          </w:p>
          <w:p w:rsidR="000830BC" w:rsidRPr="00103796" w:rsidRDefault="000830BC" w:rsidP="000830BC">
            <w:pPr>
              <w:spacing w:after="0"/>
              <w:rPr>
                <w:rFonts w:ascii="Times New Roman" w:hAnsi="Times New Roman" w:cs="Times New Roman"/>
                <w:b/>
                <w:bCs/>
                <w:i/>
                <w:sz w:val="24"/>
                <w:szCs w:val="24"/>
                <w:u w:val="single"/>
              </w:rPr>
            </w:pPr>
            <w:r w:rsidRPr="00103796">
              <w:rPr>
                <w:rFonts w:ascii="Times New Roman" w:hAnsi="Times New Roman" w:cs="Times New Roman"/>
                <w:b/>
                <w:bCs/>
                <w:i/>
                <w:sz w:val="24"/>
                <w:szCs w:val="24"/>
                <w:u w:val="single"/>
              </w:rPr>
              <w:t xml:space="preserve">Удаление обеззараженных медицинских отходов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После обеззараживания МО классов «Б» и «В» не представляют эпидемиологической опасности и приравниваются к отходам класса «А», и удаляются с территории Больницы как </w:t>
            </w:r>
            <w:proofErr w:type="spellStart"/>
            <w:r w:rsidRPr="00103796">
              <w:rPr>
                <w:rFonts w:ascii="Times New Roman" w:hAnsi="Times New Roman" w:cs="Times New Roman"/>
                <w:sz w:val="24"/>
                <w:szCs w:val="24"/>
              </w:rPr>
              <w:t>эпидемиологически</w:t>
            </w:r>
            <w:proofErr w:type="spellEnd"/>
            <w:r w:rsidRPr="00103796">
              <w:rPr>
                <w:rFonts w:ascii="Times New Roman" w:hAnsi="Times New Roman" w:cs="Times New Roman"/>
                <w:sz w:val="24"/>
                <w:szCs w:val="24"/>
              </w:rPr>
              <w:t xml:space="preserve"> безопасные отходы на полигон ТБО. </w:t>
            </w:r>
          </w:p>
        </w:tc>
      </w:tr>
      <w:tr w:rsidR="000830BC" w:rsidRPr="00103796" w:rsidTr="000830BC">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Готовность и реагирование на чрезвычайные ситуации</w:t>
            </w:r>
          </w:p>
        </w:tc>
        <w:tc>
          <w:tcPr>
            <w:tcW w:w="6487" w:type="dxa"/>
            <w:gridSpan w:val="3"/>
          </w:tcPr>
          <w:p w:rsidR="000830BC" w:rsidRPr="00103796" w:rsidRDefault="000830BC" w:rsidP="000830BC">
            <w:pPr>
              <w:pStyle w:val="aa"/>
              <w:numPr>
                <w:ilvl w:val="0"/>
                <w:numId w:val="6"/>
              </w:numPr>
              <w:spacing w:after="0"/>
              <w:ind w:left="0" w:firstLine="437"/>
              <w:jc w:val="both"/>
              <w:rPr>
                <w:rFonts w:ascii="Times New Roman" w:hAnsi="Times New Roman" w:cs="Times New Roman"/>
                <w:sz w:val="24"/>
                <w:szCs w:val="24"/>
              </w:rPr>
            </w:pPr>
            <w:r w:rsidRPr="00103796">
              <w:rPr>
                <w:rFonts w:ascii="Times New Roman" w:hAnsi="Times New Roman" w:cs="Times New Roman"/>
                <w:b/>
                <w:sz w:val="24"/>
                <w:szCs w:val="24"/>
              </w:rPr>
              <w:t>Выполнение мероприятий при угрозе возникновения пожаров, взрывов.</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Об угрозе возникновения пожароопасной обстановки на территории ПВ дежурная медработник, оповещает отдел МЧС или противопожарную службу ГЗ (по каналам связи «</w:t>
            </w:r>
            <w:proofErr w:type="spellStart"/>
            <w:r w:rsidRPr="00103796">
              <w:rPr>
                <w:rFonts w:ascii="Times New Roman" w:hAnsi="Times New Roman" w:cs="Times New Roman"/>
                <w:sz w:val="24"/>
                <w:szCs w:val="24"/>
              </w:rPr>
              <w:t>КыргызТелеком</w:t>
            </w:r>
            <w:proofErr w:type="spellEnd"/>
            <w:r w:rsidRPr="00103796">
              <w:rPr>
                <w:rFonts w:ascii="Times New Roman" w:hAnsi="Times New Roman" w:cs="Times New Roman"/>
                <w:sz w:val="24"/>
                <w:szCs w:val="24"/>
              </w:rPr>
              <w:t>») тел. 101,112 и заведующего отделением или дежурного врача.</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Сотрудник ПВ проводят мед. разведку, оценивает оперативную обстановку, готовит предложения начальнику ГЗ по принятию решения, прогнозирует развитие ситуации, выявляет уязвимые места для возгораний на территории ПВ, определяет состав сил и средств для ликвидации последствий, организует взаимодействие со службами ГЗ.</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Приводятся в готовность объектовые звенья пожаротушения.</w:t>
            </w:r>
          </w:p>
          <w:p w:rsidR="000830BC" w:rsidRPr="00103796" w:rsidRDefault="00837BFD" w:rsidP="000830BC">
            <w:pPr>
              <w:spacing w:after="0"/>
              <w:rPr>
                <w:rFonts w:ascii="Times New Roman" w:hAnsi="Times New Roman" w:cs="Times New Roman"/>
                <w:b/>
                <w:sz w:val="24"/>
                <w:szCs w:val="24"/>
              </w:rPr>
            </w:pPr>
            <w:r w:rsidRPr="00103796">
              <w:rPr>
                <w:rFonts w:ascii="Times New Roman" w:hAnsi="Times New Roman" w:cs="Times New Roman"/>
                <w:b/>
                <w:sz w:val="24"/>
                <w:szCs w:val="24"/>
              </w:rPr>
              <w:t>2</w:t>
            </w:r>
            <w:r w:rsidR="000830BC" w:rsidRPr="00103796">
              <w:rPr>
                <w:rFonts w:ascii="Times New Roman" w:hAnsi="Times New Roman" w:cs="Times New Roman"/>
                <w:b/>
                <w:sz w:val="24"/>
                <w:szCs w:val="24"/>
              </w:rPr>
              <w:t>. При угрозе оползней, селевых потоков и паводковых вод.</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Сигнал об угрозе данного вида ЧС руководство ПВ получает от отдела МЧС и действует, согласно полученному распоряжению начальника ГЗ.</w:t>
            </w:r>
          </w:p>
          <w:p w:rsidR="000830BC" w:rsidRPr="00103796" w:rsidRDefault="00837BFD" w:rsidP="000830BC">
            <w:pPr>
              <w:spacing w:after="0"/>
              <w:rPr>
                <w:rFonts w:ascii="Times New Roman" w:hAnsi="Times New Roman" w:cs="Times New Roman"/>
                <w:b/>
                <w:sz w:val="24"/>
                <w:szCs w:val="24"/>
              </w:rPr>
            </w:pPr>
            <w:r w:rsidRPr="00103796">
              <w:rPr>
                <w:rFonts w:ascii="Times New Roman" w:hAnsi="Times New Roman" w:cs="Times New Roman"/>
                <w:b/>
                <w:sz w:val="24"/>
                <w:szCs w:val="24"/>
              </w:rPr>
              <w:t>3</w:t>
            </w:r>
            <w:r w:rsidR="000830BC" w:rsidRPr="00103796">
              <w:rPr>
                <w:rFonts w:ascii="Times New Roman" w:hAnsi="Times New Roman" w:cs="Times New Roman"/>
                <w:b/>
                <w:sz w:val="24"/>
                <w:szCs w:val="24"/>
              </w:rPr>
              <w:t>. При угрозе террористических актов.</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Сигнал об угрозе террористических актов (Т.А.) руководство ПВ получает от отдела МЧС района, службы охраны общественного порядка ГЗ района, райвоенкомата (РВК), пограничной или таможенной службы от населения - по телефонной, сотовой связи, нарочными.</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Угрозы проведения террористических актов могут быть как последствия:</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не стабильной общественно-политической обстановки в республике, в районе;</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военная агрессия.</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Подача сигнала об угрозе теракта (Т.А) может возникнуть в случаях обнаружения предметов, напоминающих взрывное устройство, при поступлении угроз по телефонной связи, в письменном виде (записки, конверты с текстами угроз о проведении Т.А), в случаях захвата заложников террористами.</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 получением сигнала об угрозе Т.А. необходимо:</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срочно оповестить руководство МЗ КР, население (персонал, больных);</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повторить содержание разработанной инструкции по действиям населения и должностных лиц при угрозе Т.А.;</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не трогать, не подходить к обнаруженному подозрительному предмету, выставить оцепление из сотрудников;</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зафиксировать точное время получения информации об угрозе или обнаружения предмета, похожего на взрывное устройство;</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 xml:space="preserve">- при поступлении угрозы по телефону - не поддаваться панике. Быть выдержанным, вежливым, не прерывать говорящего, </w:t>
            </w:r>
            <w:proofErr w:type="gramStart"/>
            <w:r w:rsidRPr="00103796">
              <w:rPr>
                <w:rFonts w:ascii="Times New Roman" w:hAnsi="Times New Roman" w:cs="Times New Roman"/>
                <w:sz w:val="24"/>
                <w:szCs w:val="24"/>
              </w:rPr>
              <w:t>запомнить</w:t>
            </w:r>
            <w:proofErr w:type="gramEnd"/>
            <w:r w:rsidRPr="00103796">
              <w:rPr>
                <w:rFonts w:ascii="Times New Roman" w:hAnsi="Times New Roman" w:cs="Times New Roman"/>
                <w:sz w:val="24"/>
                <w:szCs w:val="24"/>
              </w:rPr>
              <w:t xml:space="preserve"> как можно больше информации о человеке, передающим информацию об угрозе – тембр голоса, пол говорящего, возможный акцент, дефекты речи, возраст и т.д.;</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попытаться выяснить условия, выдвигаемые террористом, затягивать разговор для того, чтобы ваш помощник смог дозвониться на АТС с другого телефона и таким образом можно было бы установить место нахождения угрожающего террориста;</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необходимо знать правила обращения с анонимным материалом;</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во всех случаях необходимо срочно сообщать в правоохранительные органы, в дежурную часть РОВД;</w:t>
            </w:r>
          </w:p>
          <w:p w:rsidR="000830BC" w:rsidRPr="00103796" w:rsidRDefault="000830BC" w:rsidP="000830BC">
            <w:pPr>
              <w:spacing w:after="0"/>
              <w:jc w:val="both"/>
              <w:rPr>
                <w:rFonts w:ascii="Times New Roman" w:hAnsi="Times New Roman" w:cs="Times New Roman"/>
                <w:b/>
                <w:sz w:val="24"/>
                <w:szCs w:val="24"/>
              </w:rPr>
            </w:pPr>
            <w:r w:rsidRPr="00103796">
              <w:rPr>
                <w:rFonts w:ascii="Times New Roman" w:hAnsi="Times New Roman" w:cs="Times New Roman"/>
                <w:sz w:val="24"/>
                <w:szCs w:val="24"/>
              </w:rPr>
              <w:t xml:space="preserve">- подготовить силы и средства для ликвидации предполагаемых последствий Т.А. </w:t>
            </w:r>
          </w:p>
          <w:p w:rsidR="000830BC" w:rsidRPr="00103796" w:rsidRDefault="00837BFD" w:rsidP="000830BC">
            <w:pPr>
              <w:spacing w:after="0"/>
              <w:jc w:val="both"/>
              <w:rPr>
                <w:rFonts w:ascii="Times New Roman" w:hAnsi="Times New Roman" w:cs="Times New Roman"/>
                <w:b/>
                <w:sz w:val="24"/>
                <w:szCs w:val="24"/>
              </w:rPr>
            </w:pPr>
            <w:r w:rsidRPr="00103796">
              <w:rPr>
                <w:rFonts w:ascii="Times New Roman" w:hAnsi="Times New Roman" w:cs="Times New Roman"/>
                <w:b/>
                <w:sz w:val="24"/>
                <w:szCs w:val="24"/>
              </w:rPr>
              <w:t>4</w:t>
            </w:r>
            <w:r w:rsidR="000830BC" w:rsidRPr="00103796">
              <w:rPr>
                <w:rFonts w:ascii="Times New Roman" w:hAnsi="Times New Roman" w:cs="Times New Roman"/>
                <w:b/>
                <w:sz w:val="24"/>
                <w:szCs w:val="24"/>
              </w:rPr>
              <w:t>. При угрозе возникновения эпидемий, эпизоотий.</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При угрозе возникновения данного вида ЧС ПВ информирует МЗ КР, поставившим поступившему больному диагноз заболевания, отнесенного к особо опасным, карантинным инфекциям, отделом МЧС города, СНЛК, ЦГСЭН (группа </w:t>
            </w:r>
            <w:proofErr w:type="spellStart"/>
            <w:r w:rsidRPr="00103796">
              <w:rPr>
                <w:rFonts w:ascii="Times New Roman" w:hAnsi="Times New Roman" w:cs="Times New Roman"/>
                <w:sz w:val="24"/>
                <w:szCs w:val="24"/>
              </w:rPr>
              <w:t>эпид</w:t>
            </w:r>
            <w:proofErr w:type="spellEnd"/>
            <w:r w:rsidRPr="00103796">
              <w:rPr>
                <w:rFonts w:ascii="Times New Roman" w:hAnsi="Times New Roman" w:cs="Times New Roman"/>
                <w:sz w:val="24"/>
                <w:szCs w:val="24"/>
              </w:rPr>
              <w:t>. разведки), ветеринарной службой района.</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Развитие чрезвычайной ситуации контролируется службой наблюдения и лабораторного контроля ГЗ, группой эпидемиологической разведки, созданной при ЦГСЭН района, звеньями защиты животных и растений, службой охраны общественного порядка;</w:t>
            </w:r>
          </w:p>
          <w:p w:rsidR="000830BC" w:rsidRPr="00103796" w:rsidRDefault="000830BC" w:rsidP="000830BC">
            <w:pPr>
              <w:pStyle w:val="aa"/>
              <w:numPr>
                <w:ilvl w:val="0"/>
                <w:numId w:val="7"/>
              </w:numPr>
              <w:spacing w:after="0"/>
              <w:jc w:val="both"/>
              <w:rPr>
                <w:rFonts w:ascii="Times New Roman" w:hAnsi="Times New Roman" w:cs="Times New Roman"/>
                <w:sz w:val="24"/>
                <w:szCs w:val="24"/>
              </w:rPr>
            </w:pPr>
            <w:r w:rsidRPr="00103796">
              <w:rPr>
                <w:rFonts w:ascii="Times New Roman" w:hAnsi="Times New Roman" w:cs="Times New Roman"/>
                <w:sz w:val="24"/>
                <w:szCs w:val="24"/>
              </w:rPr>
              <w:t>организуется взаимодействие со службами ГЗ;</w:t>
            </w:r>
          </w:p>
          <w:p w:rsidR="000830BC" w:rsidRPr="00103796" w:rsidRDefault="000830BC" w:rsidP="000830BC">
            <w:pPr>
              <w:pStyle w:val="aa"/>
              <w:numPr>
                <w:ilvl w:val="0"/>
                <w:numId w:val="7"/>
              </w:num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ускоренно проводятся профилактические мероприятия, прививки населению, вакцинация животных. </w:t>
            </w:r>
          </w:p>
          <w:p w:rsidR="000830BC" w:rsidRPr="00103796" w:rsidRDefault="00837BFD" w:rsidP="000830BC">
            <w:pPr>
              <w:spacing w:after="0"/>
              <w:rPr>
                <w:rFonts w:ascii="Times New Roman" w:hAnsi="Times New Roman" w:cs="Times New Roman"/>
                <w:b/>
                <w:sz w:val="24"/>
                <w:szCs w:val="24"/>
              </w:rPr>
            </w:pPr>
            <w:r w:rsidRPr="00103796">
              <w:rPr>
                <w:rFonts w:ascii="Times New Roman" w:hAnsi="Times New Roman" w:cs="Times New Roman"/>
                <w:b/>
                <w:sz w:val="24"/>
                <w:szCs w:val="24"/>
              </w:rPr>
              <w:t>5</w:t>
            </w:r>
            <w:r w:rsidR="000830BC" w:rsidRPr="00103796">
              <w:rPr>
                <w:rFonts w:ascii="Times New Roman" w:hAnsi="Times New Roman" w:cs="Times New Roman"/>
                <w:b/>
                <w:sz w:val="24"/>
                <w:szCs w:val="24"/>
              </w:rPr>
              <w:t xml:space="preserve">. При возникновении землетрясений.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ПВ оповещается о возникновении землетрясения отделом МЧС с использованием систем централизованного оповещения, радио, телевидения.</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Население оповещается включением сирен, уцелевшим РТУ, подвижными средствами оповещения, путем передачи речевой информации, нарочными.</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Начальник</w:t>
            </w:r>
            <w:r w:rsidR="00837BFD" w:rsidRPr="00103796">
              <w:rPr>
                <w:rFonts w:ascii="Times New Roman" w:hAnsi="Times New Roman" w:cs="Times New Roman"/>
                <w:sz w:val="24"/>
                <w:szCs w:val="24"/>
              </w:rPr>
              <w:t xml:space="preserve"> ВСКП</w:t>
            </w:r>
            <w:r w:rsidRPr="00103796">
              <w:rPr>
                <w:rFonts w:ascii="Times New Roman" w:hAnsi="Times New Roman" w:cs="Times New Roman"/>
                <w:sz w:val="24"/>
                <w:szCs w:val="24"/>
              </w:rPr>
              <w:t xml:space="preserve">, при получении информации о ЧС действует по текущей обстановке, организует и проводит медицинскую разведку с целью выявления количества пострадавших, наличия сил и средств. Проводит оценку создавшейся обстановки, принимает решение по ликвидации последствий землетрясения имеющимися силами. До прибытия основных сил, организует возможные виды спасательных работ на территории </w:t>
            </w:r>
            <w:r w:rsidR="00281783" w:rsidRPr="00103796">
              <w:rPr>
                <w:rFonts w:ascii="Times New Roman" w:hAnsi="Times New Roman" w:cs="Times New Roman"/>
                <w:sz w:val="24"/>
                <w:szCs w:val="24"/>
              </w:rPr>
              <w:t>В</w:t>
            </w:r>
            <w:r w:rsidRPr="00103796">
              <w:rPr>
                <w:rFonts w:ascii="Times New Roman" w:hAnsi="Times New Roman" w:cs="Times New Roman"/>
                <w:sz w:val="24"/>
                <w:szCs w:val="24"/>
              </w:rPr>
              <w:t>СКП (самопомощь, взаимопомощь).</w:t>
            </w:r>
          </w:p>
          <w:p w:rsidR="000830BC" w:rsidRPr="00103796" w:rsidRDefault="00837BFD" w:rsidP="000830BC">
            <w:pPr>
              <w:spacing w:after="0"/>
              <w:jc w:val="both"/>
              <w:rPr>
                <w:rFonts w:ascii="Times New Roman" w:hAnsi="Times New Roman" w:cs="Times New Roman"/>
                <w:b/>
                <w:sz w:val="24"/>
                <w:szCs w:val="24"/>
              </w:rPr>
            </w:pPr>
            <w:r w:rsidRPr="00103796">
              <w:rPr>
                <w:rFonts w:ascii="Times New Roman" w:hAnsi="Times New Roman" w:cs="Times New Roman"/>
                <w:b/>
                <w:sz w:val="24"/>
                <w:szCs w:val="24"/>
              </w:rPr>
              <w:t>6</w:t>
            </w:r>
            <w:r w:rsidR="000830BC" w:rsidRPr="00103796">
              <w:rPr>
                <w:rFonts w:ascii="Times New Roman" w:hAnsi="Times New Roman" w:cs="Times New Roman"/>
                <w:b/>
                <w:sz w:val="24"/>
                <w:szCs w:val="24"/>
              </w:rPr>
              <w:t>. При бурях, ураганах, крупном граде, ливневых дождях, засухе, заморозках.</w:t>
            </w:r>
          </w:p>
          <w:p w:rsidR="000830BC" w:rsidRPr="00103796" w:rsidRDefault="000830BC" w:rsidP="00103796">
            <w:pPr>
              <w:rPr>
                <w:rFonts w:ascii="Times New Roman" w:hAnsi="Times New Roman" w:cs="Times New Roman"/>
                <w:sz w:val="24"/>
                <w:szCs w:val="24"/>
              </w:rPr>
            </w:pPr>
            <w:r w:rsidRPr="00103796">
              <w:rPr>
                <w:rFonts w:ascii="Times New Roman" w:hAnsi="Times New Roman" w:cs="Times New Roman"/>
                <w:sz w:val="24"/>
                <w:szCs w:val="24"/>
              </w:rPr>
              <w:t xml:space="preserve">Органы управления </w:t>
            </w:r>
            <w:r w:rsidR="00837BFD" w:rsidRPr="00103796">
              <w:rPr>
                <w:rFonts w:ascii="Times New Roman" w:hAnsi="Times New Roman" w:cs="Times New Roman"/>
                <w:sz w:val="24"/>
                <w:szCs w:val="24"/>
              </w:rPr>
              <w:t xml:space="preserve">ВСКП </w:t>
            </w:r>
            <w:r w:rsidRPr="00103796">
              <w:rPr>
                <w:rFonts w:ascii="Times New Roman" w:hAnsi="Times New Roman" w:cs="Times New Roman"/>
                <w:sz w:val="24"/>
                <w:szCs w:val="24"/>
              </w:rPr>
              <w:t>оповещаются заблаговременно об угрозе ЧС, СБ отделом МЧС, метеослужбой области, района. Соответственно, сотрудниками В</w:t>
            </w:r>
            <w:r w:rsidR="00837BFD" w:rsidRPr="00103796">
              <w:rPr>
                <w:rFonts w:ascii="Times New Roman" w:hAnsi="Times New Roman" w:cs="Times New Roman"/>
                <w:sz w:val="24"/>
                <w:szCs w:val="24"/>
              </w:rPr>
              <w:t>СКП</w:t>
            </w:r>
            <w:r w:rsidRPr="00103796">
              <w:rPr>
                <w:rFonts w:ascii="Times New Roman" w:hAnsi="Times New Roman" w:cs="Times New Roman"/>
                <w:sz w:val="24"/>
                <w:szCs w:val="24"/>
              </w:rPr>
              <w:t xml:space="preserve"> предпринимаются экстренные меры по предупреждению и снижению степени риска жизнеобеспечения пациентов, сотрудников</w:t>
            </w:r>
            <w:r w:rsidR="00837BFD" w:rsidRPr="00103796">
              <w:rPr>
                <w:rFonts w:ascii="Times New Roman" w:hAnsi="Times New Roman" w:cs="Times New Roman"/>
                <w:sz w:val="24"/>
                <w:szCs w:val="24"/>
              </w:rPr>
              <w:t>.</w:t>
            </w:r>
          </w:p>
        </w:tc>
      </w:tr>
      <w:tr w:rsidR="000830BC" w:rsidRPr="00103796" w:rsidTr="000830BC">
        <w:tc>
          <w:tcPr>
            <w:tcW w:w="9322" w:type="dxa"/>
            <w:gridSpan w:val="4"/>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ЗАКОНОДАТЕЛЬСТВО</w:t>
            </w:r>
          </w:p>
        </w:tc>
      </w:tr>
      <w:tr w:rsidR="000830BC" w:rsidRPr="00103796" w:rsidTr="00103796">
        <w:trPr>
          <w:trHeight w:val="699"/>
        </w:trPr>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Национальное и местное законодательство и разрешения, применимые к проектной деятельности</w:t>
            </w:r>
          </w:p>
        </w:tc>
        <w:tc>
          <w:tcPr>
            <w:tcW w:w="6487" w:type="dxa"/>
            <w:gridSpan w:val="3"/>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Актуальная для проекта нормативно-правовая база включает в себя ряд национальных законов и правил, экологических и социальных стандартов и руководств ГВБ, а также руководящих документов ВОЗ:</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НАЦИОНАЛЬНОЕ ЗАКОНОДАТЕЛЬСТВО:</w:t>
            </w:r>
          </w:p>
          <w:tbl>
            <w:tblPr>
              <w:tblStyle w:val="ac"/>
              <w:tblW w:w="6108" w:type="dxa"/>
              <w:jc w:val="center"/>
              <w:tblLayout w:type="fixed"/>
              <w:tblLook w:val="04A0" w:firstRow="1" w:lastRow="0" w:firstColumn="1" w:lastColumn="0" w:noHBand="0" w:noVBand="1"/>
            </w:tblPr>
            <w:tblGrid>
              <w:gridCol w:w="3071"/>
              <w:gridCol w:w="3037"/>
            </w:tblGrid>
            <w:tr w:rsidR="000830BC" w:rsidRPr="00103796" w:rsidTr="000830BC">
              <w:trPr>
                <w:trHeight w:val="20"/>
                <w:tblHeader/>
                <w:jc w:val="center"/>
              </w:trPr>
              <w:tc>
                <w:tcPr>
                  <w:tcW w:w="3071" w:type="dxa"/>
                  <w:shd w:val="clear" w:color="auto" w:fill="DEEAF6" w:themeFill="accent1" w:themeFillTint="33"/>
                  <w:vAlign w:val="center"/>
                </w:tcPr>
                <w:p w:rsidR="000830BC" w:rsidRPr="00103796" w:rsidRDefault="000830BC" w:rsidP="000830BC">
                  <w:pPr>
                    <w:spacing w:line="259" w:lineRule="auto"/>
                    <w:ind w:right="47"/>
                    <w:rPr>
                      <w:rFonts w:eastAsiaTheme="minorEastAsia"/>
                      <w:b/>
                      <w:sz w:val="24"/>
                      <w:szCs w:val="24"/>
                      <w:lang w:val="ru-RU"/>
                    </w:rPr>
                  </w:pPr>
                  <w:r w:rsidRPr="00103796">
                    <w:rPr>
                      <w:b/>
                      <w:bCs/>
                      <w:sz w:val="24"/>
                      <w:szCs w:val="24"/>
                      <w:lang w:val="ru-RU"/>
                    </w:rPr>
                    <w:t>Законодательство</w:t>
                  </w:r>
                </w:p>
              </w:tc>
              <w:tc>
                <w:tcPr>
                  <w:tcW w:w="3037" w:type="dxa"/>
                  <w:shd w:val="clear" w:color="auto" w:fill="DEEAF6" w:themeFill="accent1" w:themeFillTint="33"/>
                  <w:vAlign w:val="center"/>
                </w:tcPr>
                <w:p w:rsidR="000830BC" w:rsidRPr="00103796" w:rsidRDefault="000830BC" w:rsidP="000830BC">
                  <w:pPr>
                    <w:spacing w:line="259" w:lineRule="auto"/>
                    <w:ind w:right="47"/>
                    <w:rPr>
                      <w:rFonts w:eastAsiaTheme="minorEastAsia"/>
                      <w:b/>
                      <w:bCs/>
                      <w:sz w:val="24"/>
                      <w:szCs w:val="24"/>
                      <w:lang w:val="ru-RU"/>
                    </w:rPr>
                  </w:pPr>
                  <w:r w:rsidRPr="00103796">
                    <w:rPr>
                      <w:b/>
                      <w:bCs/>
                      <w:sz w:val="24"/>
                      <w:szCs w:val="24"/>
                      <w:lang w:val="ru-RU"/>
                    </w:rPr>
                    <w:t>Ответственное агентство</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left="72" w:right="47"/>
                    <w:rPr>
                      <w:rFonts w:eastAsiaTheme="minorEastAsia"/>
                      <w:sz w:val="24"/>
                      <w:szCs w:val="24"/>
                      <w:lang w:val="ru-RU"/>
                    </w:rPr>
                  </w:pPr>
                  <w:r w:rsidRPr="00103796">
                    <w:rPr>
                      <w:sz w:val="24"/>
                      <w:szCs w:val="24"/>
                      <w:lang w:val="ru-RU"/>
                    </w:rPr>
                    <w:t>Закон «Об охране окружающей среды»</w:t>
                  </w:r>
                </w:p>
              </w:tc>
              <w:tc>
                <w:tcPr>
                  <w:tcW w:w="3037" w:type="dxa"/>
                  <w:vAlign w:val="center"/>
                </w:tcPr>
                <w:p w:rsidR="000830BC" w:rsidRPr="00103796" w:rsidRDefault="00281783" w:rsidP="000830BC">
                  <w:pPr>
                    <w:spacing w:line="259" w:lineRule="auto"/>
                    <w:ind w:right="47"/>
                    <w:rPr>
                      <w:rFonts w:eastAsiaTheme="minorEastAsia"/>
                      <w:sz w:val="24"/>
                      <w:szCs w:val="24"/>
                      <w:lang w:val="ru-RU"/>
                    </w:rPr>
                  </w:pPr>
                  <w:r w:rsidRPr="00103796">
                    <w:rPr>
                      <w:rFonts w:eastAsiaTheme="minorEastAsia"/>
                      <w:sz w:val="24"/>
                      <w:szCs w:val="24"/>
                      <w:lang w:val="ru-RU"/>
                    </w:rPr>
                    <w:t>Министерство экологии, природных ресурсов и технического надзора</w:t>
                  </w:r>
                </w:p>
              </w:tc>
            </w:tr>
            <w:tr w:rsidR="000830BC" w:rsidRPr="00103796" w:rsidTr="000830BC">
              <w:trPr>
                <w:trHeight w:val="53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«Об экологической экспертизе»</w:t>
                  </w:r>
                </w:p>
              </w:tc>
              <w:tc>
                <w:tcPr>
                  <w:tcW w:w="3037" w:type="dxa"/>
                  <w:vAlign w:val="center"/>
                </w:tcPr>
                <w:p w:rsidR="000830BC" w:rsidRPr="00103796" w:rsidRDefault="00281783" w:rsidP="000830BC">
                  <w:pPr>
                    <w:spacing w:line="259" w:lineRule="auto"/>
                    <w:ind w:right="47"/>
                    <w:rPr>
                      <w:sz w:val="24"/>
                      <w:szCs w:val="24"/>
                      <w:lang w:val="ru-RU"/>
                    </w:rPr>
                  </w:pPr>
                  <w:r w:rsidRPr="00103796">
                    <w:rPr>
                      <w:rFonts w:eastAsiaTheme="minorEastAsia"/>
                      <w:sz w:val="24"/>
                      <w:szCs w:val="24"/>
                      <w:lang w:val="ru-RU"/>
                    </w:rPr>
                    <w:t>Министерство экологии, природных ресурсов и технического надзора</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 питьевой воде»</w:t>
                  </w:r>
                </w:p>
              </w:tc>
              <w:tc>
                <w:tcPr>
                  <w:tcW w:w="3037" w:type="dxa"/>
                  <w:vAlign w:val="center"/>
                </w:tcPr>
                <w:p w:rsidR="000830BC" w:rsidRPr="00103796" w:rsidRDefault="000830BC" w:rsidP="00281783">
                  <w:pPr>
                    <w:spacing w:line="259" w:lineRule="auto"/>
                    <w:ind w:right="47"/>
                    <w:rPr>
                      <w:rFonts w:eastAsiaTheme="minorEastAsia"/>
                      <w:sz w:val="24"/>
                      <w:szCs w:val="24"/>
                      <w:lang w:val="ru-RU"/>
                    </w:rPr>
                  </w:pPr>
                  <w:r w:rsidRPr="00103796">
                    <w:rPr>
                      <w:rFonts w:eastAsiaTheme="minorEastAsia"/>
                      <w:sz w:val="24"/>
                      <w:szCs w:val="24"/>
                      <w:lang w:val="ru-RU"/>
                    </w:rPr>
                    <w:t>Департамент профилактики заболеваний</w:t>
                  </w:r>
                  <w:r w:rsidR="00281783" w:rsidRPr="00103796">
                    <w:rPr>
                      <w:rFonts w:eastAsiaTheme="minorEastAsia"/>
                      <w:sz w:val="24"/>
                      <w:szCs w:val="24"/>
                      <w:lang w:val="ru-RU"/>
                    </w:rPr>
                    <w:t xml:space="preserve"> </w:t>
                  </w:r>
                  <w:r w:rsidRPr="00103796">
                    <w:rPr>
                      <w:rFonts w:eastAsiaTheme="minorEastAsia"/>
                      <w:sz w:val="24"/>
                      <w:szCs w:val="24"/>
                      <w:lang w:val="ru-RU"/>
                    </w:rPr>
                    <w:t>и государственного санитарно-эпидемиологического надзора Минздрава КР (ДГСЭН)</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lastRenderedPageBreak/>
                    <w:t>Закон «Об охране атмосферного воздуха»</w:t>
                  </w:r>
                </w:p>
              </w:tc>
              <w:tc>
                <w:tcPr>
                  <w:tcW w:w="3037" w:type="dxa"/>
                  <w:vAlign w:val="center"/>
                </w:tcPr>
                <w:p w:rsidR="000830BC" w:rsidRPr="00103796" w:rsidRDefault="00281783" w:rsidP="000830BC">
                  <w:pPr>
                    <w:spacing w:line="259" w:lineRule="auto"/>
                    <w:ind w:right="47"/>
                    <w:rPr>
                      <w:rFonts w:eastAsiaTheme="minorEastAsia"/>
                      <w:sz w:val="24"/>
                      <w:szCs w:val="24"/>
                      <w:lang w:val="ru-RU"/>
                    </w:rPr>
                  </w:pPr>
                  <w:r w:rsidRPr="00103796">
                    <w:rPr>
                      <w:rFonts w:eastAsiaTheme="minorEastAsia"/>
                      <w:sz w:val="24"/>
                      <w:szCs w:val="24"/>
                      <w:lang w:val="ru-RU"/>
                    </w:rPr>
                    <w:t>Министерство экологии, природных ресурсов и технического надзора</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«Об охране труда»</w:t>
                  </w:r>
                </w:p>
              </w:tc>
              <w:tc>
                <w:tcPr>
                  <w:tcW w:w="3037" w:type="dxa"/>
                  <w:vAlign w:val="center"/>
                </w:tcPr>
                <w:p w:rsidR="000830BC" w:rsidRPr="00103796" w:rsidRDefault="00281783" w:rsidP="000830BC">
                  <w:pPr>
                    <w:spacing w:line="259" w:lineRule="auto"/>
                    <w:ind w:right="47"/>
                    <w:rPr>
                      <w:rFonts w:eastAsiaTheme="minorEastAsia"/>
                      <w:sz w:val="24"/>
                      <w:szCs w:val="24"/>
                      <w:lang w:val="ru-RU"/>
                    </w:rPr>
                  </w:pPr>
                  <w:r w:rsidRPr="00103796">
                    <w:rPr>
                      <w:rFonts w:eastAsiaTheme="minorEastAsia"/>
                      <w:sz w:val="24"/>
                      <w:szCs w:val="24"/>
                      <w:lang w:val="ru-RU"/>
                    </w:rPr>
                    <w:t>Министерство экологии, природных ресурсов и технического надзора</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Трудовой кодекс Кыргызской Республики</w:t>
                  </w:r>
                </w:p>
              </w:tc>
              <w:tc>
                <w:tcPr>
                  <w:tcW w:w="3037" w:type="dxa"/>
                  <w:vAlign w:val="center"/>
                </w:tcPr>
                <w:p w:rsidR="000830BC" w:rsidRPr="00103796" w:rsidRDefault="00281783" w:rsidP="000830BC">
                  <w:pPr>
                    <w:spacing w:line="259" w:lineRule="auto"/>
                    <w:ind w:right="47"/>
                    <w:rPr>
                      <w:sz w:val="24"/>
                      <w:szCs w:val="24"/>
                      <w:lang w:val="ru-RU"/>
                    </w:rPr>
                  </w:pPr>
                  <w:r w:rsidRPr="00103796">
                    <w:rPr>
                      <w:rFonts w:eastAsiaTheme="minorEastAsia"/>
                      <w:sz w:val="24"/>
                      <w:szCs w:val="24"/>
                      <w:lang w:val="ru-RU"/>
                    </w:rPr>
                    <w:t>Министерство экологии, природных ресурсов и технического надзора</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«Об общественном здравоохранении»</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Минздрав КР</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«Об охране атмосферного воздуха»</w:t>
                  </w:r>
                </w:p>
              </w:tc>
              <w:tc>
                <w:tcPr>
                  <w:tcW w:w="3037" w:type="dxa"/>
                  <w:vAlign w:val="center"/>
                </w:tcPr>
                <w:p w:rsidR="000830BC" w:rsidRPr="00103796" w:rsidRDefault="00281783" w:rsidP="000830BC">
                  <w:pPr>
                    <w:spacing w:line="259" w:lineRule="auto"/>
                    <w:ind w:right="47"/>
                    <w:rPr>
                      <w:sz w:val="24"/>
                      <w:szCs w:val="24"/>
                      <w:lang w:val="ru-RU"/>
                    </w:rPr>
                  </w:pPr>
                  <w:r w:rsidRPr="00103796">
                    <w:rPr>
                      <w:rFonts w:eastAsiaTheme="minorEastAsia"/>
                      <w:sz w:val="24"/>
                      <w:szCs w:val="24"/>
                      <w:lang w:val="ru-RU"/>
                    </w:rPr>
                    <w:t>Министерство экологии, природных ресурсов и технического надзора</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«Технический регламент «О безопасности питьевой воды»</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ДГСЭН</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и общий технический регламент по обеспечению экологической безопасности в Кыргызской Республике</w:t>
                  </w:r>
                </w:p>
              </w:tc>
              <w:tc>
                <w:tcPr>
                  <w:tcW w:w="3037" w:type="dxa"/>
                  <w:vAlign w:val="center"/>
                </w:tcPr>
                <w:p w:rsidR="000830BC" w:rsidRPr="00103796" w:rsidRDefault="00281783" w:rsidP="000830BC">
                  <w:pPr>
                    <w:spacing w:line="259" w:lineRule="auto"/>
                    <w:ind w:right="47"/>
                    <w:rPr>
                      <w:sz w:val="24"/>
                      <w:szCs w:val="24"/>
                      <w:lang w:val="ru-RU"/>
                    </w:rPr>
                  </w:pPr>
                  <w:r w:rsidRPr="00103796">
                    <w:rPr>
                      <w:rFonts w:eastAsiaTheme="minorEastAsia"/>
                      <w:sz w:val="24"/>
                      <w:szCs w:val="24"/>
                      <w:lang w:val="ru-RU"/>
                    </w:rPr>
                    <w:t>Министерство экологии, природных ресурсов и технического надзора</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«Об охране здоровья граждан в Кыргызской Республике»</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Минздрав КР</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«Об организациях здравоохранения в Кыргызской Республике»</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Минздрав КР</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 Об иммунопрофилактике инфекционных болезней»</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Минздрав КР</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lastRenderedPageBreak/>
                    <w:t>Закон «О гарантиях и свободе доступа к информации»</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Органы государственной власти и самоуправления</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 санитарно-эпидемиологическом благополучии населения» №60</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Минздрав КР</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 порядке рассмотрения обращений граждан»</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Все органы государственной власти и самоуправления</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«Об охране и защите от семейного насилия»</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Министерство внутренних дел, Министерство соцзащиты и труда</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 местном самоуправлении»</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Органы местного самоуправления</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 гарантиях и свободе доступа к информации»</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Все государственные учреждения</w:t>
                  </w:r>
                </w:p>
              </w:tc>
            </w:tr>
            <w:tr w:rsidR="000830BC" w:rsidRPr="00103796" w:rsidTr="000830BC">
              <w:trPr>
                <w:trHeight w:val="20"/>
                <w:jc w:val="center"/>
              </w:trPr>
              <w:tc>
                <w:tcPr>
                  <w:tcW w:w="3071"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Закон «О системе единого плательщика в финансировании здравоохранения Кыргызской Республики»</w:t>
                  </w:r>
                </w:p>
              </w:tc>
              <w:tc>
                <w:tcPr>
                  <w:tcW w:w="3037" w:type="dxa"/>
                  <w:vAlign w:val="center"/>
                </w:tcPr>
                <w:p w:rsidR="000830BC" w:rsidRPr="00103796" w:rsidRDefault="000830BC" w:rsidP="000830BC">
                  <w:pPr>
                    <w:spacing w:line="259" w:lineRule="auto"/>
                    <w:ind w:right="47"/>
                    <w:rPr>
                      <w:sz w:val="24"/>
                      <w:szCs w:val="24"/>
                      <w:lang w:val="ru-RU"/>
                    </w:rPr>
                  </w:pPr>
                  <w:r w:rsidRPr="00103796">
                    <w:rPr>
                      <w:sz w:val="24"/>
                      <w:szCs w:val="24"/>
                      <w:lang w:val="ru-RU"/>
                    </w:rPr>
                    <w:t>Фонд обязательного медицинского страхования</w:t>
                  </w:r>
                </w:p>
              </w:tc>
            </w:tr>
          </w:tbl>
          <w:p w:rsidR="000830BC" w:rsidRPr="00103796" w:rsidRDefault="000830BC" w:rsidP="000830BC">
            <w:pPr>
              <w:spacing w:after="0"/>
              <w:rPr>
                <w:rFonts w:ascii="Times New Roman" w:hAnsi="Times New Roman" w:cs="Times New Roman"/>
                <w:sz w:val="24"/>
                <w:szCs w:val="24"/>
              </w:rPr>
            </w:pPr>
          </w:p>
          <w:tbl>
            <w:tblPr>
              <w:tblStyle w:val="ac"/>
              <w:tblW w:w="0" w:type="auto"/>
              <w:tblLayout w:type="fixed"/>
              <w:tblLook w:val="04A0" w:firstRow="1" w:lastRow="0" w:firstColumn="1" w:lastColumn="0" w:noHBand="0" w:noVBand="1"/>
            </w:tblPr>
            <w:tblGrid>
              <w:gridCol w:w="6256"/>
            </w:tblGrid>
            <w:tr w:rsidR="000830BC" w:rsidRPr="00103796" w:rsidTr="000830BC">
              <w:tc>
                <w:tcPr>
                  <w:tcW w:w="6256" w:type="dxa"/>
                </w:tcPr>
                <w:p w:rsidR="000830BC" w:rsidRPr="00103796" w:rsidRDefault="000830BC" w:rsidP="000830BC">
                  <w:pPr>
                    <w:jc w:val="both"/>
                    <w:rPr>
                      <w:i/>
                      <w:iCs/>
                      <w:sz w:val="24"/>
                      <w:szCs w:val="24"/>
                      <w:u w:val="single"/>
                      <w:lang w:val="ru-RU"/>
                    </w:rPr>
                  </w:pPr>
                  <w:r w:rsidRPr="00103796">
                    <w:rPr>
                      <w:i/>
                      <w:iCs/>
                      <w:sz w:val="24"/>
                      <w:szCs w:val="24"/>
                      <w:u w:val="single"/>
                      <w:lang w:val="ru-RU"/>
                    </w:rPr>
                    <w:t>Обращение с отходами</w:t>
                  </w:r>
                </w:p>
                <w:p w:rsidR="000830BC" w:rsidRPr="00103796" w:rsidRDefault="000830BC" w:rsidP="000830BC">
                  <w:pPr>
                    <w:jc w:val="both"/>
                    <w:rPr>
                      <w:sz w:val="24"/>
                      <w:szCs w:val="24"/>
                      <w:shd w:val="clear" w:color="auto" w:fill="FFFFFF"/>
                      <w:lang w:val="ru-RU"/>
                    </w:rPr>
                  </w:pPr>
                  <w:r w:rsidRPr="00103796">
                    <w:rPr>
                      <w:sz w:val="24"/>
                      <w:szCs w:val="24"/>
                      <w:shd w:val="clear" w:color="auto" w:fill="FFFFFF"/>
                      <w:lang w:val="ru-RU"/>
                    </w:rPr>
                    <w:t>Порядок обращения с отходами производства и потребления в Кыргызской Республике (утвержден постановлением Правительства №559)</w:t>
                  </w:r>
                  <w:r w:rsidRPr="00103796">
                    <w:rPr>
                      <w:sz w:val="24"/>
                      <w:szCs w:val="24"/>
                      <w:shd w:val="clear" w:color="auto" w:fill="FFFFFF"/>
                      <w:lang w:val="ru-RU"/>
                    </w:rPr>
                    <w:tab/>
                    <w:t>5 августа 2015 г.</w:t>
                  </w:r>
                  <w:r w:rsidRPr="00103796">
                    <w:rPr>
                      <w:sz w:val="24"/>
                      <w:szCs w:val="24"/>
                      <w:shd w:val="clear" w:color="auto" w:fill="FFFFFF"/>
                      <w:lang w:val="ru-RU"/>
                    </w:rPr>
                    <w:tab/>
                  </w:r>
                </w:p>
                <w:p w:rsidR="000830BC" w:rsidRPr="00103796" w:rsidRDefault="000830BC" w:rsidP="000830BC">
                  <w:pPr>
                    <w:jc w:val="both"/>
                    <w:rPr>
                      <w:sz w:val="24"/>
                      <w:szCs w:val="24"/>
                      <w:shd w:val="clear" w:color="auto" w:fill="FFFFFF"/>
                      <w:lang w:val="ru-RU"/>
                    </w:rPr>
                  </w:pPr>
                  <w:r w:rsidRPr="00103796">
                    <w:rPr>
                      <w:sz w:val="24"/>
                      <w:szCs w:val="24"/>
                      <w:shd w:val="clear" w:color="auto" w:fill="FFFFFF"/>
                      <w:lang w:val="ru-RU"/>
                    </w:rPr>
                    <w:t>Приказ Министерства здравоохранения №59 «Об усовершенствовании безопасной системы управления медицинскими отходами в организациях здравоохранения»</w:t>
                  </w:r>
                  <w:r w:rsidRPr="00103796">
                    <w:rPr>
                      <w:sz w:val="24"/>
                      <w:szCs w:val="24"/>
                      <w:shd w:val="clear" w:color="auto" w:fill="FFFFFF"/>
                      <w:lang w:val="ru-RU"/>
                    </w:rPr>
                    <w:tab/>
                    <w:t>2 февраля 2013 г.</w:t>
                  </w:r>
                  <w:r w:rsidRPr="00103796">
                    <w:rPr>
                      <w:sz w:val="24"/>
                      <w:szCs w:val="24"/>
                      <w:shd w:val="clear" w:color="auto" w:fill="FFFFFF"/>
                      <w:lang w:val="ru-RU"/>
                    </w:rPr>
                    <w:tab/>
                  </w:r>
                </w:p>
                <w:p w:rsidR="000830BC" w:rsidRPr="00103796" w:rsidRDefault="000830BC" w:rsidP="000830BC">
                  <w:pPr>
                    <w:jc w:val="both"/>
                    <w:rPr>
                      <w:sz w:val="24"/>
                      <w:szCs w:val="24"/>
                      <w:shd w:val="clear" w:color="auto" w:fill="FFFFFF"/>
                      <w:lang w:val="ru-RU"/>
                    </w:rPr>
                  </w:pPr>
                  <w:r w:rsidRPr="00103796">
                    <w:rPr>
                      <w:sz w:val="24"/>
                      <w:szCs w:val="24"/>
                      <w:shd w:val="clear" w:color="auto" w:fill="FFFFFF"/>
                      <w:lang w:val="ru-RU"/>
                    </w:rPr>
                    <w:lastRenderedPageBreak/>
                    <w:t>Руководство по мониторингу и оценке инфекционного контроля в организациях здравоохранения (стационарных и амбулаторных)</w:t>
                  </w:r>
                  <w:r w:rsidRPr="00103796">
                    <w:rPr>
                      <w:sz w:val="24"/>
                      <w:szCs w:val="24"/>
                      <w:shd w:val="clear" w:color="auto" w:fill="FFFFFF"/>
                      <w:lang w:val="ru-RU"/>
                    </w:rPr>
                    <w:tab/>
                    <w:t>2016 г.</w:t>
                  </w:r>
                  <w:r w:rsidRPr="00103796">
                    <w:rPr>
                      <w:sz w:val="24"/>
                      <w:szCs w:val="24"/>
                      <w:shd w:val="clear" w:color="auto" w:fill="FFFFFF"/>
                      <w:lang w:val="ru-RU"/>
                    </w:rPr>
                    <w:tab/>
                  </w:r>
                </w:p>
                <w:p w:rsidR="000830BC" w:rsidRPr="00103796" w:rsidRDefault="000830BC" w:rsidP="000830BC">
                  <w:pPr>
                    <w:jc w:val="both"/>
                    <w:rPr>
                      <w:sz w:val="24"/>
                      <w:szCs w:val="24"/>
                      <w:shd w:val="clear" w:color="auto" w:fill="FFFFFF"/>
                      <w:lang w:val="ru-RU"/>
                    </w:rPr>
                  </w:pPr>
                  <w:r w:rsidRPr="00103796">
                    <w:rPr>
                      <w:sz w:val="24"/>
                      <w:szCs w:val="24"/>
                      <w:shd w:val="clear" w:color="auto" w:fill="FFFFFF"/>
                      <w:lang w:val="ru-RU"/>
                    </w:rPr>
                    <w:t>Порядок обращения с опасными отходами на территории Кыргызской Республики (утвержден постановлением Правительства № 885)</w:t>
                  </w:r>
                  <w:r w:rsidRPr="00103796">
                    <w:rPr>
                      <w:sz w:val="24"/>
                      <w:szCs w:val="24"/>
                      <w:shd w:val="clear" w:color="auto" w:fill="FFFFFF"/>
                      <w:lang w:val="ru-RU"/>
                    </w:rPr>
                    <w:tab/>
                    <w:t>28 декабря 2015 г.</w:t>
                  </w:r>
                  <w:r w:rsidRPr="00103796">
                    <w:rPr>
                      <w:sz w:val="24"/>
                      <w:szCs w:val="24"/>
                      <w:shd w:val="clear" w:color="auto" w:fill="FFFFFF"/>
                      <w:lang w:val="ru-RU"/>
                    </w:rPr>
                    <w:tab/>
                  </w:r>
                </w:p>
                <w:p w:rsidR="000830BC" w:rsidRPr="00103796" w:rsidRDefault="000830BC" w:rsidP="000830BC">
                  <w:pPr>
                    <w:jc w:val="both"/>
                    <w:rPr>
                      <w:i/>
                      <w:sz w:val="24"/>
                      <w:szCs w:val="24"/>
                      <w:u w:val="single"/>
                      <w:shd w:val="clear" w:color="auto" w:fill="FFFFFF"/>
                      <w:lang w:val="ru-RU"/>
                    </w:rPr>
                  </w:pPr>
                  <w:r w:rsidRPr="00103796">
                    <w:rPr>
                      <w:sz w:val="24"/>
                      <w:szCs w:val="24"/>
                      <w:shd w:val="clear" w:color="auto" w:fill="FFFFFF"/>
                      <w:lang w:val="ru-RU"/>
                    </w:rPr>
                    <w:t>Постановление Правительства №719 «О вопросах по обращению с медицинскими отходами и работе с ртутьсодержащими изделиями в организациях здравоохранения Кыргызской Республики»</w:t>
                  </w:r>
                  <w:r w:rsidRPr="00103796">
                    <w:rPr>
                      <w:sz w:val="24"/>
                      <w:szCs w:val="24"/>
                      <w:shd w:val="clear" w:color="auto" w:fill="FFFFFF"/>
                      <w:lang w:val="ru-RU"/>
                    </w:rPr>
                    <w:tab/>
                    <w:t>30 декабря 2019 г.</w:t>
                  </w:r>
                  <w:r w:rsidRPr="00103796">
                    <w:rPr>
                      <w:sz w:val="24"/>
                      <w:szCs w:val="24"/>
                      <w:shd w:val="clear" w:color="auto" w:fill="FFFFFF"/>
                      <w:lang w:val="ru-RU"/>
                    </w:rPr>
                    <w:tab/>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Положение о порядке уничтожения (переработки) продукции (товаров), признанной непригодной к реализации;</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Классификация опасных отходов;</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Порядок обращения с опасными отходами на территории Кыргызской Республики;</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Рекомендации по обращению с муниципальными отходами;</w:t>
                  </w:r>
                </w:p>
                <w:p w:rsidR="000830BC" w:rsidRPr="00103796" w:rsidRDefault="000830BC" w:rsidP="000830BC">
                  <w:pPr>
                    <w:jc w:val="both"/>
                    <w:rPr>
                      <w:i/>
                      <w:iCs/>
                      <w:sz w:val="24"/>
                      <w:szCs w:val="24"/>
                      <w:lang w:val="ru-RU"/>
                    </w:rPr>
                  </w:pPr>
                  <w:r w:rsidRPr="00103796">
                    <w:rPr>
                      <w:i/>
                      <w:iCs/>
                      <w:sz w:val="24"/>
                      <w:szCs w:val="24"/>
                      <w:u w:val="single"/>
                      <w:lang w:val="ru-RU"/>
                    </w:rPr>
                    <w:t>Общие вопросы охраны окружающей среды</w:t>
                  </w:r>
                  <w:r w:rsidRPr="00103796">
                    <w:rPr>
                      <w:i/>
                      <w:iCs/>
                      <w:sz w:val="24"/>
                      <w:szCs w:val="24"/>
                      <w:lang w:val="ru-RU"/>
                    </w:rPr>
                    <w:t>:</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Положение о порядке проведения государственной экологической экспертизы в Кыргызской Республике;</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Санитарно-эпидемиологические правила и нормативы «Санитарно-защитные зоны и санитарная классификация предприятий, сооружений и иных объектов»;</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Санитарные правила и нормативы «Шум на рабочих местах, в помещениях жилых, общественных зданий и на территории жилой застройки»;</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Положение о порядке проведения оценки воздействия на окружающую среду в Кыргызской Республике;</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Порядок составления экологического паспорта для объектов хозяйственной и иной деятельности;</w:t>
                  </w:r>
                </w:p>
                <w:p w:rsidR="000830BC" w:rsidRPr="00103796" w:rsidRDefault="000830BC" w:rsidP="000830BC">
                  <w:pPr>
                    <w:jc w:val="both"/>
                    <w:rPr>
                      <w:sz w:val="24"/>
                      <w:szCs w:val="24"/>
                      <w:lang w:val="ru-RU"/>
                    </w:rPr>
                  </w:pPr>
                  <w:r w:rsidRPr="00103796">
                    <w:rPr>
                      <w:sz w:val="24"/>
                      <w:szCs w:val="24"/>
                      <w:shd w:val="clear" w:color="auto" w:fill="FFFFFF"/>
                      <w:lang w:val="ru-RU"/>
                    </w:rPr>
                    <w:lastRenderedPageBreak/>
                    <w:t xml:space="preserve">• </w:t>
                  </w:r>
                  <w:r w:rsidRPr="00103796">
                    <w:rPr>
                      <w:sz w:val="24"/>
                      <w:szCs w:val="24"/>
                      <w:lang w:val="ru-RU"/>
                    </w:rPr>
                    <w:t>Положение о государственном контроле за охраной окружающей среды, рациональным использованием природных ресурсов и обеспечением экологической безопасности Кыргызской Республики;</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Правила ветеринарного зонирования территории Кыргызской Республики по заразным болезням животных;</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Гигиенические нормативы «Ориентировочные безопасные уровни воздействия загрязняющих веществ в атмосферном воздухе населенных мест»;</w:t>
                  </w:r>
                </w:p>
                <w:p w:rsidR="000830BC" w:rsidRPr="00103796" w:rsidRDefault="000830BC" w:rsidP="000830BC">
                  <w:pPr>
                    <w:spacing w:line="285" w:lineRule="atLeast"/>
                    <w:contextualSpacing/>
                    <w:jc w:val="both"/>
                    <w:textAlignment w:val="baseline"/>
                    <w:rPr>
                      <w:sz w:val="24"/>
                      <w:szCs w:val="24"/>
                      <w:lang w:val="ru-RU"/>
                    </w:rPr>
                  </w:pPr>
                  <w:r w:rsidRPr="00103796">
                    <w:rPr>
                      <w:sz w:val="24"/>
                      <w:szCs w:val="24"/>
                      <w:lang w:val="ru-RU"/>
                    </w:rPr>
                    <w:t>• Гигиенические нормативы «Предельно допустимые концентрации загрязняющих веществ в атмосфере населенных пунктов»;</w:t>
                  </w:r>
                </w:p>
                <w:p w:rsidR="000830BC" w:rsidRPr="00103796" w:rsidRDefault="000830BC" w:rsidP="000830BC">
                  <w:pPr>
                    <w:spacing w:line="285" w:lineRule="atLeast"/>
                    <w:contextualSpacing/>
                    <w:jc w:val="both"/>
                    <w:textAlignment w:val="baseline"/>
                    <w:rPr>
                      <w:sz w:val="24"/>
                      <w:szCs w:val="24"/>
                      <w:lang w:val="ru-RU"/>
                    </w:rPr>
                  </w:pPr>
                  <w:r w:rsidRPr="00103796">
                    <w:rPr>
                      <w:sz w:val="24"/>
                      <w:szCs w:val="24"/>
                      <w:lang w:val="ru-RU"/>
                    </w:rPr>
                    <w:t>• Гигиенические нормативы «Предельно допустимые концентрации химических веществ в воде водных объектов хозяйственно-питьевого и культурно-бытового водопользования»;</w:t>
                  </w:r>
                </w:p>
                <w:p w:rsidR="000830BC" w:rsidRPr="00103796" w:rsidRDefault="000830BC" w:rsidP="000830BC">
                  <w:pPr>
                    <w:jc w:val="both"/>
                    <w:rPr>
                      <w:sz w:val="24"/>
                      <w:szCs w:val="24"/>
                      <w:lang w:val="ru-RU"/>
                    </w:rPr>
                  </w:pPr>
                  <w:r w:rsidRPr="00103796">
                    <w:rPr>
                      <w:sz w:val="24"/>
                      <w:szCs w:val="24"/>
                      <w:lang w:val="ru-RU"/>
                    </w:rPr>
                    <w:t>• Гигиенические нормативы «Предельно допустимые концентрации химических веществ в почве»</w:t>
                  </w:r>
                </w:p>
                <w:p w:rsidR="000830BC" w:rsidRPr="00103796" w:rsidRDefault="000830BC" w:rsidP="000830BC">
                  <w:pPr>
                    <w:jc w:val="both"/>
                    <w:rPr>
                      <w:i/>
                      <w:iCs/>
                      <w:sz w:val="24"/>
                      <w:szCs w:val="24"/>
                      <w:lang w:val="ru-RU"/>
                    </w:rPr>
                  </w:pPr>
                  <w:r w:rsidRPr="00103796">
                    <w:rPr>
                      <w:i/>
                      <w:iCs/>
                      <w:sz w:val="24"/>
                      <w:szCs w:val="24"/>
                      <w:u w:val="single"/>
                      <w:lang w:val="ru-RU"/>
                    </w:rPr>
                    <w:t>Использование химикатов</w:t>
                  </w:r>
                  <w:r w:rsidRPr="00103796">
                    <w:rPr>
                      <w:i/>
                      <w:iCs/>
                      <w:sz w:val="24"/>
                      <w:szCs w:val="24"/>
                      <w:lang w:val="ru-RU"/>
                    </w:rPr>
                    <w:t>:</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Положение о системе классификации опасностей химических веществ/смесей и требованиях к элементам информирования об опасности: маркировке и Паспорту безопасности;</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Инструкция о порядке приобретения, сбыта, хранения, учета и перевозки сильнодействующих ядовитых веществ;</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Утверждение Программы Правительства Кыргызской Республики по внедрению международной системы классификации опасности и маркировки химических веществ в Кыргызской Республике и Плана мероприятий по ее реализации на 2015-2017 годы;</w:t>
                  </w:r>
                </w:p>
                <w:p w:rsidR="000830BC" w:rsidRPr="00103796" w:rsidRDefault="000830BC" w:rsidP="000830BC">
                  <w:pPr>
                    <w:jc w:val="both"/>
                    <w:rPr>
                      <w:sz w:val="24"/>
                      <w:szCs w:val="24"/>
                      <w:lang w:val="ru-RU"/>
                    </w:rPr>
                  </w:pPr>
                  <w:r w:rsidRPr="00103796">
                    <w:rPr>
                      <w:sz w:val="24"/>
                      <w:szCs w:val="24"/>
                      <w:shd w:val="clear" w:color="auto" w:fill="FFFFFF"/>
                      <w:lang w:val="ru-RU"/>
                    </w:rPr>
                    <w:t xml:space="preserve">• </w:t>
                  </w:r>
                  <w:r w:rsidRPr="00103796">
                    <w:rPr>
                      <w:sz w:val="24"/>
                      <w:szCs w:val="24"/>
                      <w:lang w:val="ru-RU"/>
                    </w:rPr>
                    <w:t>Перечень химических веществ и пестицидов, применение которых запрещено или строго ограничено.</w:t>
                  </w:r>
                </w:p>
                <w:p w:rsidR="000830BC" w:rsidRPr="00103796" w:rsidRDefault="000830BC" w:rsidP="000830BC">
                  <w:pPr>
                    <w:jc w:val="both"/>
                    <w:rPr>
                      <w:i/>
                      <w:sz w:val="24"/>
                      <w:szCs w:val="24"/>
                      <w:u w:val="single"/>
                      <w:shd w:val="clear" w:color="auto" w:fill="FFFFFF"/>
                    </w:rPr>
                  </w:pPr>
                  <w:proofErr w:type="spellStart"/>
                  <w:r w:rsidRPr="00103796">
                    <w:rPr>
                      <w:i/>
                      <w:iCs/>
                      <w:sz w:val="24"/>
                      <w:szCs w:val="24"/>
                      <w:u w:val="single"/>
                    </w:rPr>
                    <w:t>Инфекционный</w:t>
                  </w:r>
                  <w:proofErr w:type="spellEnd"/>
                  <w:r w:rsidRPr="00103796">
                    <w:rPr>
                      <w:i/>
                      <w:iCs/>
                      <w:sz w:val="24"/>
                      <w:szCs w:val="24"/>
                      <w:u w:val="single"/>
                    </w:rPr>
                    <w:t xml:space="preserve"> </w:t>
                  </w:r>
                  <w:proofErr w:type="spellStart"/>
                  <w:r w:rsidRPr="00103796">
                    <w:rPr>
                      <w:i/>
                      <w:iCs/>
                      <w:sz w:val="24"/>
                      <w:szCs w:val="24"/>
                      <w:u w:val="single"/>
                    </w:rPr>
                    <w:t>контроль</w:t>
                  </w:r>
                  <w:proofErr w:type="spellEnd"/>
                </w:p>
                <w:p w:rsidR="000830BC" w:rsidRPr="00103796" w:rsidRDefault="000830BC" w:rsidP="000830BC">
                  <w:pPr>
                    <w:numPr>
                      <w:ilvl w:val="0"/>
                      <w:numId w:val="1"/>
                    </w:numPr>
                    <w:spacing w:after="0" w:line="240" w:lineRule="auto"/>
                    <w:ind w:left="250" w:hanging="270"/>
                    <w:contextualSpacing/>
                    <w:jc w:val="both"/>
                    <w:rPr>
                      <w:sz w:val="24"/>
                      <w:szCs w:val="24"/>
                      <w:shd w:val="clear" w:color="auto" w:fill="FFFFFF"/>
                      <w:lang w:val="ru-RU"/>
                    </w:rPr>
                  </w:pPr>
                  <w:r w:rsidRPr="00103796">
                    <w:rPr>
                      <w:sz w:val="24"/>
                      <w:szCs w:val="24"/>
                      <w:lang w:val="ru-RU"/>
                    </w:rPr>
                    <w:t xml:space="preserve">Постановление Правительства Кыргызской Республики от 12 января 2012 года №32 «Об утверждении </w:t>
                  </w:r>
                  <w:r w:rsidRPr="00103796">
                    <w:rPr>
                      <w:sz w:val="24"/>
                      <w:szCs w:val="24"/>
                      <w:lang w:val="ru-RU"/>
                    </w:rPr>
                    <w:lastRenderedPageBreak/>
                    <w:t>Инструкции по инфекционному контролю в организациях здравоохранения Кыргызской Республики»;</w:t>
                  </w:r>
                </w:p>
                <w:p w:rsidR="000830BC" w:rsidRPr="00103796" w:rsidRDefault="000830BC" w:rsidP="000830BC">
                  <w:pPr>
                    <w:numPr>
                      <w:ilvl w:val="0"/>
                      <w:numId w:val="1"/>
                    </w:numPr>
                    <w:spacing w:after="0" w:line="240" w:lineRule="auto"/>
                    <w:ind w:left="250" w:hanging="270"/>
                    <w:contextualSpacing/>
                    <w:jc w:val="both"/>
                    <w:rPr>
                      <w:sz w:val="24"/>
                      <w:szCs w:val="24"/>
                      <w:shd w:val="clear" w:color="auto" w:fill="FFFFFF"/>
                      <w:lang w:val="ru-RU"/>
                    </w:rPr>
                  </w:pPr>
                  <w:r w:rsidRPr="00103796">
                    <w:rPr>
                      <w:sz w:val="24"/>
                      <w:szCs w:val="24"/>
                      <w:lang w:val="ru-RU"/>
                    </w:rPr>
                    <w:t>14 января 2010 года МЗ издал Приказ №10 «Об утверждении положений по инфекционному контролю и профилактике внутрибольничных инфекций в организациях здравоохранения Кыргызской Республики», введя, тем самым, новую должность специалиста по инфекционному контролю во всех медицинских учреждениях второго и третьего уровня.</w:t>
                  </w:r>
                </w:p>
              </w:tc>
            </w:tr>
          </w:tbl>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Экологические и социальные стандарты ВБ: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ЭСС 1 – Оценка и предупреждение экологических и социальных рисков и последствий;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ЭСС 2 – Труд и условия труда;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ЭСС 3 – Ресурсы и эффективность, предотвращение и управление загрязнением;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ЭСС 4 – Здоровье и безопасность сообщества.</w:t>
            </w:r>
          </w:p>
          <w:p w:rsidR="000830BC" w:rsidRPr="00103796" w:rsidRDefault="000830BC" w:rsidP="000830BC">
            <w:pPr>
              <w:rPr>
                <w:rFonts w:ascii="Times New Roman" w:hAnsi="Times New Roman" w:cs="Times New Roman"/>
                <w:sz w:val="24"/>
                <w:szCs w:val="24"/>
              </w:rPr>
            </w:pPr>
            <w:r w:rsidRPr="00103796">
              <w:rPr>
                <w:rFonts w:ascii="Times New Roman" w:hAnsi="Times New Roman" w:cs="Times New Roman"/>
                <w:sz w:val="24"/>
                <w:szCs w:val="24"/>
              </w:rPr>
              <w:t>ЭСС 10 - Взаимодействие с заинтересованными сторонами и раскрытие информации</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Руководящие принципы ГВБ по охране окружающей среды и технике безопасности (ГБОС) (Общие руководящие принципы ГБОС: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(a) ГБОС 2.5 – Биологические опасности;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(b) ГБОС 2.7 – Средства индивидуальной защиты (СИЗ);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(c) ГБОС 3.5 – Перевозка опасных материалов; и,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(d) ГБОС 3.6 – Профилактика заболеваний;</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Руководство МФК по охране окружающей среды, здоровья и безопасности для учреждений здравоохранения;</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Техническое руководство Всемирной организации здравоохранения по следующим вопросам:</w:t>
            </w:r>
          </w:p>
          <w:p w:rsidR="000830BC" w:rsidRPr="00103796" w:rsidRDefault="000830BC" w:rsidP="000830BC">
            <w:pPr>
              <w:pStyle w:val="aa"/>
              <w:numPr>
                <w:ilvl w:val="0"/>
                <w:numId w:val="2"/>
              </w:numPr>
              <w:spacing w:after="0"/>
              <w:rPr>
                <w:rFonts w:ascii="Times New Roman" w:hAnsi="Times New Roman" w:cs="Times New Roman"/>
                <w:sz w:val="24"/>
                <w:szCs w:val="24"/>
              </w:rPr>
            </w:pPr>
            <w:r w:rsidRPr="00103796">
              <w:rPr>
                <w:rFonts w:ascii="Times New Roman" w:hAnsi="Times New Roman" w:cs="Times New Roman"/>
                <w:sz w:val="24"/>
                <w:szCs w:val="24"/>
              </w:rPr>
              <w:t>лабораторная биобезопасность,</w:t>
            </w:r>
          </w:p>
          <w:p w:rsidR="000830BC" w:rsidRPr="00103796" w:rsidRDefault="000830BC" w:rsidP="000830BC">
            <w:pPr>
              <w:pStyle w:val="aa"/>
              <w:numPr>
                <w:ilvl w:val="0"/>
                <w:numId w:val="2"/>
              </w:numPr>
              <w:spacing w:after="0"/>
              <w:rPr>
                <w:rFonts w:ascii="Times New Roman" w:hAnsi="Times New Roman" w:cs="Times New Roman"/>
                <w:sz w:val="24"/>
                <w:szCs w:val="24"/>
              </w:rPr>
            </w:pPr>
            <w:r w:rsidRPr="00103796">
              <w:rPr>
                <w:rFonts w:ascii="Times New Roman" w:hAnsi="Times New Roman" w:cs="Times New Roman"/>
                <w:sz w:val="24"/>
                <w:szCs w:val="24"/>
              </w:rPr>
              <w:t>профилактика и контроль инфекций,</w:t>
            </w:r>
          </w:p>
          <w:p w:rsidR="000830BC" w:rsidRPr="00103796" w:rsidRDefault="000830BC" w:rsidP="000830BC">
            <w:pPr>
              <w:pStyle w:val="aa"/>
              <w:numPr>
                <w:ilvl w:val="0"/>
                <w:numId w:val="2"/>
              </w:numPr>
              <w:spacing w:after="0"/>
              <w:ind w:left="727"/>
              <w:rPr>
                <w:rFonts w:ascii="Times New Roman" w:hAnsi="Times New Roman" w:cs="Times New Roman"/>
                <w:sz w:val="24"/>
                <w:szCs w:val="24"/>
              </w:rPr>
            </w:pPr>
            <w:r w:rsidRPr="00103796">
              <w:rPr>
                <w:rFonts w:ascii="Times New Roman" w:hAnsi="Times New Roman" w:cs="Times New Roman"/>
                <w:sz w:val="24"/>
                <w:szCs w:val="24"/>
              </w:rPr>
              <w:t xml:space="preserve">права, роли и обязанности работников </w:t>
            </w:r>
            <w:proofErr w:type="gramStart"/>
            <w:r w:rsidRPr="00103796">
              <w:rPr>
                <w:rFonts w:ascii="Times New Roman" w:hAnsi="Times New Roman" w:cs="Times New Roman"/>
                <w:sz w:val="24"/>
                <w:szCs w:val="24"/>
              </w:rPr>
              <w:t>здравоохранения,  в</w:t>
            </w:r>
            <w:proofErr w:type="gramEnd"/>
            <w:r w:rsidRPr="00103796">
              <w:rPr>
                <w:rFonts w:ascii="Times New Roman" w:hAnsi="Times New Roman" w:cs="Times New Roman"/>
                <w:sz w:val="24"/>
                <w:szCs w:val="24"/>
              </w:rPr>
              <w:t xml:space="preserve"> том числе, основные аспекты безопасности и гигиены труда,</w:t>
            </w:r>
          </w:p>
          <w:p w:rsidR="000830BC" w:rsidRPr="00103796" w:rsidRDefault="000830BC" w:rsidP="000830BC">
            <w:pPr>
              <w:pStyle w:val="aa"/>
              <w:numPr>
                <w:ilvl w:val="0"/>
                <w:numId w:val="2"/>
              </w:numPr>
              <w:spacing w:after="0"/>
              <w:rPr>
                <w:rFonts w:ascii="Times New Roman" w:hAnsi="Times New Roman" w:cs="Times New Roman"/>
                <w:sz w:val="24"/>
                <w:szCs w:val="24"/>
              </w:rPr>
            </w:pPr>
            <w:r w:rsidRPr="00103796">
              <w:rPr>
                <w:rFonts w:ascii="Times New Roman" w:hAnsi="Times New Roman" w:cs="Times New Roman"/>
                <w:sz w:val="24"/>
                <w:szCs w:val="24"/>
              </w:rPr>
              <w:t>водоснабжение, санитария, гигиена и утилизация отходов,</w:t>
            </w:r>
          </w:p>
          <w:p w:rsidR="000830BC" w:rsidRPr="00103796" w:rsidRDefault="000830BC" w:rsidP="000830BC">
            <w:pPr>
              <w:pStyle w:val="aa"/>
              <w:numPr>
                <w:ilvl w:val="0"/>
                <w:numId w:val="2"/>
              </w:numPr>
              <w:spacing w:after="0"/>
              <w:rPr>
                <w:rFonts w:ascii="Times New Roman" w:hAnsi="Times New Roman" w:cs="Times New Roman"/>
                <w:sz w:val="24"/>
                <w:szCs w:val="24"/>
              </w:rPr>
            </w:pPr>
            <w:r w:rsidRPr="00103796">
              <w:rPr>
                <w:rFonts w:ascii="Times New Roman" w:hAnsi="Times New Roman" w:cs="Times New Roman"/>
                <w:sz w:val="24"/>
                <w:szCs w:val="24"/>
              </w:rPr>
              <w:t>карантин лиц,</w:t>
            </w:r>
          </w:p>
          <w:p w:rsidR="000830BC" w:rsidRPr="00103796" w:rsidRDefault="000830BC" w:rsidP="000830BC">
            <w:pPr>
              <w:pStyle w:val="aa"/>
              <w:numPr>
                <w:ilvl w:val="0"/>
                <w:numId w:val="2"/>
              </w:numPr>
              <w:spacing w:after="0"/>
              <w:rPr>
                <w:rFonts w:ascii="Times New Roman" w:hAnsi="Times New Roman" w:cs="Times New Roman"/>
                <w:sz w:val="24"/>
                <w:szCs w:val="24"/>
              </w:rPr>
            </w:pPr>
            <w:r w:rsidRPr="00103796">
              <w:rPr>
                <w:rFonts w:ascii="Times New Roman" w:hAnsi="Times New Roman" w:cs="Times New Roman"/>
                <w:sz w:val="24"/>
                <w:szCs w:val="24"/>
              </w:rPr>
              <w:t>рациональное использование СИЗ,</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источники кислорода и их распределение для центров лечения COVID-19</w:t>
            </w:r>
          </w:p>
        </w:tc>
      </w:tr>
      <w:tr w:rsidR="000830BC" w:rsidRPr="00103796" w:rsidTr="000830BC">
        <w:tc>
          <w:tcPr>
            <w:tcW w:w="9322" w:type="dxa"/>
            <w:gridSpan w:val="4"/>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РАСКРЫТИЕ И ПУБЛИЧНЫЕ КОНСУЛЬТАЦИИ ПО ПУОСС</w:t>
            </w:r>
          </w:p>
        </w:tc>
      </w:tr>
      <w:tr w:rsidR="000830BC" w:rsidRPr="00103796" w:rsidTr="000830BC">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Определить, где и когда было раскрыто содержание документа и были проведены общественные консультации</w:t>
            </w:r>
          </w:p>
        </w:tc>
        <w:tc>
          <w:tcPr>
            <w:tcW w:w="6487" w:type="dxa"/>
            <w:gridSpan w:val="3"/>
          </w:tcPr>
          <w:p w:rsidR="000830BC" w:rsidRPr="00103796" w:rsidRDefault="000830BC" w:rsidP="000830BC">
            <w:pPr>
              <w:spacing w:after="0"/>
              <w:rPr>
                <w:rFonts w:ascii="Times New Roman" w:hAnsi="Times New Roman" w:cs="Times New Roman"/>
                <w:sz w:val="24"/>
                <w:szCs w:val="24"/>
                <w:lang w:val="ky-KG"/>
              </w:rPr>
            </w:pPr>
            <w:r w:rsidRPr="00103796">
              <w:rPr>
                <w:rFonts w:ascii="Times New Roman" w:hAnsi="Times New Roman" w:cs="Times New Roman"/>
                <w:sz w:val="24"/>
                <w:szCs w:val="24"/>
                <w:lang w:val="ky-KG"/>
              </w:rPr>
              <w:t>Данные</w:t>
            </w:r>
            <w:r w:rsidRPr="00103796">
              <w:rPr>
                <w:rFonts w:ascii="Times New Roman" w:hAnsi="Times New Roman" w:cs="Times New Roman"/>
                <w:sz w:val="24"/>
                <w:szCs w:val="24"/>
              </w:rPr>
              <w:t xml:space="preserve"> о</w:t>
            </w:r>
            <w:r w:rsidRPr="00103796">
              <w:rPr>
                <w:rFonts w:ascii="Times New Roman" w:hAnsi="Times New Roman" w:cs="Times New Roman"/>
                <w:sz w:val="24"/>
                <w:szCs w:val="24"/>
                <w:lang w:val="ky-KG"/>
              </w:rPr>
              <w:t xml:space="preserve"> раскрытии информации будут изложены по факту.</w:t>
            </w:r>
          </w:p>
          <w:p w:rsidR="000830BC" w:rsidRPr="00103796" w:rsidRDefault="000830BC" w:rsidP="00281783">
            <w:pPr>
              <w:spacing w:after="0"/>
              <w:jc w:val="both"/>
              <w:rPr>
                <w:rFonts w:ascii="Times New Roman" w:hAnsi="Times New Roman" w:cs="Times New Roman"/>
                <w:sz w:val="24"/>
                <w:szCs w:val="24"/>
                <w:lang w:val="ky-KG"/>
              </w:rPr>
            </w:pPr>
            <w:r w:rsidRPr="00103796">
              <w:rPr>
                <w:rFonts w:ascii="Times New Roman" w:hAnsi="Times New Roman" w:cs="Times New Roman"/>
                <w:sz w:val="24"/>
                <w:szCs w:val="24"/>
                <w:lang w:val="ky-KG"/>
              </w:rPr>
              <w:t xml:space="preserve">Планируется размещение проекта Чек-листа ПУОСС на сайтах МЧС КР и МЗ КР, а также будет проводиться </w:t>
            </w:r>
            <w:r w:rsidR="00281783" w:rsidRPr="00103796">
              <w:rPr>
                <w:rFonts w:ascii="Times New Roman" w:hAnsi="Times New Roman" w:cs="Times New Roman"/>
                <w:sz w:val="24"/>
                <w:szCs w:val="24"/>
                <w:lang w:val="ky-KG"/>
              </w:rPr>
              <w:t xml:space="preserve">он-лайн и офф-лайн </w:t>
            </w:r>
            <w:proofErr w:type="spellStart"/>
            <w:r w:rsidRPr="00103796">
              <w:rPr>
                <w:rFonts w:ascii="Times New Roman" w:hAnsi="Times New Roman" w:cs="Times New Roman"/>
                <w:sz w:val="24"/>
                <w:szCs w:val="24"/>
              </w:rPr>
              <w:t>консультаци</w:t>
            </w:r>
            <w:proofErr w:type="spellEnd"/>
            <w:r w:rsidR="00281783" w:rsidRPr="00103796">
              <w:rPr>
                <w:rFonts w:ascii="Times New Roman" w:hAnsi="Times New Roman" w:cs="Times New Roman"/>
                <w:sz w:val="24"/>
                <w:szCs w:val="24"/>
                <w:lang w:val="ky-KG"/>
              </w:rPr>
              <w:t>и</w:t>
            </w:r>
          </w:p>
        </w:tc>
      </w:tr>
      <w:tr w:rsidR="000830BC" w:rsidRPr="00103796" w:rsidTr="000830BC">
        <w:tc>
          <w:tcPr>
            <w:tcW w:w="9322" w:type="dxa"/>
            <w:gridSpan w:val="4"/>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ИНСТИТУЦИОНАЛЬНЫЕ МЕРОПРИЯТИЯ И ПОСТРОЕНИЕ ПОТЕНЦИАЛА</w:t>
            </w:r>
          </w:p>
        </w:tc>
      </w:tr>
      <w:tr w:rsidR="000830BC" w:rsidRPr="00103796" w:rsidTr="000830BC">
        <w:trPr>
          <w:trHeight w:val="1833"/>
        </w:trPr>
        <w:tc>
          <w:tcPr>
            <w:tcW w:w="2835" w:type="dxa"/>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Реализация институциональных механизмов и предложенные/проведенные мероприятия по наращиванию потенциала</w:t>
            </w:r>
          </w:p>
        </w:tc>
        <w:tc>
          <w:tcPr>
            <w:tcW w:w="6487" w:type="dxa"/>
            <w:gridSpan w:val="3"/>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Роли и обязанности персонала на каждом этапе процесса инфекционного контроля и утилизации отходов (полный цикл) описаны в следующих инструкциях ПВ: </w:t>
            </w:r>
          </w:p>
          <w:p w:rsidR="000830BC" w:rsidRPr="00103796" w:rsidRDefault="000830BC" w:rsidP="000830BC">
            <w:pPr>
              <w:spacing w:after="0"/>
              <w:jc w:val="both"/>
              <w:rPr>
                <w:rFonts w:ascii="Times New Roman" w:hAnsi="Times New Roman" w:cs="Times New Roman"/>
                <w:b/>
                <w:sz w:val="24"/>
                <w:szCs w:val="24"/>
                <w:lang w:val="ky-KG"/>
              </w:rPr>
            </w:pP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lang w:val="ky-KG"/>
              </w:rPr>
              <w:t>Приказ №156 от 17.03.20 г</w:t>
            </w:r>
            <w:r w:rsidRPr="00103796">
              <w:rPr>
                <w:rFonts w:ascii="Times New Roman" w:hAnsi="Times New Roman" w:cs="Times New Roman"/>
                <w:sz w:val="24"/>
                <w:szCs w:val="24"/>
              </w:rPr>
              <w:t xml:space="preserve">. </w:t>
            </w:r>
            <w:r w:rsidRPr="00103796">
              <w:rPr>
                <w:rFonts w:ascii="Times New Roman" w:hAnsi="Times New Roman" w:cs="Times New Roman"/>
                <w:sz w:val="24"/>
                <w:szCs w:val="24"/>
                <w:lang w:val="ky-KG"/>
              </w:rPr>
              <w:t>О введении новой редакции приказа МЗКР №52 от 31.01.2020</w:t>
            </w:r>
            <w:r w:rsidRPr="00103796">
              <w:rPr>
                <w:rFonts w:ascii="Times New Roman" w:hAnsi="Times New Roman" w:cs="Times New Roman"/>
                <w:sz w:val="24"/>
                <w:szCs w:val="24"/>
              </w:rPr>
              <w:t xml:space="preserve"> </w:t>
            </w:r>
            <w:r w:rsidRPr="00103796">
              <w:rPr>
                <w:rFonts w:ascii="Times New Roman" w:hAnsi="Times New Roman" w:cs="Times New Roman"/>
                <w:sz w:val="24"/>
                <w:szCs w:val="24"/>
                <w:lang w:val="ky-KG"/>
              </w:rPr>
              <w:t xml:space="preserve">по </w:t>
            </w:r>
            <w:r w:rsidRPr="00103796">
              <w:rPr>
                <w:rFonts w:ascii="Times New Roman" w:hAnsi="Times New Roman" w:cs="Times New Roman"/>
                <w:sz w:val="24"/>
                <w:szCs w:val="24"/>
              </w:rPr>
              <w:t xml:space="preserve">исполнению Распоряжения Правительства от 29 января №30,  протокольного поручения №1 от 29 января 2020 г. заседания Республиканского штаба по предупреждению завоза и недопущению дальнейшего распространения </w:t>
            </w:r>
            <w:proofErr w:type="spellStart"/>
            <w:r w:rsidRPr="00103796">
              <w:rPr>
                <w:rFonts w:ascii="Times New Roman" w:hAnsi="Times New Roman" w:cs="Times New Roman"/>
                <w:sz w:val="24"/>
                <w:szCs w:val="24"/>
              </w:rPr>
              <w:t>коронавирусной</w:t>
            </w:r>
            <w:proofErr w:type="spellEnd"/>
            <w:r w:rsidRPr="00103796">
              <w:rPr>
                <w:rFonts w:ascii="Times New Roman" w:hAnsi="Times New Roman" w:cs="Times New Roman"/>
                <w:sz w:val="24"/>
                <w:szCs w:val="24"/>
              </w:rPr>
              <w:t xml:space="preserve"> инфекции на территорию Кыргызской Республики.</w:t>
            </w:r>
          </w:p>
          <w:p w:rsidR="000830BC" w:rsidRPr="00103796" w:rsidRDefault="000830BC" w:rsidP="000830BC">
            <w:pPr>
              <w:spacing w:after="0"/>
              <w:jc w:val="both"/>
              <w:rPr>
                <w:rFonts w:ascii="Times New Roman" w:hAnsi="Times New Roman" w:cs="Times New Roman"/>
                <w:sz w:val="24"/>
                <w:szCs w:val="24"/>
              </w:rPr>
            </w:pP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Приказ №208 от 30.03.2020 года </w:t>
            </w:r>
            <w:proofErr w:type="gramStart"/>
            <w:r w:rsidRPr="00103796">
              <w:rPr>
                <w:rFonts w:ascii="Times New Roman" w:hAnsi="Times New Roman" w:cs="Times New Roman"/>
                <w:sz w:val="24"/>
                <w:szCs w:val="24"/>
              </w:rPr>
              <w:t>О</w:t>
            </w:r>
            <w:proofErr w:type="gramEnd"/>
            <w:r w:rsidRPr="00103796">
              <w:rPr>
                <w:rFonts w:ascii="Times New Roman" w:hAnsi="Times New Roman" w:cs="Times New Roman"/>
                <w:sz w:val="24"/>
                <w:szCs w:val="24"/>
              </w:rPr>
              <w:t xml:space="preserve"> внесении изменений и дополнений в приказ МЗКР «О введении новой редакции приказа МЗКР №52 от 31.01.2020 по исполнению Распоряжения Правительства от 29 января №30, протокольного поручения №1 от 29 января 2020 г. заседания Республиканского штаба по предупреждению завоза и недопущению дальнейшего распространения </w:t>
            </w:r>
            <w:proofErr w:type="spellStart"/>
            <w:r w:rsidRPr="00103796">
              <w:rPr>
                <w:rFonts w:ascii="Times New Roman" w:hAnsi="Times New Roman" w:cs="Times New Roman"/>
                <w:sz w:val="24"/>
                <w:szCs w:val="24"/>
              </w:rPr>
              <w:t>коронавирусной</w:t>
            </w:r>
            <w:proofErr w:type="spellEnd"/>
            <w:r w:rsidRPr="00103796">
              <w:rPr>
                <w:rFonts w:ascii="Times New Roman" w:hAnsi="Times New Roman" w:cs="Times New Roman"/>
                <w:sz w:val="24"/>
                <w:szCs w:val="24"/>
              </w:rPr>
              <w:t xml:space="preserve"> инфекции на территорию Кыргызской Республики» №156 от 17.03.2020 г.</w:t>
            </w:r>
          </w:p>
          <w:p w:rsidR="000830BC" w:rsidRPr="00103796" w:rsidRDefault="000830BC" w:rsidP="000830BC">
            <w:pPr>
              <w:spacing w:after="0"/>
              <w:jc w:val="both"/>
              <w:rPr>
                <w:rFonts w:ascii="Times New Roman" w:hAnsi="Times New Roman" w:cs="Times New Roman"/>
                <w:sz w:val="24"/>
                <w:szCs w:val="24"/>
              </w:rPr>
            </w:pPr>
          </w:p>
          <w:p w:rsidR="000830BC" w:rsidRPr="00103796" w:rsidRDefault="000830BC" w:rsidP="000830BC">
            <w:pPr>
              <w:spacing w:after="0" w:line="240" w:lineRule="auto"/>
              <w:rPr>
                <w:rFonts w:ascii="Times New Roman" w:eastAsia="Times New Roman" w:hAnsi="Times New Roman" w:cs="Times New Roman"/>
                <w:sz w:val="24"/>
                <w:szCs w:val="24"/>
                <w:lang w:eastAsia="ru-RU"/>
              </w:rPr>
            </w:pPr>
            <w:r w:rsidRPr="00103796">
              <w:rPr>
                <w:rFonts w:ascii="Arial" w:eastAsia="Times New Roman" w:hAnsi="Arial" w:cs="Arial"/>
                <w:bCs/>
                <w:color w:val="000000"/>
                <w:sz w:val="24"/>
                <w:szCs w:val="24"/>
                <w:bdr w:val="none" w:sz="0" w:space="0" w:color="auto" w:frame="1"/>
                <w:shd w:val="clear" w:color="auto" w:fill="FCFCFC"/>
                <w:lang w:eastAsia="ru-RU"/>
              </w:rPr>
              <w:t>СБОРНИК СТАНДАРТНЫХ ОПЕРАЦИОННЫХ ПРОЦЕДУР</w:t>
            </w:r>
          </w:p>
          <w:p w:rsidR="000830BC" w:rsidRPr="00103796" w:rsidRDefault="000830BC" w:rsidP="000830BC">
            <w:pPr>
              <w:shd w:val="clear" w:color="auto" w:fill="FCFCFC"/>
              <w:spacing w:after="0" w:line="240" w:lineRule="auto"/>
              <w:jc w:val="center"/>
              <w:textAlignment w:val="baseline"/>
              <w:rPr>
                <w:rFonts w:ascii="Arial" w:eastAsia="Times New Roman" w:hAnsi="Arial" w:cs="Arial"/>
                <w:color w:val="000000"/>
                <w:sz w:val="24"/>
                <w:szCs w:val="24"/>
                <w:lang w:eastAsia="ru-RU"/>
              </w:rPr>
            </w:pPr>
            <w:r w:rsidRPr="00103796">
              <w:rPr>
                <w:rFonts w:ascii="inherit" w:eastAsia="Times New Roman" w:hAnsi="inherit" w:cs="Arial"/>
                <w:bCs/>
                <w:color w:val="000000"/>
                <w:sz w:val="24"/>
                <w:szCs w:val="24"/>
                <w:bdr w:val="none" w:sz="0" w:space="0" w:color="auto" w:frame="1"/>
                <w:lang w:eastAsia="ru-RU"/>
              </w:rPr>
              <w:t>ПО РАБОТЕ МОБИЛЬНЫХ БРИГАД</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В сборник входят:</w:t>
            </w:r>
          </w:p>
          <w:p w:rsidR="000830BC" w:rsidRPr="00103796" w:rsidRDefault="000830BC" w:rsidP="000830BC">
            <w:pPr>
              <w:numPr>
                <w:ilvl w:val="0"/>
                <w:numId w:val="27"/>
              </w:numPr>
              <w:spacing w:after="0"/>
              <w:jc w:val="both"/>
              <w:rPr>
                <w:rFonts w:ascii="Times New Roman" w:hAnsi="Times New Roman" w:cs="Times New Roman"/>
                <w:sz w:val="24"/>
                <w:szCs w:val="24"/>
              </w:rPr>
            </w:pPr>
            <w:r w:rsidRPr="00103796">
              <w:rPr>
                <w:rFonts w:ascii="Times New Roman" w:hAnsi="Times New Roman" w:cs="Times New Roman"/>
                <w:sz w:val="24"/>
                <w:szCs w:val="24"/>
              </w:rPr>
              <w:t>СОП по организации и координации работы мобильной бригады;</w:t>
            </w:r>
          </w:p>
          <w:p w:rsidR="000830BC" w:rsidRPr="00103796" w:rsidRDefault="000830BC" w:rsidP="000830BC">
            <w:pPr>
              <w:numPr>
                <w:ilvl w:val="0"/>
                <w:numId w:val="27"/>
              </w:num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СОП по организации рабочей Базы мобильных бригад;</w:t>
            </w:r>
          </w:p>
          <w:p w:rsidR="000830BC" w:rsidRPr="00103796" w:rsidRDefault="000830BC" w:rsidP="000830BC">
            <w:pPr>
              <w:numPr>
                <w:ilvl w:val="0"/>
                <w:numId w:val="27"/>
              </w:numPr>
              <w:spacing w:after="0"/>
              <w:jc w:val="both"/>
              <w:rPr>
                <w:rFonts w:ascii="Times New Roman" w:hAnsi="Times New Roman" w:cs="Times New Roman"/>
                <w:sz w:val="24"/>
                <w:szCs w:val="24"/>
              </w:rPr>
            </w:pPr>
            <w:r w:rsidRPr="00103796">
              <w:rPr>
                <w:rFonts w:ascii="Times New Roman" w:hAnsi="Times New Roman" w:cs="Times New Roman"/>
                <w:sz w:val="24"/>
                <w:szCs w:val="24"/>
              </w:rPr>
              <w:t>СОП мобильной бригады перед сменой и выездом в очаг/</w:t>
            </w:r>
            <w:proofErr w:type="spellStart"/>
            <w:r w:rsidRPr="00103796">
              <w:rPr>
                <w:rFonts w:ascii="Times New Roman" w:hAnsi="Times New Roman" w:cs="Times New Roman"/>
                <w:sz w:val="24"/>
                <w:szCs w:val="24"/>
              </w:rPr>
              <w:t>обсерватор</w:t>
            </w:r>
            <w:proofErr w:type="spellEnd"/>
            <w:r w:rsidRPr="00103796">
              <w:rPr>
                <w:rFonts w:ascii="Times New Roman" w:hAnsi="Times New Roman" w:cs="Times New Roman"/>
                <w:sz w:val="24"/>
                <w:szCs w:val="24"/>
              </w:rPr>
              <w:t>;</w:t>
            </w:r>
          </w:p>
          <w:p w:rsidR="000830BC" w:rsidRPr="00103796" w:rsidRDefault="000830BC" w:rsidP="000830BC">
            <w:pPr>
              <w:numPr>
                <w:ilvl w:val="0"/>
                <w:numId w:val="27"/>
              </w:numPr>
              <w:spacing w:after="0"/>
              <w:jc w:val="both"/>
              <w:rPr>
                <w:rFonts w:ascii="Times New Roman" w:hAnsi="Times New Roman" w:cs="Times New Roman"/>
                <w:sz w:val="24"/>
                <w:szCs w:val="24"/>
              </w:rPr>
            </w:pPr>
            <w:r w:rsidRPr="00103796">
              <w:rPr>
                <w:rFonts w:ascii="Times New Roman" w:hAnsi="Times New Roman" w:cs="Times New Roman"/>
                <w:sz w:val="24"/>
                <w:szCs w:val="24"/>
              </w:rPr>
              <w:t>СОП мобильной бригады при первичном и контрольном (на 12 день карантина) посещении на дому контактного лица с риском заражения</w:t>
            </w:r>
          </w:p>
          <w:p w:rsidR="000830BC" w:rsidRPr="00103796" w:rsidRDefault="000830BC" w:rsidP="000830BC">
            <w:pPr>
              <w:numPr>
                <w:ilvl w:val="0"/>
                <w:numId w:val="27"/>
              </w:numPr>
              <w:spacing w:after="0"/>
              <w:jc w:val="both"/>
              <w:rPr>
                <w:rFonts w:ascii="Times New Roman" w:hAnsi="Times New Roman" w:cs="Times New Roman"/>
                <w:sz w:val="24"/>
                <w:szCs w:val="24"/>
              </w:rPr>
            </w:pPr>
            <w:r w:rsidRPr="00103796">
              <w:rPr>
                <w:rFonts w:ascii="Times New Roman" w:hAnsi="Times New Roman" w:cs="Times New Roman"/>
                <w:sz w:val="24"/>
                <w:szCs w:val="24"/>
              </w:rPr>
              <w:t>СОП мобильной бригады при выезде в очаг с лабораторно подтвержденным случаем COVID-19 и/или к лицу, имеющему клинические проявления инфекции;</w:t>
            </w:r>
          </w:p>
          <w:p w:rsidR="000830BC" w:rsidRPr="00103796" w:rsidRDefault="000830BC" w:rsidP="000830BC">
            <w:pPr>
              <w:numPr>
                <w:ilvl w:val="0"/>
                <w:numId w:val="27"/>
              </w:numPr>
              <w:spacing w:after="0"/>
              <w:jc w:val="both"/>
              <w:rPr>
                <w:rFonts w:ascii="Times New Roman" w:hAnsi="Times New Roman" w:cs="Times New Roman"/>
                <w:sz w:val="24"/>
                <w:szCs w:val="24"/>
              </w:rPr>
            </w:pPr>
            <w:r w:rsidRPr="00103796">
              <w:rPr>
                <w:rFonts w:ascii="Times New Roman" w:hAnsi="Times New Roman" w:cs="Times New Roman"/>
                <w:sz w:val="24"/>
                <w:szCs w:val="24"/>
              </w:rPr>
              <w:t>СОП по организации обсервации лиц, работавших в Мобильных бригадах.</w:t>
            </w:r>
          </w:p>
          <w:p w:rsidR="000830BC" w:rsidRPr="00103796" w:rsidRDefault="000830BC" w:rsidP="00837BFD">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Приказ №219 от 05.04.2020 «О внесении дополнений во временное клиническое руководство по диагностике и лечению </w:t>
            </w:r>
            <w:proofErr w:type="spellStart"/>
            <w:r w:rsidRPr="00103796">
              <w:rPr>
                <w:rFonts w:ascii="Times New Roman" w:hAnsi="Times New Roman" w:cs="Times New Roman"/>
                <w:sz w:val="24"/>
                <w:szCs w:val="24"/>
              </w:rPr>
              <w:t>коронавирусной</w:t>
            </w:r>
            <w:proofErr w:type="spellEnd"/>
            <w:r w:rsidRPr="00103796">
              <w:rPr>
                <w:rFonts w:ascii="Times New Roman" w:hAnsi="Times New Roman" w:cs="Times New Roman"/>
                <w:sz w:val="24"/>
                <w:szCs w:val="24"/>
              </w:rPr>
              <w:t xml:space="preserve"> инфекции в Кыргызской Республике»</w:t>
            </w:r>
          </w:p>
        </w:tc>
      </w:tr>
    </w:tbl>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sectPr w:rsidR="000830BC" w:rsidRPr="00103796" w:rsidSect="000830BC">
          <w:pgSz w:w="12240" w:h="15840"/>
          <w:pgMar w:top="1440" w:right="1183" w:bottom="1440" w:left="1843" w:header="720" w:footer="720" w:gutter="0"/>
          <w:cols w:space="720"/>
          <w:docGrid w:linePitch="360"/>
        </w:sectPr>
      </w:pPr>
    </w:p>
    <w:p w:rsidR="000830BC" w:rsidRPr="00103796" w:rsidRDefault="000830BC" w:rsidP="000830BC">
      <w:pPr>
        <w:pStyle w:val="1"/>
        <w:spacing w:before="0"/>
        <w:rPr>
          <w:rFonts w:ascii="Times New Roman" w:hAnsi="Times New Roman" w:cs="Times New Roman"/>
          <w:sz w:val="24"/>
          <w:szCs w:val="24"/>
        </w:rPr>
      </w:pPr>
      <w:bookmarkStart w:id="7" w:name="_Toc67408873"/>
      <w:r w:rsidRPr="00103796">
        <w:rPr>
          <w:rFonts w:ascii="Times New Roman" w:hAnsi="Times New Roman" w:cs="Times New Roman"/>
          <w:sz w:val="24"/>
          <w:szCs w:val="24"/>
        </w:rPr>
        <w:lastRenderedPageBreak/>
        <w:t>ЧАСТЬ B: ИНФОРМАЦИЯ ОБ ОКРУЖАЮЩЕЙ СРЕДЕ И СОЦИАЛЬНЫХ АСПЕКТАХ</w:t>
      </w:r>
      <w:bookmarkEnd w:id="7"/>
    </w:p>
    <w:tbl>
      <w:tblPr>
        <w:tblW w:w="55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69"/>
        <w:gridCol w:w="1440"/>
        <w:gridCol w:w="7351"/>
        <w:gridCol w:w="1838"/>
      </w:tblGrid>
      <w:tr w:rsidR="000830BC" w:rsidRPr="00103796" w:rsidTr="000830BC">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ЭКОЛОГИЧЕСКИЙ/СОЦИАЛЬНЫЙ СКРИНИНГ</w:t>
            </w:r>
          </w:p>
        </w:tc>
      </w:tr>
      <w:tr w:rsidR="000830BC" w:rsidRPr="00103796" w:rsidTr="000830BC">
        <w:trPr>
          <w:gridAfter w:val="1"/>
          <w:wAfter w:w="578" w:type="pct"/>
          <w:trHeight w:val="616"/>
        </w:trPr>
        <w:tc>
          <w:tcPr>
            <w:tcW w:w="1657"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Деятельность/вопрос</w:t>
            </w:r>
          </w:p>
        </w:tc>
        <w:tc>
          <w:tcPr>
            <w:tcW w:w="453"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Статус</w:t>
            </w:r>
          </w:p>
        </w:tc>
        <w:tc>
          <w:tcPr>
            <w:tcW w:w="231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Инициируемые действия</w:t>
            </w:r>
          </w:p>
        </w:tc>
      </w:tr>
      <w:tr w:rsidR="000830BC" w:rsidRPr="00103796" w:rsidTr="000830BC">
        <w:trPr>
          <w:gridAfter w:val="1"/>
          <w:wAfter w:w="578" w:type="pct"/>
          <w:trHeight w:val="709"/>
        </w:trPr>
        <w:tc>
          <w:tcPr>
            <w:tcW w:w="1657"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Ремонтно-восстановительные работы или капитальный ремонт зданий</w:t>
            </w:r>
          </w:p>
        </w:tc>
        <w:tc>
          <w:tcPr>
            <w:tcW w:w="453"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Да</w:t>
            </w:r>
          </w:p>
        </w:tc>
        <w:tc>
          <w:tcPr>
            <w:tcW w:w="231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Подрядчику необходимо следовать действиям, предусмотренным в  Разделе A ниже</w:t>
            </w:r>
          </w:p>
        </w:tc>
      </w:tr>
      <w:tr w:rsidR="000830BC" w:rsidRPr="00103796" w:rsidTr="000830BC">
        <w:trPr>
          <w:gridAfter w:val="1"/>
          <w:wAfter w:w="578" w:type="pct"/>
          <w:trHeight w:val="550"/>
        </w:trPr>
        <w:tc>
          <w:tcPr>
            <w:tcW w:w="1657"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Строительство новых небольших объектов</w:t>
            </w:r>
          </w:p>
        </w:tc>
        <w:tc>
          <w:tcPr>
            <w:tcW w:w="453"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Да</w:t>
            </w:r>
          </w:p>
        </w:tc>
        <w:tc>
          <w:tcPr>
            <w:tcW w:w="231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Строительство септиков</w:t>
            </w:r>
            <w:r w:rsidR="00837BFD" w:rsidRPr="00103796">
              <w:rPr>
                <w:rFonts w:ascii="Times New Roman" w:hAnsi="Times New Roman" w:cs="Times New Roman"/>
                <w:sz w:val="24"/>
                <w:szCs w:val="24"/>
              </w:rPr>
              <w:t>, установка помещений из металлических контейнеров</w:t>
            </w:r>
          </w:p>
        </w:tc>
      </w:tr>
      <w:tr w:rsidR="000830BC" w:rsidRPr="00103796" w:rsidTr="000830BC">
        <w:trPr>
          <w:gridAfter w:val="1"/>
          <w:wAfter w:w="578" w:type="pct"/>
          <w:trHeight w:val="58"/>
        </w:trPr>
        <w:tc>
          <w:tcPr>
            <w:tcW w:w="1657"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Индивидуальная система отвода сточных вод с объекта</w:t>
            </w:r>
          </w:p>
        </w:tc>
        <w:tc>
          <w:tcPr>
            <w:tcW w:w="453"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ind w:left="178" w:hanging="178"/>
              <w:rPr>
                <w:rFonts w:ascii="Times New Roman" w:hAnsi="Times New Roman" w:cs="Times New Roman"/>
                <w:sz w:val="24"/>
                <w:szCs w:val="24"/>
              </w:rPr>
            </w:pPr>
            <w:r w:rsidRPr="00103796">
              <w:rPr>
                <w:rFonts w:ascii="Times New Roman" w:hAnsi="Times New Roman" w:cs="Times New Roman"/>
                <w:sz w:val="24"/>
                <w:szCs w:val="24"/>
              </w:rPr>
              <w:t>Да</w:t>
            </w:r>
          </w:p>
        </w:tc>
        <w:tc>
          <w:tcPr>
            <w:tcW w:w="231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Отвод сточных вод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 в септик</w:t>
            </w:r>
          </w:p>
        </w:tc>
      </w:tr>
      <w:tr w:rsidR="000830BC" w:rsidRPr="00103796" w:rsidTr="000830BC">
        <w:trPr>
          <w:gridAfter w:val="1"/>
          <w:wAfter w:w="578" w:type="pct"/>
          <w:trHeight w:val="624"/>
        </w:trPr>
        <w:tc>
          <w:tcPr>
            <w:tcW w:w="1657"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Историческое(</w:t>
            </w:r>
            <w:proofErr w:type="spellStart"/>
            <w:r w:rsidRPr="00103796">
              <w:rPr>
                <w:rFonts w:ascii="Times New Roman" w:hAnsi="Times New Roman" w:cs="Times New Roman"/>
                <w:sz w:val="24"/>
                <w:szCs w:val="24"/>
              </w:rPr>
              <w:t>ие</w:t>
            </w:r>
            <w:proofErr w:type="spellEnd"/>
            <w:r w:rsidRPr="00103796">
              <w:rPr>
                <w:rFonts w:ascii="Times New Roman" w:hAnsi="Times New Roman" w:cs="Times New Roman"/>
                <w:sz w:val="24"/>
                <w:szCs w:val="24"/>
              </w:rPr>
              <w:t>) здание(я) и районы</w:t>
            </w:r>
          </w:p>
        </w:tc>
        <w:tc>
          <w:tcPr>
            <w:tcW w:w="453"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Нет</w:t>
            </w:r>
          </w:p>
        </w:tc>
        <w:tc>
          <w:tcPr>
            <w:tcW w:w="231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Исторические здания отсутствуют</w:t>
            </w:r>
          </w:p>
        </w:tc>
      </w:tr>
      <w:tr w:rsidR="000830BC" w:rsidRPr="00103796" w:rsidTr="000830BC">
        <w:trPr>
          <w:gridAfter w:val="1"/>
          <w:wAfter w:w="578" w:type="pct"/>
          <w:trHeight w:val="562"/>
        </w:trPr>
        <w:tc>
          <w:tcPr>
            <w:tcW w:w="1657"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Отвод земельных участков</w:t>
            </w:r>
          </w:p>
        </w:tc>
        <w:tc>
          <w:tcPr>
            <w:tcW w:w="453"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Нет</w:t>
            </w:r>
          </w:p>
        </w:tc>
        <w:tc>
          <w:tcPr>
            <w:tcW w:w="231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Отвод земель не планируется</w:t>
            </w:r>
          </w:p>
        </w:tc>
      </w:tr>
      <w:tr w:rsidR="000830BC" w:rsidRPr="00103796" w:rsidTr="000830BC">
        <w:trPr>
          <w:gridAfter w:val="1"/>
          <w:wAfter w:w="578" w:type="pct"/>
          <w:trHeight w:val="556"/>
        </w:trPr>
        <w:tc>
          <w:tcPr>
            <w:tcW w:w="1657"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Опасные или токсичные материалы</w:t>
            </w:r>
          </w:p>
        </w:tc>
        <w:tc>
          <w:tcPr>
            <w:tcW w:w="453"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Нет</w:t>
            </w:r>
          </w:p>
        </w:tc>
        <w:tc>
          <w:tcPr>
            <w:tcW w:w="231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Опасных и токсичных материалов нет</w:t>
            </w:r>
          </w:p>
        </w:tc>
      </w:tr>
      <w:tr w:rsidR="000830BC" w:rsidRPr="00103796" w:rsidTr="000830BC">
        <w:trPr>
          <w:gridAfter w:val="1"/>
          <w:wAfter w:w="578" w:type="pct"/>
          <w:trHeight w:val="763"/>
        </w:trPr>
        <w:tc>
          <w:tcPr>
            <w:tcW w:w="1657"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Безопасность движения транспорта и пешеходов</w:t>
            </w:r>
          </w:p>
        </w:tc>
        <w:tc>
          <w:tcPr>
            <w:tcW w:w="453"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Да</w:t>
            </w:r>
          </w:p>
        </w:tc>
        <w:tc>
          <w:tcPr>
            <w:tcW w:w="231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Транспортировка готового помещения из контейнера или контейнера для сборки помещения</w:t>
            </w:r>
          </w:p>
        </w:tc>
      </w:tr>
      <w:tr w:rsidR="000830BC" w:rsidRPr="00103796" w:rsidTr="000830BC">
        <w:trPr>
          <w:gridAfter w:val="1"/>
          <w:wAfter w:w="578" w:type="pct"/>
          <w:trHeight w:val="547"/>
        </w:trPr>
        <w:tc>
          <w:tcPr>
            <w:tcW w:w="1657"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Управление социальными рисками</w:t>
            </w:r>
          </w:p>
        </w:tc>
        <w:tc>
          <w:tcPr>
            <w:tcW w:w="453"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Да</w:t>
            </w:r>
          </w:p>
        </w:tc>
        <w:tc>
          <w:tcPr>
            <w:tcW w:w="231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Подрядчику необходимо следовать Разделу G ниже</w:t>
            </w:r>
          </w:p>
        </w:tc>
      </w:tr>
    </w:tbl>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br w:type="page"/>
      </w:r>
    </w:p>
    <w:p w:rsidR="000830BC" w:rsidRPr="00103796" w:rsidRDefault="000830BC" w:rsidP="000830BC">
      <w:pPr>
        <w:pStyle w:val="1"/>
        <w:spacing w:before="0"/>
        <w:rPr>
          <w:rFonts w:ascii="Times New Roman" w:hAnsi="Times New Roman" w:cs="Times New Roman"/>
          <w:sz w:val="24"/>
          <w:szCs w:val="24"/>
        </w:rPr>
      </w:pPr>
      <w:bookmarkStart w:id="8" w:name="_Toc67408874"/>
      <w:r w:rsidRPr="00103796">
        <w:rPr>
          <w:rFonts w:ascii="Times New Roman" w:hAnsi="Times New Roman" w:cs="Times New Roman"/>
          <w:sz w:val="24"/>
          <w:szCs w:val="24"/>
        </w:rPr>
        <w:lastRenderedPageBreak/>
        <w:t>ЧАСТЬ C: МЕРЫ ПО СМЯГЧЕНИЮ РИСКОВ</w:t>
      </w:r>
      <w:bookmarkEnd w:id="8"/>
    </w:p>
    <w:p w:rsidR="000830BC" w:rsidRPr="00103796" w:rsidRDefault="000830BC" w:rsidP="000830BC">
      <w:pPr>
        <w:rPr>
          <w:rFonts w:ascii="Times New Roman" w:hAnsi="Times New Roman" w:cs="Times New Roman"/>
        </w:rPr>
      </w:pPr>
    </w:p>
    <w:tbl>
      <w:tblPr>
        <w:tblW w:w="49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80"/>
        <w:gridCol w:w="2543"/>
        <w:gridCol w:w="6250"/>
        <w:gridCol w:w="3048"/>
      </w:tblGrid>
      <w:tr w:rsidR="000830BC" w:rsidRPr="00103796" w:rsidTr="000830BC">
        <w:tc>
          <w:tcPr>
            <w:tcW w:w="866"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0830BC" w:rsidRPr="00103796" w:rsidRDefault="000830BC" w:rsidP="000830BC">
            <w:pPr>
              <w:spacing w:after="0"/>
              <w:jc w:val="center"/>
              <w:rPr>
                <w:rFonts w:ascii="Times New Roman" w:hAnsi="Times New Roman" w:cs="Times New Roman"/>
                <w:sz w:val="24"/>
                <w:szCs w:val="24"/>
              </w:rPr>
            </w:pPr>
            <w:r w:rsidRPr="00103796">
              <w:rPr>
                <w:rFonts w:ascii="Times New Roman" w:hAnsi="Times New Roman" w:cs="Times New Roman"/>
                <w:sz w:val="24"/>
                <w:szCs w:val="24"/>
              </w:rPr>
              <w:t>ДЕЯТЕЛЬНОСТЬ</w:t>
            </w:r>
          </w:p>
        </w:tc>
        <w:tc>
          <w:tcPr>
            <w:tcW w:w="888"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0830BC" w:rsidRPr="00103796" w:rsidRDefault="000830BC" w:rsidP="000830BC">
            <w:pPr>
              <w:spacing w:after="0"/>
              <w:jc w:val="center"/>
              <w:rPr>
                <w:rFonts w:ascii="Times New Roman" w:hAnsi="Times New Roman" w:cs="Times New Roman"/>
                <w:sz w:val="24"/>
                <w:szCs w:val="24"/>
              </w:rPr>
            </w:pPr>
            <w:r w:rsidRPr="00103796">
              <w:rPr>
                <w:rFonts w:ascii="Times New Roman" w:hAnsi="Times New Roman" w:cs="Times New Roman"/>
                <w:sz w:val="24"/>
                <w:szCs w:val="24"/>
              </w:rPr>
              <w:t>ПАРАМЕТР</w:t>
            </w:r>
          </w:p>
        </w:tc>
        <w:tc>
          <w:tcPr>
            <w:tcW w:w="2182" w:type="pct"/>
            <w:tcBorders>
              <w:top w:val="single" w:sz="4" w:space="0" w:color="auto"/>
              <w:left w:val="nil"/>
              <w:bottom w:val="single" w:sz="4" w:space="0" w:color="auto"/>
              <w:right w:val="single" w:sz="4" w:space="0" w:color="auto"/>
            </w:tcBorders>
            <w:shd w:val="clear" w:color="auto" w:fill="E6E6E6"/>
            <w:vAlign w:val="center"/>
            <w:hideMark/>
          </w:tcPr>
          <w:p w:rsidR="000830BC" w:rsidRPr="00103796" w:rsidRDefault="000830BC" w:rsidP="000830BC">
            <w:pPr>
              <w:spacing w:after="0"/>
              <w:jc w:val="center"/>
              <w:rPr>
                <w:rFonts w:ascii="Times New Roman" w:hAnsi="Times New Roman" w:cs="Times New Roman"/>
                <w:sz w:val="24"/>
                <w:szCs w:val="24"/>
              </w:rPr>
            </w:pPr>
            <w:r w:rsidRPr="00103796">
              <w:rPr>
                <w:rFonts w:ascii="Times New Roman" w:hAnsi="Times New Roman" w:cs="Times New Roman"/>
                <w:sz w:val="24"/>
                <w:szCs w:val="24"/>
              </w:rPr>
              <w:t>КОНТРОЛЬНЫЙ ПЕРЕЧЕНЬ МЕР ПО СМЯГЧЕНИЮ РИСКОВ</w:t>
            </w:r>
          </w:p>
        </w:tc>
        <w:tc>
          <w:tcPr>
            <w:tcW w:w="1064" w:type="pct"/>
            <w:tcBorders>
              <w:top w:val="single" w:sz="4" w:space="0" w:color="auto"/>
              <w:left w:val="nil"/>
              <w:bottom w:val="single" w:sz="4" w:space="0" w:color="auto"/>
              <w:right w:val="single" w:sz="4" w:space="0" w:color="auto"/>
            </w:tcBorders>
            <w:shd w:val="clear" w:color="auto" w:fill="E6E6E6"/>
            <w:vAlign w:val="center"/>
          </w:tcPr>
          <w:p w:rsidR="000830BC" w:rsidRPr="00103796" w:rsidRDefault="000830BC" w:rsidP="000830BC">
            <w:pPr>
              <w:spacing w:after="0"/>
              <w:jc w:val="center"/>
              <w:rPr>
                <w:rFonts w:ascii="Times New Roman" w:hAnsi="Times New Roman" w:cs="Times New Roman"/>
                <w:sz w:val="24"/>
                <w:szCs w:val="24"/>
              </w:rPr>
            </w:pPr>
            <w:r w:rsidRPr="00103796">
              <w:rPr>
                <w:rFonts w:ascii="Times New Roman" w:hAnsi="Times New Roman" w:cs="Times New Roman"/>
                <w:sz w:val="24"/>
                <w:szCs w:val="24"/>
              </w:rPr>
              <w:t>ОТВЕТСТВЕННЫЕ СТОРОНЫ ЗА ВЫПОЛНЕНИЕ МЕР</w:t>
            </w:r>
          </w:p>
        </w:tc>
      </w:tr>
      <w:tr w:rsidR="000830BC" w:rsidRPr="00103796" w:rsidTr="000830BC">
        <w:tc>
          <w:tcPr>
            <w:tcW w:w="866" w:type="pct"/>
            <w:vMerge w:val="restart"/>
            <w:tcBorders>
              <w:top w:val="single" w:sz="4" w:space="0" w:color="auto"/>
              <w:left w:val="single" w:sz="4" w:space="0" w:color="auto"/>
              <w:right w:val="single" w:sz="4" w:space="0" w:color="auto"/>
            </w:tcBorders>
          </w:tcPr>
          <w:p w:rsidR="000830BC" w:rsidRPr="00103796" w:rsidRDefault="000830BC" w:rsidP="000830BC">
            <w:pPr>
              <w:pStyle w:val="aa"/>
              <w:numPr>
                <w:ilvl w:val="0"/>
                <w:numId w:val="3"/>
              </w:numPr>
              <w:spacing w:after="0"/>
              <w:ind w:left="0" w:firstLine="0"/>
              <w:rPr>
                <w:rFonts w:ascii="Times New Roman" w:hAnsi="Times New Roman" w:cs="Times New Roman"/>
                <w:sz w:val="24"/>
                <w:szCs w:val="24"/>
              </w:rPr>
            </w:pPr>
            <w:r w:rsidRPr="00103796">
              <w:rPr>
                <w:rFonts w:ascii="Times New Roman" w:hAnsi="Times New Roman" w:cs="Times New Roman"/>
                <w:sz w:val="24"/>
                <w:szCs w:val="24"/>
              </w:rPr>
              <w:t>Общие условия</w:t>
            </w:r>
          </w:p>
        </w:tc>
        <w:tc>
          <w:tcPr>
            <w:tcW w:w="888" w:type="pct"/>
            <w:vMerge w:val="restart"/>
            <w:tcBorders>
              <w:top w:val="single" w:sz="4" w:space="0" w:color="auto"/>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Информирование и безопасность работников на объекте</w:t>
            </w: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Разработать информационные плакаты или стенды о предстоящих работах</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Подрядная организация</w:t>
            </w:r>
          </w:p>
        </w:tc>
      </w:tr>
      <w:tr w:rsidR="000830BC" w:rsidRPr="00103796" w:rsidTr="000830BC">
        <w:tc>
          <w:tcPr>
            <w:tcW w:w="866" w:type="pct"/>
            <w:vMerge/>
            <w:tcBorders>
              <w:left w:val="single" w:sz="4" w:space="0" w:color="auto"/>
              <w:right w:val="single" w:sz="4" w:space="0" w:color="auto"/>
            </w:tcBorders>
          </w:tcPr>
          <w:p w:rsidR="000830BC" w:rsidRPr="00103796" w:rsidRDefault="000830BC" w:rsidP="000830BC">
            <w:pPr>
              <w:pStyle w:val="aa"/>
              <w:spacing w:after="0"/>
              <w:rPr>
                <w:rFonts w:ascii="Times New Roman" w:hAnsi="Times New Roman" w:cs="Times New Roman"/>
                <w:sz w:val="24"/>
                <w:szCs w:val="24"/>
              </w:rPr>
            </w:pPr>
          </w:p>
        </w:tc>
        <w:tc>
          <w:tcPr>
            <w:tcW w:w="888" w:type="pct"/>
            <w:vMerge/>
            <w:tcBorders>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Уведомлять общественность о проведении работ посредством размещения надлежащих оповещений в СМИ и (или) размещения объявлений в местах общего доступа (в том числе, на участке работ)</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tc>
      </w:tr>
      <w:tr w:rsidR="000830BC" w:rsidRPr="00103796" w:rsidTr="000830BC">
        <w:tc>
          <w:tcPr>
            <w:tcW w:w="866" w:type="pct"/>
            <w:vMerge/>
            <w:tcBorders>
              <w:left w:val="single" w:sz="4" w:space="0" w:color="auto"/>
              <w:right w:val="single" w:sz="4" w:space="0" w:color="auto"/>
            </w:tcBorders>
          </w:tcPr>
          <w:p w:rsidR="000830BC" w:rsidRPr="00103796" w:rsidRDefault="000830BC" w:rsidP="000830BC">
            <w:pPr>
              <w:pStyle w:val="aa"/>
              <w:spacing w:after="0"/>
              <w:rPr>
                <w:rFonts w:ascii="Times New Roman" w:hAnsi="Times New Roman" w:cs="Times New Roman"/>
                <w:sz w:val="24"/>
                <w:szCs w:val="24"/>
              </w:rPr>
            </w:pPr>
          </w:p>
        </w:tc>
        <w:tc>
          <w:tcPr>
            <w:tcW w:w="888" w:type="pct"/>
            <w:vMerge/>
            <w:tcBorders>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Перед началом работ подрядчик должен получить все требуемые законодательством разрешения на выполнение ремонтных и строительных работ, в том числе в пограничной зоне</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Подрядная организация</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Технадзор</w:t>
            </w:r>
          </w:p>
        </w:tc>
      </w:tr>
      <w:tr w:rsidR="000830BC" w:rsidRPr="00103796" w:rsidTr="000830BC">
        <w:tc>
          <w:tcPr>
            <w:tcW w:w="866" w:type="pct"/>
            <w:vMerge/>
            <w:tcBorders>
              <w:left w:val="single" w:sz="4" w:space="0" w:color="auto"/>
              <w:right w:val="single" w:sz="4" w:space="0" w:color="auto"/>
            </w:tcBorders>
          </w:tcPr>
          <w:p w:rsidR="000830BC" w:rsidRPr="00103796" w:rsidRDefault="000830BC" w:rsidP="000830BC">
            <w:pPr>
              <w:pStyle w:val="aa"/>
              <w:spacing w:after="0"/>
              <w:rPr>
                <w:rFonts w:ascii="Times New Roman" w:hAnsi="Times New Roman" w:cs="Times New Roman"/>
                <w:sz w:val="24"/>
                <w:szCs w:val="24"/>
              </w:rPr>
            </w:pPr>
          </w:p>
        </w:tc>
        <w:tc>
          <w:tcPr>
            <w:tcW w:w="888" w:type="pct"/>
            <w:vMerge/>
            <w:tcBorders>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Перед началом работ предоставить возможность Подрядчику ознакомиться с требованиями по соблюдению дисциплины и техники </w:t>
            </w:r>
            <w:proofErr w:type="gramStart"/>
            <w:r w:rsidRPr="00103796">
              <w:rPr>
                <w:rFonts w:ascii="Times New Roman" w:hAnsi="Times New Roman" w:cs="Times New Roman"/>
                <w:sz w:val="24"/>
                <w:szCs w:val="24"/>
              </w:rPr>
              <w:t>безопасности  при</w:t>
            </w:r>
            <w:proofErr w:type="gramEnd"/>
            <w:r w:rsidRPr="00103796">
              <w:rPr>
                <w:rFonts w:ascii="Times New Roman" w:hAnsi="Times New Roman" w:cs="Times New Roman"/>
                <w:sz w:val="24"/>
                <w:szCs w:val="24"/>
              </w:rPr>
              <w:t xml:space="preserve"> проведении ремонтных и строительных работ. Получить от Подрядчика официальное подтверждение о соблюдении требований  техники безопасности и дисциплины при проведении ремонтных работ</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Технадзор</w:t>
            </w:r>
          </w:p>
        </w:tc>
      </w:tr>
      <w:tr w:rsidR="000830BC" w:rsidRPr="00103796" w:rsidTr="000830BC">
        <w:tc>
          <w:tcPr>
            <w:tcW w:w="866" w:type="pct"/>
            <w:vMerge/>
            <w:tcBorders>
              <w:left w:val="single" w:sz="4" w:space="0" w:color="auto"/>
              <w:right w:val="single" w:sz="4" w:space="0" w:color="auto"/>
            </w:tcBorders>
          </w:tcPr>
          <w:p w:rsidR="000830BC" w:rsidRPr="00103796" w:rsidRDefault="000830BC" w:rsidP="000830BC">
            <w:pPr>
              <w:pStyle w:val="aa"/>
              <w:spacing w:after="0"/>
              <w:rPr>
                <w:rFonts w:ascii="Times New Roman" w:hAnsi="Times New Roman" w:cs="Times New Roman"/>
                <w:sz w:val="24"/>
                <w:szCs w:val="24"/>
              </w:rPr>
            </w:pPr>
          </w:p>
        </w:tc>
        <w:tc>
          <w:tcPr>
            <w:tcW w:w="888" w:type="pct"/>
            <w:vMerge/>
            <w:tcBorders>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Перед началом работ уведомить Подрядчика о недопущении негативных мер воздействия или при невозможности полного недопущения, то сведения к минимуму негативного воздействия на местных жителей и природную среду</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tc>
      </w:tr>
      <w:tr w:rsidR="000830BC" w:rsidRPr="00103796" w:rsidTr="000830BC">
        <w:tc>
          <w:tcPr>
            <w:tcW w:w="866" w:type="pct"/>
            <w:vMerge/>
            <w:tcBorders>
              <w:left w:val="single" w:sz="4" w:space="0" w:color="auto"/>
              <w:right w:val="single" w:sz="4" w:space="0" w:color="auto"/>
            </w:tcBorders>
          </w:tcPr>
          <w:p w:rsidR="000830BC" w:rsidRPr="00103796" w:rsidRDefault="000830BC" w:rsidP="000830BC">
            <w:pPr>
              <w:pStyle w:val="aa"/>
              <w:spacing w:after="0"/>
              <w:rPr>
                <w:rFonts w:ascii="Times New Roman" w:hAnsi="Times New Roman" w:cs="Times New Roman"/>
                <w:sz w:val="24"/>
                <w:szCs w:val="24"/>
              </w:rPr>
            </w:pPr>
          </w:p>
        </w:tc>
        <w:tc>
          <w:tcPr>
            <w:tcW w:w="888" w:type="pct"/>
            <w:vMerge/>
            <w:tcBorders>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Обеспечить соответствие индивидуальных средств защиты рабочих нормам передовой международной практики (постоянное использование защитных касок и, по необходимости, защитных масок, защитных очков, страховочных ремней безопасности и защитной обуви)</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Подрядная организация</w:t>
            </w:r>
          </w:p>
        </w:tc>
      </w:tr>
      <w:tr w:rsidR="000830BC" w:rsidRPr="00103796" w:rsidTr="000830BC">
        <w:tc>
          <w:tcPr>
            <w:tcW w:w="866" w:type="pct"/>
            <w:vMerge/>
            <w:tcBorders>
              <w:left w:val="single" w:sz="4" w:space="0" w:color="auto"/>
              <w:right w:val="single" w:sz="4" w:space="0" w:color="auto"/>
            </w:tcBorders>
          </w:tcPr>
          <w:p w:rsidR="000830BC" w:rsidRPr="00103796" w:rsidRDefault="000830BC" w:rsidP="000830BC">
            <w:pPr>
              <w:pStyle w:val="aa"/>
              <w:spacing w:after="0"/>
              <w:rPr>
                <w:rFonts w:ascii="Times New Roman" w:hAnsi="Times New Roman" w:cs="Times New Roman"/>
                <w:sz w:val="24"/>
                <w:szCs w:val="24"/>
              </w:rPr>
            </w:pPr>
          </w:p>
        </w:tc>
        <w:tc>
          <w:tcPr>
            <w:tcW w:w="888" w:type="pct"/>
            <w:vMerge/>
            <w:tcBorders>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Разместить на объекте (строительной площадке) соответствующие указатели, информирующие рабочих об основных правилах и нормах, которые следует соблюдать</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Подрядная организация </w:t>
            </w:r>
          </w:p>
        </w:tc>
      </w:tr>
      <w:tr w:rsidR="000830BC" w:rsidRPr="00103796" w:rsidTr="000830BC">
        <w:tc>
          <w:tcPr>
            <w:tcW w:w="866" w:type="pct"/>
            <w:vMerge/>
            <w:tcBorders>
              <w:left w:val="single" w:sz="4" w:space="0" w:color="auto"/>
              <w:right w:val="single" w:sz="4" w:space="0" w:color="auto"/>
            </w:tcBorders>
          </w:tcPr>
          <w:p w:rsidR="000830BC" w:rsidRPr="00103796" w:rsidRDefault="000830BC" w:rsidP="000830BC">
            <w:pPr>
              <w:pStyle w:val="aa"/>
              <w:spacing w:after="0"/>
              <w:rPr>
                <w:rFonts w:ascii="Times New Roman" w:hAnsi="Times New Roman" w:cs="Times New Roman"/>
                <w:sz w:val="24"/>
                <w:szCs w:val="24"/>
              </w:rPr>
            </w:pPr>
          </w:p>
        </w:tc>
        <w:tc>
          <w:tcPr>
            <w:tcW w:w="888" w:type="pct"/>
            <w:vMerge/>
            <w:tcBorders>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Необходимо обеспечить ежедневный замер температуры тела рабочих и при выявлении у рабочего повышенной температуры направить в поликлинику для уточнения диагноза. Запретить больным рабочим допуск к месту проведения ремонтных работ</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Подрядная организация </w:t>
            </w:r>
          </w:p>
        </w:tc>
      </w:tr>
      <w:tr w:rsidR="000830BC" w:rsidRPr="00103796" w:rsidTr="000830BC">
        <w:tc>
          <w:tcPr>
            <w:tcW w:w="866" w:type="pct"/>
            <w:vMerge/>
            <w:tcBorders>
              <w:left w:val="single" w:sz="4" w:space="0" w:color="auto"/>
              <w:right w:val="single" w:sz="4" w:space="0" w:color="auto"/>
            </w:tcBorders>
          </w:tcPr>
          <w:p w:rsidR="000830BC" w:rsidRPr="00103796" w:rsidRDefault="000830BC" w:rsidP="000830BC">
            <w:pPr>
              <w:pStyle w:val="aa"/>
              <w:spacing w:after="0"/>
              <w:rPr>
                <w:rFonts w:ascii="Times New Roman" w:hAnsi="Times New Roman" w:cs="Times New Roman"/>
                <w:sz w:val="24"/>
                <w:szCs w:val="24"/>
              </w:rPr>
            </w:pPr>
          </w:p>
        </w:tc>
        <w:tc>
          <w:tcPr>
            <w:tcW w:w="888" w:type="pct"/>
            <w:vMerge/>
            <w:tcBorders>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Проведение инструктажа рабочих о технике безопасности при проведении работ</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Подрядная организация </w:t>
            </w:r>
          </w:p>
        </w:tc>
      </w:tr>
      <w:tr w:rsidR="000830BC" w:rsidRPr="00103796" w:rsidTr="000830BC">
        <w:tc>
          <w:tcPr>
            <w:tcW w:w="866" w:type="pct"/>
            <w:vMerge/>
            <w:tcBorders>
              <w:left w:val="single" w:sz="4" w:space="0" w:color="auto"/>
              <w:right w:val="single" w:sz="4" w:space="0" w:color="auto"/>
            </w:tcBorders>
          </w:tcPr>
          <w:p w:rsidR="000830BC" w:rsidRPr="00103796" w:rsidRDefault="000830BC" w:rsidP="000830BC">
            <w:pPr>
              <w:pStyle w:val="aa"/>
              <w:spacing w:after="0"/>
              <w:rPr>
                <w:rFonts w:ascii="Times New Roman" w:hAnsi="Times New Roman" w:cs="Times New Roman"/>
                <w:sz w:val="24"/>
                <w:szCs w:val="24"/>
              </w:rPr>
            </w:pPr>
          </w:p>
        </w:tc>
        <w:tc>
          <w:tcPr>
            <w:tcW w:w="888" w:type="pct"/>
            <w:vMerge/>
            <w:tcBorders>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Подписание кодекса поведения</w:t>
            </w:r>
            <w:r w:rsidR="00103796">
              <w:rPr>
                <w:rFonts w:ascii="Times New Roman" w:hAnsi="Times New Roman" w:cs="Times New Roman"/>
                <w:sz w:val="24"/>
                <w:szCs w:val="24"/>
              </w:rPr>
              <w:t>, включая меры по смягчению сексуального домогательства и сексуального насилия</w:t>
            </w:r>
            <w:r w:rsidRPr="00103796">
              <w:rPr>
                <w:rFonts w:ascii="Times New Roman" w:hAnsi="Times New Roman" w:cs="Times New Roman"/>
                <w:sz w:val="24"/>
                <w:szCs w:val="24"/>
              </w:rPr>
              <w:t xml:space="preserve"> работников</w:t>
            </w:r>
            <w:r w:rsidR="00103796">
              <w:rPr>
                <w:rFonts w:ascii="Times New Roman" w:hAnsi="Times New Roman" w:cs="Times New Roman"/>
                <w:sz w:val="24"/>
                <w:szCs w:val="24"/>
              </w:rPr>
              <w:t xml:space="preserve"> </w:t>
            </w:r>
            <w:r w:rsidRPr="00103796">
              <w:rPr>
                <w:rFonts w:ascii="Times New Roman" w:hAnsi="Times New Roman" w:cs="Times New Roman"/>
                <w:sz w:val="24"/>
                <w:szCs w:val="24"/>
              </w:rPr>
              <w:t>подрядных организаций</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Подрядная организация </w:t>
            </w:r>
          </w:p>
        </w:tc>
      </w:tr>
      <w:tr w:rsidR="000830BC" w:rsidRPr="00103796" w:rsidTr="000830BC">
        <w:tc>
          <w:tcPr>
            <w:tcW w:w="866" w:type="pct"/>
            <w:vMerge/>
            <w:tcBorders>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c>
          <w:tcPr>
            <w:tcW w:w="888" w:type="pct"/>
            <w:vMerge/>
            <w:tcBorders>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Создать системы управления дорожным движением и провести обучение персонала – особенно, для доступа на участок работ и интенсивного автомобильного движения возле него. Обеспечить безопасные проходы и переходы для пешеходов там, где мешает движение транспорта</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Подрядная организация </w:t>
            </w:r>
          </w:p>
        </w:tc>
      </w:tr>
      <w:tr w:rsidR="000830BC" w:rsidRPr="00103796" w:rsidTr="000830BC">
        <w:tc>
          <w:tcPr>
            <w:tcW w:w="866" w:type="pct"/>
            <w:vMerge/>
            <w:tcBorders>
              <w:left w:val="single" w:sz="4" w:space="0" w:color="auto"/>
              <w:bottom w:val="dotted" w:sz="4" w:space="0" w:color="auto"/>
              <w:right w:val="single" w:sz="4" w:space="0" w:color="auto"/>
            </w:tcBorders>
            <w:hideMark/>
          </w:tcPr>
          <w:p w:rsidR="000830BC" w:rsidRPr="00103796" w:rsidRDefault="000830BC" w:rsidP="000830BC">
            <w:pPr>
              <w:pStyle w:val="aa"/>
              <w:spacing w:after="0"/>
              <w:rPr>
                <w:rFonts w:ascii="Times New Roman" w:hAnsi="Times New Roman" w:cs="Times New Roman"/>
                <w:sz w:val="24"/>
                <w:szCs w:val="24"/>
              </w:rPr>
            </w:pPr>
          </w:p>
        </w:tc>
        <w:tc>
          <w:tcPr>
            <w:tcW w:w="888" w:type="pct"/>
            <w:vMerge/>
            <w:tcBorders>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Отрегулировать рабочее время в соответствии с местным характером дорожного движения – например, избегать основной транспортной деятельности в часы пик или во время движения скота</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Подрядная организация </w:t>
            </w:r>
          </w:p>
        </w:tc>
      </w:tr>
      <w:tr w:rsidR="000830BC" w:rsidRPr="00103796" w:rsidTr="000830BC">
        <w:tc>
          <w:tcPr>
            <w:tcW w:w="866" w:type="pct"/>
            <w:tcBorders>
              <w:top w:val="single" w:sz="4" w:space="0" w:color="auto"/>
              <w:left w:val="single" w:sz="4" w:space="0" w:color="auto"/>
              <w:bottom w:val="dotted" w:sz="4" w:space="0" w:color="auto"/>
              <w:right w:val="single" w:sz="4" w:space="0" w:color="auto"/>
            </w:tcBorders>
            <w:shd w:val="clear" w:color="auto" w:fill="auto"/>
          </w:tcPr>
          <w:p w:rsidR="000830BC" w:rsidRPr="00103796" w:rsidRDefault="000830BC" w:rsidP="000830BC">
            <w:pPr>
              <w:pStyle w:val="aa"/>
              <w:spacing w:after="0"/>
              <w:ind w:left="0"/>
              <w:rPr>
                <w:rFonts w:ascii="Times New Roman" w:hAnsi="Times New Roman" w:cs="Times New Roman"/>
                <w:sz w:val="24"/>
                <w:szCs w:val="24"/>
              </w:rPr>
            </w:pPr>
            <w:r w:rsidRPr="00103796">
              <w:rPr>
                <w:rFonts w:ascii="Times New Roman" w:hAnsi="Times New Roman" w:cs="Times New Roman"/>
                <w:sz w:val="24"/>
                <w:szCs w:val="24"/>
              </w:rPr>
              <w:t>А. Общие ремонтно-восстановительные и/или строительные работы</w:t>
            </w:r>
          </w:p>
        </w:tc>
        <w:tc>
          <w:tcPr>
            <w:tcW w:w="888"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Качество воздуха</w:t>
            </w:r>
          </w:p>
        </w:tc>
        <w:tc>
          <w:tcPr>
            <w:tcW w:w="2182"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Для сохранения качества атмосферного воздуха необходимо предпринять следующие действия:</w:t>
            </w:r>
          </w:p>
          <w:p w:rsidR="000830BC" w:rsidRPr="00103796" w:rsidRDefault="00EF3687" w:rsidP="000830BC">
            <w:pPr>
              <w:pStyle w:val="aa"/>
              <w:numPr>
                <w:ilvl w:val="0"/>
                <w:numId w:val="14"/>
              </w:num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не </w:t>
            </w:r>
            <w:r w:rsidR="000830BC" w:rsidRPr="00103796">
              <w:rPr>
                <w:rFonts w:ascii="Times New Roman" w:hAnsi="Times New Roman" w:cs="Times New Roman"/>
                <w:sz w:val="24"/>
                <w:szCs w:val="24"/>
              </w:rPr>
              <w:t>сжигать строительные отходы и другой мусор;</w:t>
            </w:r>
          </w:p>
          <w:p w:rsidR="000830BC" w:rsidRPr="00103796" w:rsidRDefault="00EF3687" w:rsidP="000830BC">
            <w:pPr>
              <w:pStyle w:val="aa"/>
              <w:numPr>
                <w:ilvl w:val="0"/>
                <w:numId w:val="14"/>
              </w:num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не </w:t>
            </w:r>
            <w:r w:rsidR="000830BC" w:rsidRPr="00103796">
              <w:rPr>
                <w:rFonts w:ascii="Times New Roman" w:hAnsi="Times New Roman" w:cs="Times New Roman"/>
                <w:sz w:val="24"/>
                <w:szCs w:val="24"/>
              </w:rPr>
              <w:t>готовить еду на открытом огне;</w:t>
            </w:r>
          </w:p>
          <w:p w:rsidR="000830BC" w:rsidRPr="00103796" w:rsidRDefault="000830BC" w:rsidP="000830BC">
            <w:pPr>
              <w:pStyle w:val="aa"/>
              <w:numPr>
                <w:ilvl w:val="0"/>
                <w:numId w:val="14"/>
              </w:numPr>
              <w:spacing w:after="0"/>
              <w:jc w:val="both"/>
              <w:rPr>
                <w:rFonts w:ascii="Times New Roman" w:hAnsi="Times New Roman" w:cs="Times New Roman"/>
                <w:sz w:val="24"/>
                <w:szCs w:val="24"/>
              </w:rPr>
            </w:pPr>
            <w:r w:rsidRPr="00103796">
              <w:rPr>
                <w:rFonts w:ascii="Times New Roman" w:hAnsi="Times New Roman" w:cs="Times New Roman"/>
                <w:sz w:val="24"/>
                <w:szCs w:val="24"/>
              </w:rPr>
              <w:t>подметать территорию и внутренние помещения с предварительным увлажнением поверхностей;</w:t>
            </w:r>
          </w:p>
          <w:p w:rsidR="000830BC" w:rsidRPr="00103796" w:rsidRDefault="000830BC" w:rsidP="000830BC">
            <w:pPr>
              <w:pStyle w:val="aa"/>
              <w:numPr>
                <w:ilvl w:val="0"/>
                <w:numId w:val="14"/>
              </w:numPr>
              <w:spacing w:after="0"/>
              <w:jc w:val="both"/>
              <w:rPr>
                <w:rFonts w:ascii="Times New Roman" w:hAnsi="Times New Roman" w:cs="Times New Roman"/>
                <w:sz w:val="24"/>
                <w:szCs w:val="24"/>
              </w:rPr>
            </w:pPr>
            <w:r w:rsidRPr="00103796">
              <w:rPr>
                <w:rFonts w:ascii="Times New Roman" w:hAnsi="Times New Roman" w:cs="Times New Roman"/>
                <w:sz w:val="24"/>
                <w:szCs w:val="24"/>
              </w:rPr>
              <w:t>накрывать инертные материалы при длительном их хранении во избежание пыления;</w:t>
            </w:r>
          </w:p>
          <w:p w:rsidR="000830BC" w:rsidRPr="00103796" w:rsidRDefault="000830BC" w:rsidP="000830BC">
            <w:pPr>
              <w:pStyle w:val="aa"/>
              <w:numPr>
                <w:ilvl w:val="0"/>
                <w:numId w:val="14"/>
              </w:numPr>
              <w:spacing w:after="0"/>
              <w:jc w:val="both"/>
              <w:rPr>
                <w:rFonts w:ascii="Times New Roman" w:hAnsi="Times New Roman" w:cs="Times New Roman"/>
                <w:sz w:val="24"/>
                <w:szCs w:val="24"/>
              </w:rPr>
            </w:pPr>
            <w:r w:rsidRPr="00103796">
              <w:rPr>
                <w:rFonts w:ascii="Times New Roman" w:hAnsi="Times New Roman" w:cs="Times New Roman"/>
                <w:sz w:val="24"/>
                <w:szCs w:val="24"/>
              </w:rPr>
              <w:t>накрывать кузов автомобилей при транспортировке инертных материалов и строительных отходов для предотвращения сдувания пыли;</w:t>
            </w:r>
          </w:p>
          <w:p w:rsidR="000830BC" w:rsidRPr="00103796" w:rsidRDefault="000830BC" w:rsidP="000830BC">
            <w:pPr>
              <w:pStyle w:val="aa"/>
              <w:numPr>
                <w:ilvl w:val="0"/>
                <w:numId w:val="14"/>
              </w:num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необходимо устанавливать на участке проведения работы, связанных с интенсивным образованием пыли пылеулавливающих экранов;</w:t>
            </w:r>
          </w:p>
          <w:p w:rsidR="000830BC" w:rsidRPr="00103796" w:rsidRDefault="000830BC" w:rsidP="000830BC">
            <w:pPr>
              <w:pStyle w:val="aa"/>
              <w:numPr>
                <w:ilvl w:val="0"/>
                <w:numId w:val="14"/>
              </w:numPr>
              <w:spacing w:after="0"/>
              <w:jc w:val="both"/>
              <w:rPr>
                <w:rFonts w:ascii="Times New Roman" w:hAnsi="Times New Roman" w:cs="Times New Roman"/>
                <w:sz w:val="24"/>
                <w:szCs w:val="24"/>
              </w:rPr>
            </w:pPr>
            <w:r w:rsidRPr="00103796">
              <w:rPr>
                <w:rFonts w:ascii="Times New Roman" w:hAnsi="Times New Roman" w:cs="Times New Roman"/>
                <w:sz w:val="24"/>
                <w:szCs w:val="24"/>
              </w:rPr>
              <w:t>строительные отходы должны храниться на отведенной для этих целей площадке;</w:t>
            </w:r>
          </w:p>
          <w:p w:rsidR="000830BC" w:rsidRPr="00103796" w:rsidRDefault="000830BC" w:rsidP="000830BC">
            <w:pPr>
              <w:pStyle w:val="aa"/>
              <w:numPr>
                <w:ilvl w:val="0"/>
                <w:numId w:val="14"/>
              </w:numPr>
              <w:spacing w:after="0"/>
              <w:jc w:val="both"/>
              <w:rPr>
                <w:rFonts w:ascii="Times New Roman" w:hAnsi="Times New Roman" w:cs="Times New Roman"/>
                <w:sz w:val="24"/>
                <w:szCs w:val="24"/>
              </w:rPr>
            </w:pPr>
            <w:r w:rsidRPr="00103796">
              <w:rPr>
                <w:rFonts w:ascii="Times New Roman" w:hAnsi="Times New Roman" w:cs="Times New Roman"/>
                <w:sz w:val="24"/>
                <w:szCs w:val="24"/>
              </w:rPr>
              <w:t>при установлении жаркой и сухой погоды необходимо производить увлажнение строительных отходов, на месте их временного хранения для предотвращения пылеобразования;</w:t>
            </w:r>
          </w:p>
          <w:p w:rsidR="000830BC" w:rsidRPr="00103796" w:rsidRDefault="000830BC" w:rsidP="000830BC">
            <w:pPr>
              <w:pStyle w:val="aa"/>
              <w:numPr>
                <w:ilvl w:val="0"/>
                <w:numId w:val="14"/>
              </w:numPr>
              <w:spacing w:after="0"/>
              <w:jc w:val="both"/>
              <w:rPr>
                <w:rFonts w:ascii="Times New Roman" w:hAnsi="Times New Roman" w:cs="Times New Roman"/>
                <w:sz w:val="24"/>
                <w:szCs w:val="24"/>
              </w:rPr>
            </w:pPr>
            <w:r w:rsidRPr="00103796">
              <w:rPr>
                <w:rFonts w:ascii="Times New Roman" w:hAnsi="Times New Roman" w:cs="Times New Roman"/>
                <w:sz w:val="24"/>
                <w:szCs w:val="24"/>
              </w:rPr>
              <w:t>не допускать попадание почвы и строительного мусора на окружающие территории (тротуары, дороги, арыки, проезжую часть), чтобы минимизировать распространение пыли и загрязнений.</w:t>
            </w:r>
          </w:p>
          <w:p w:rsidR="000830BC" w:rsidRPr="00103796" w:rsidRDefault="000830BC" w:rsidP="000830BC">
            <w:pPr>
              <w:pStyle w:val="aa"/>
              <w:numPr>
                <w:ilvl w:val="0"/>
                <w:numId w:val="14"/>
              </w:numPr>
              <w:spacing w:after="0"/>
              <w:jc w:val="both"/>
              <w:rPr>
                <w:rFonts w:ascii="Times New Roman" w:hAnsi="Times New Roman" w:cs="Times New Roman"/>
                <w:sz w:val="24"/>
                <w:szCs w:val="24"/>
              </w:rPr>
            </w:pPr>
            <w:r w:rsidRPr="00103796">
              <w:rPr>
                <w:rFonts w:ascii="Times New Roman" w:hAnsi="Times New Roman" w:cs="Times New Roman"/>
                <w:sz w:val="24"/>
                <w:szCs w:val="24"/>
              </w:rPr>
              <w:t>не допускать сжигание на участке работ сухостоя, опавших листьев.</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 xml:space="preserve">Подрядная организация </w:t>
            </w:r>
          </w:p>
        </w:tc>
      </w:tr>
      <w:tr w:rsidR="000830BC" w:rsidRPr="00103796" w:rsidTr="000830BC">
        <w:trPr>
          <w:trHeight w:val="1550"/>
        </w:trPr>
        <w:tc>
          <w:tcPr>
            <w:tcW w:w="866" w:type="pct"/>
            <w:vMerge w:val="restar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pStyle w:val="aa"/>
              <w:spacing w:after="0"/>
              <w:ind w:left="0"/>
              <w:rPr>
                <w:rFonts w:ascii="Times New Roman" w:hAnsi="Times New Roman" w:cs="Times New Roman"/>
                <w:sz w:val="24"/>
                <w:szCs w:val="24"/>
              </w:rPr>
            </w:pPr>
          </w:p>
        </w:tc>
        <w:tc>
          <w:tcPr>
            <w:tcW w:w="888" w:type="pct"/>
            <w:tcBorders>
              <w:top w:val="single" w:sz="4" w:space="0" w:color="auto"/>
              <w:left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Шум</w:t>
            </w:r>
          </w:p>
        </w:tc>
        <w:tc>
          <w:tcPr>
            <w:tcW w:w="2182" w:type="pct"/>
            <w:tcBorders>
              <w:top w:val="single" w:sz="4" w:space="0" w:color="auto"/>
              <w:left w:val="single" w:sz="4" w:space="0" w:color="auto"/>
              <w:right w:val="single" w:sz="4" w:space="0" w:color="auto"/>
            </w:tcBorders>
            <w:hideMark/>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Шум при проведении сборочных и ремонтных работ может причинить неудобства жителям прилегающих домохозяйств.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В случае, если сборочные работы будут вестись на производственной базе подрядной организации, то предпринимать особые меры по снижению шума нет необходимости.</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В случае, если сборочные и монтажные работы будут производиться на территории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 то необходимо проводить работы в дневное время после 9.00 часов утра и до 19.00 часов вечера.</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Строго запрещается выбрасывать строительные отходы из оконных проемов для предотвращения возникновения шума и загрязнения прилегающей территории и атмосферного воздуха.</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 xml:space="preserve">Перед началом работ согласовать график работ с руководством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 если он отличается от времени работы в промежутке от 9.00 до 19.00 часов.</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Электропитание оборудования, освещения и других электроинструментов будет происходить из общих сетей электроснабжения. В этой связи использоваться электрогенераторы не будут. Однако, при необходимости использования подобного оборудования необходимо согласовать время его эксплуатации с руководством СКП.</w:t>
            </w:r>
          </w:p>
        </w:tc>
        <w:tc>
          <w:tcPr>
            <w:tcW w:w="1064" w:type="pct"/>
            <w:tcBorders>
              <w:top w:val="single" w:sz="4" w:space="0" w:color="auto"/>
              <w:left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Подрядная организация</w:t>
            </w:r>
          </w:p>
          <w:p w:rsidR="000830BC" w:rsidRPr="00103796" w:rsidDel="00F02283"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Технадзор</w:t>
            </w:r>
          </w:p>
        </w:tc>
      </w:tr>
      <w:tr w:rsidR="000830BC" w:rsidRPr="00103796" w:rsidTr="000830BC">
        <w:tc>
          <w:tcPr>
            <w:tcW w:w="866" w:type="pct"/>
            <w:vMerge/>
            <w:tcBorders>
              <w:top w:val="single" w:sz="4" w:space="0" w:color="auto"/>
              <w:left w:val="single" w:sz="4" w:space="0" w:color="auto"/>
              <w:bottom w:val="single" w:sz="4" w:space="0" w:color="auto"/>
              <w:right w:val="single" w:sz="4" w:space="0" w:color="auto"/>
            </w:tcBorders>
            <w:vAlign w:val="center"/>
            <w:hideMark/>
          </w:tcPr>
          <w:p w:rsidR="000830BC" w:rsidRPr="00103796" w:rsidRDefault="000830BC" w:rsidP="000830BC">
            <w:pPr>
              <w:spacing w:after="0"/>
              <w:rPr>
                <w:rFonts w:ascii="Times New Roman" w:hAnsi="Times New Roman" w:cs="Times New Roman"/>
                <w:sz w:val="24"/>
                <w:szCs w:val="24"/>
              </w:rPr>
            </w:pPr>
          </w:p>
        </w:tc>
        <w:tc>
          <w:tcPr>
            <w:tcW w:w="888"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Качество воды</w:t>
            </w:r>
          </w:p>
        </w:tc>
        <w:tc>
          <w:tcPr>
            <w:tcW w:w="218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Во время проведения работ запрещается мойка автомашин и строительного оборудования на территории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 Чистка автомашин и оборудования должна производиться только на автомойках.</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Заправка ГСМ, замена масел, фильтров и другие ремонтные работы автотехники для предотвращения загрязнения поверхностных и подземных вод должны производится на станциях технического обслуживания и замены масла.</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В случае непреднамеренной утечки ГСМ предпринять меры по их удалению. Если пролив ГСМ был произведен на оборудованные поверхности (асфальт, бетон), то необходимо использовать абсорбенты (песок, опилки, ветошь) для сбора пролива. Загрязненные абсорбенты необходимо собрать и хранить в специальной емкости до их утилизации.</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При проливе ГСМ на почву необходимо до их полного просачивания лопатами вынуть загрязненный грунт и поместить его в емкость. Хранить до их утилизации.</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Подрядная организация</w:t>
            </w:r>
          </w:p>
          <w:p w:rsidR="000830BC" w:rsidRPr="00103796" w:rsidDel="00EC2E24"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Технадзор</w:t>
            </w:r>
          </w:p>
        </w:tc>
      </w:tr>
      <w:tr w:rsidR="000830BC" w:rsidRPr="00103796" w:rsidTr="000830BC">
        <w:tc>
          <w:tcPr>
            <w:tcW w:w="866" w:type="pct"/>
            <w:vMerge/>
            <w:tcBorders>
              <w:top w:val="single" w:sz="4" w:space="0" w:color="auto"/>
              <w:left w:val="single" w:sz="4" w:space="0" w:color="auto"/>
              <w:bottom w:val="single" w:sz="4" w:space="0" w:color="auto"/>
              <w:right w:val="single" w:sz="4" w:space="0" w:color="auto"/>
            </w:tcBorders>
            <w:vAlign w:val="center"/>
            <w:hideMark/>
          </w:tcPr>
          <w:p w:rsidR="000830BC" w:rsidRPr="00103796" w:rsidRDefault="000830BC" w:rsidP="000830BC">
            <w:pPr>
              <w:spacing w:after="0"/>
              <w:rPr>
                <w:rFonts w:ascii="Times New Roman" w:hAnsi="Times New Roman" w:cs="Times New Roman"/>
                <w:sz w:val="24"/>
                <w:szCs w:val="24"/>
              </w:rPr>
            </w:pPr>
          </w:p>
        </w:tc>
        <w:tc>
          <w:tcPr>
            <w:tcW w:w="888"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Сбор и утилизация отходов</w:t>
            </w:r>
          </w:p>
        </w:tc>
        <w:tc>
          <w:tcPr>
            <w:tcW w:w="218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В случае проведения работ на территории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 то необходимо организовать площадку временного хранения неопасных строительных отходов с учетом наличия подъездных путей для удобства и безопасности погрузки строительных отходов и вывоза их за территорию.</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 xml:space="preserve">Выбор места и площадь временного хранения неопасных строительных отходов необходимо согласовать с руководством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Заключить договор на вывоз и утилизацию неопасных строительных отходов.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При демонтаже деревянных конструкций их необходимо складывать отдельно от остальных отходов для их дальнейшей переработке или использования.</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Железные элементы конструкций необходимо сортировать и складывать отдельно от других видов отходов для их дальнейшей переработки или использования. Старую проводку из алюминия и меди необходимо сортировать и собирать отдельно от остальных отходов для их дальнейшей переработки.</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Бумажные и картонные отходы необходимо собирать отдельно от остальных видов отходов в защищенном от атмосферных осадков месте для сохранения их потребительских свойств и передачи на переработку.</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При демонтаже окон необходимо соблюдать технику безопасности и исключить любую возможность разбития стекла. Деревянные окна с остеклением необходимо складировать отдельно в полной сохранности деревянной конструкции для их дальнейшего использования. В случае, если стекло было разбито, то крупные его осколки необходимо собрать в отдельную емкость с соблюдением осторожности, мелкие фрагменты стекла необходимо собрать метлой и с помощью совка удалить в ту же емкость с крупными фрагментами. Для предотвращения порезов и увечий от битого стекла необходимо их удалять с места проведения ремонтных работ в общие контейнеры для ТБО.</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При демонтаже люминесцентных ламп необходимо иметь в виду, что люминесцентные лампы содержат опасную </w:t>
            </w:r>
            <w:r w:rsidRPr="00103796">
              <w:rPr>
                <w:rFonts w:ascii="Times New Roman" w:hAnsi="Times New Roman" w:cs="Times New Roman"/>
                <w:sz w:val="24"/>
                <w:szCs w:val="24"/>
              </w:rPr>
              <w:lastRenderedPageBreak/>
              <w:t xml:space="preserve">токсичную ртуть. В этой связи, демонтаж ламп должен проводиться осторожно, не нанося им повреждения. По согласованию с руководством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 необходимо до начала работ выбрать место для хранения люминесцентных ламп.</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Место хранения люминесцентных ламп должно соответствовать следующим критериям:</w:t>
            </w:r>
          </w:p>
          <w:p w:rsidR="000830BC" w:rsidRPr="00103796" w:rsidRDefault="000830BC" w:rsidP="000830BC">
            <w:pPr>
              <w:numPr>
                <w:ilvl w:val="0"/>
                <w:numId w:val="26"/>
              </w:num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Лампы должны собираться в специальные контейнеры (желательно пластиковые) с высокими бортами. Высота борта контейнера должна быть больше длины ламп. Лампы в контейнере размещаются вертикально. </w:t>
            </w:r>
          </w:p>
          <w:p w:rsidR="000830BC" w:rsidRPr="00103796" w:rsidRDefault="000830BC" w:rsidP="000830BC">
            <w:pPr>
              <w:numPr>
                <w:ilvl w:val="0"/>
                <w:numId w:val="26"/>
              </w:numPr>
              <w:spacing w:after="0"/>
              <w:jc w:val="both"/>
              <w:rPr>
                <w:rFonts w:ascii="Times New Roman" w:hAnsi="Times New Roman" w:cs="Times New Roman"/>
                <w:sz w:val="24"/>
                <w:szCs w:val="24"/>
              </w:rPr>
            </w:pPr>
            <w:r w:rsidRPr="00103796">
              <w:rPr>
                <w:rFonts w:ascii="Times New Roman" w:hAnsi="Times New Roman" w:cs="Times New Roman"/>
                <w:sz w:val="24"/>
                <w:szCs w:val="24"/>
              </w:rPr>
              <w:t>Контейнер устанавливается в защищенное от ветра и атмосферных осадков месте (чтобы контейнер не упал от ветра и не накапливались осадки).</w:t>
            </w:r>
          </w:p>
          <w:p w:rsidR="000830BC" w:rsidRPr="00103796" w:rsidRDefault="000830BC" w:rsidP="000830BC">
            <w:pPr>
              <w:numPr>
                <w:ilvl w:val="0"/>
                <w:numId w:val="26"/>
              </w:numPr>
              <w:spacing w:after="0"/>
              <w:jc w:val="both"/>
              <w:rPr>
                <w:rFonts w:ascii="Times New Roman" w:hAnsi="Times New Roman" w:cs="Times New Roman"/>
                <w:sz w:val="24"/>
                <w:szCs w:val="24"/>
              </w:rPr>
            </w:pPr>
            <w:r w:rsidRPr="00103796">
              <w:rPr>
                <w:rFonts w:ascii="Times New Roman" w:hAnsi="Times New Roman" w:cs="Times New Roman"/>
                <w:sz w:val="24"/>
                <w:szCs w:val="24"/>
              </w:rPr>
              <w:t>Место для контейнера должно выбираться таким образом, чтобы при закладке ламп, стены, потолок и посторонние вещи не стали причиной нарушения целостности ламп.</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Бактерицидные лампы при их наличии необходимо аккуратно демонтировать и временно разместить в специально отведенном для их хранения месте. После ремонта лампы должны будут снова использоваться.</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Остальные строительные отходы, которые не могут быть использованы повторно или переработаны должны собираться на специально отведенной площадке. При этом крупногабаритные отходы должны быть поделены на части для удобства их хранения и погрузки в автотранспорт для транспортировки. Строительные отходы нельзя хаотично сваливать друг на друга, а должны аккуратно укладываться для снижения их объемов и экономии места для хранения. Строительные отходы </w:t>
            </w:r>
            <w:r w:rsidRPr="00103796">
              <w:rPr>
                <w:rFonts w:ascii="Times New Roman" w:hAnsi="Times New Roman" w:cs="Times New Roman"/>
                <w:sz w:val="24"/>
                <w:szCs w:val="24"/>
              </w:rPr>
              <w:lastRenderedPageBreak/>
              <w:t xml:space="preserve">должны собираться и храниться только в пределах отведенной для этих целей площадки.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Исключать во время ремонта образование опасных жидких строительных отходов, которые при попадании в систему канализации могут привести к ее засору, поломке, химическому изменению бытовых сточных вод, которые приведут к нарушению работы городских очистных сооружений.</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При этом надо иметь в виду, что остатки бетонных растворов, которые не были использованы нельзя сливать в городскую систему канализации. Их необходимо законсервировать и использовать позже, если не возможно, то надо дать им застыть и размещать вместе с другими неопасными твердыми строительными отходами.</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 xml:space="preserve">Подрядная организация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Технадзор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ОРП</w:t>
            </w:r>
          </w:p>
        </w:tc>
      </w:tr>
      <w:tr w:rsidR="000830BC" w:rsidRPr="00103796" w:rsidTr="000830BC">
        <w:trPr>
          <w:trHeight w:val="520"/>
        </w:trPr>
        <w:tc>
          <w:tcPr>
            <w:tcW w:w="866"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B. Индивидуальная система отвода сточных вод с объекта</w:t>
            </w:r>
          </w:p>
        </w:tc>
        <w:tc>
          <w:tcPr>
            <w:tcW w:w="888"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Качество воды</w:t>
            </w:r>
          </w:p>
        </w:tc>
        <w:tc>
          <w:tcPr>
            <w:tcW w:w="218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Сточные воды от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 отводятся в септик.</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При организации септика необходимо строго придерживаться проекта. </w:t>
            </w:r>
          </w:p>
          <w:p w:rsidR="000830BC" w:rsidRPr="00103796" w:rsidRDefault="000830BC" w:rsidP="00EF3687">
            <w:pPr>
              <w:spacing w:after="0"/>
              <w:rPr>
                <w:rFonts w:ascii="Times New Roman" w:hAnsi="Times New Roman" w:cs="Times New Roman"/>
                <w:sz w:val="24"/>
                <w:szCs w:val="24"/>
              </w:rPr>
            </w:pPr>
            <w:r w:rsidRPr="00103796">
              <w:rPr>
                <w:rFonts w:ascii="Times New Roman" w:hAnsi="Times New Roman" w:cs="Times New Roman"/>
                <w:sz w:val="24"/>
                <w:szCs w:val="24"/>
              </w:rPr>
              <w:t>Строго запрещается использовать асбестоцементные трубы для прокладки канализационной сети.</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Подрядная организация</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Технадзор</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tc>
      </w:tr>
      <w:tr w:rsidR="000830BC" w:rsidRPr="00103796" w:rsidTr="000830BC">
        <w:tc>
          <w:tcPr>
            <w:tcW w:w="866"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C. Историческое (</w:t>
            </w:r>
            <w:proofErr w:type="spellStart"/>
            <w:r w:rsidRPr="00103796">
              <w:rPr>
                <w:rFonts w:ascii="Times New Roman" w:hAnsi="Times New Roman" w:cs="Times New Roman"/>
                <w:sz w:val="24"/>
                <w:szCs w:val="24"/>
              </w:rPr>
              <w:t>ие</w:t>
            </w:r>
            <w:proofErr w:type="spellEnd"/>
            <w:r w:rsidRPr="00103796">
              <w:rPr>
                <w:rFonts w:ascii="Times New Roman" w:hAnsi="Times New Roman" w:cs="Times New Roman"/>
                <w:sz w:val="24"/>
                <w:szCs w:val="24"/>
              </w:rPr>
              <w:t>) здание(я)</w:t>
            </w:r>
          </w:p>
        </w:tc>
        <w:tc>
          <w:tcPr>
            <w:tcW w:w="888"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Культурное наследие</w:t>
            </w:r>
          </w:p>
        </w:tc>
        <w:tc>
          <w:tcPr>
            <w:tcW w:w="2182" w:type="pct"/>
            <w:tcBorders>
              <w:top w:val="dotted" w:sz="4" w:space="0" w:color="auto"/>
              <w:left w:val="single" w:sz="4" w:space="0" w:color="auto"/>
              <w:bottom w:val="single" w:sz="4" w:space="0" w:color="auto"/>
              <w:right w:val="single" w:sz="4" w:space="0" w:color="auto"/>
            </w:tcBorders>
            <w:hideMark/>
          </w:tcPr>
          <w:p w:rsidR="000830BC" w:rsidRPr="00103796" w:rsidRDefault="00EF3687" w:rsidP="000830BC">
            <w:pPr>
              <w:spacing w:after="0"/>
              <w:rPr>
                <w:rFonts w:ascii="Times New Roman" w:hAnsi="Times New Roman" w:cs="Times New Roman"/>
                <w:sz w:val="24"/>
                <w:szCs w:val="24"/>
              </w:rPr>
            </w:pPr>
            <w:r w:rsidRPr="00103796">
              <w:rPr>
                <w:rFonts w:ascii="Times New Roman" w:hAnsi="Times New Roman" w:cs="Times New Roman"/>
                <w:sz w:val="24"/>
                <w:szCs w:val="24"/>
              </w:rPr>
              <w:t>В</w:t>
            </w:r>
            <w:r w:rsidR="000830BC" w:rsidRPr="00103796">
              <w:rPr>
                <w:rFonts w:ascii="Times New Roman" w:hAnsi="Times New Roman" w:cs="Times New Roman"/>
                <w:sz w:val="24"/>
                <w:szCs w:val="24"/>
              </w:rPr>
              <w:t xml:space="preserve">СКП не являются «Культурным наследием». В местах расположения </w:t>
            </w:r>
            <w:r w:rsidRPr="00103796">
              <w:rPr>
                <w:rFonts w:ascii="Times New Roman" w:hAnsi="Times New Roman" w:cs="Times New Roman"/>
                <w:sz w:val="24"/>
                <w:szCs w:val="24"/>
              </w:rPr>
              <w:t>В</w:t>
            </w:r>
            <w:r w:rsidR="000830BC" w:rsidRPr="00103796">
              <w:rPr>
                <w:rFonts w:ascii="Times New Roman" w:hAnsi="Times New Roman" w:cs="Times New Roman"/>
                <w:sz w:val="24"/>
                <w:szCs w:val="24"/>
              </w:rPr>
              <w:t>СКП также отсутствуют объекты «Культурного наследия».</w:t>
            </w:r>
          </w:p>
        </w:tc>
        <w:tc>
          <w:tcPr>
            <w:tcW w:w="1064" w:type="pct"/>
            <w:tcBorders>
              <w:top w:val="dotted"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r>
      <w:tr w:rsidR="000830BC" w:rsidRPr="00103796" w:rsidTr="000830BC">
        <w:tc>
          <w:tcPr>
            <w:tcW w:w="866"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D. Отвод земельных участков</w:t>
            </w:r>
          </w:p>
        </w:tc>
        <w:tc>
          <w:tcPr>
            <w:tcW w:w="888"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План/схема приобретения земельного участка</w:t>
            </w:r>
          </w:p>
        </w:tc>
        <w:tc>
          <w:tcPr>
            <w:tcW w:w="218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Отвод земельных участков не предусматривается</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p>
        </w:tc>
      </w:tr>
      <w:tr w:rsidR="000830BC" w:rsidRPr="00103796" w:rsidTr="000830BC">
        <w:tc>
          <w:tcPr>
            <w:tcW w:w="866" w:type="pct"/>
            <w:vMerge w:val="restar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E. Токсичные материалы</w:t>
            </w:r>
          </w:p>
        </w:tc>
        <w:tc>
          <w:tcPr>
            <w:tcW w:w="888"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Сбор и утилизация асбеста</w:t>
            </w:r>
          </w:p>
        </w:tc>
        <w:tc>
          <w:tcPr>
            <w:tcW w:w="218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В ПВ асбест </w:t>
            </w:r>
            <w:r w:rsidR="00EF3687" w:rsidRPr="00103796">
              <w:rPr>
                <w:rFonts w:ascii="Times New Roman" w:hAnsi="Times New Roman" w:cs="Times New Roman"/>
                <w:sz w:val="24"/>
                <w:szCs w:val="24"/>
              </w:rPr>
              <w:t xml:space="preserve">может </w:t>
            </w:r>
            <w:r w:rsidRPr="00103796">
              <w:rPr>
                <w:rFonts w:ascii="Times New Roman" w:hAnsi="Times New Roman" w:cs="Times New Roman"/>
                <w:sz w:val="24"/>
                <w:szCs w:val="24"/>
              </w:rPr>
              <w:t xml:space="preserve">применяется как кровельный материал. Однако в рамках запланированных ремонтных работ не предусматриваются работы по замене кровли.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При этом необходимо знать, что:</w:t>
            </w:r>
          </w:p>
          <w:p w:rsidR="000830BC" w:rsidRPr="00103796" w:rsidRDefault="000830BC" w:rsidP="000830BC">
            <w:pPr>
              <w:pStyle w:val="aa"/>
              <w:numPr>
                <w:ilvl w:val="0"/>
                <w:numId w:val="20"/>
              </w:numPr>
              <w:spacing w:after="0"/>
              <w:rPr>
                <w:rFonts w:ascii="Times New Roman" w:hAnsi="Times New Roman" w:cs="Times New Roman"/>
                <w:sz w:val="24"/>
                <w:szCs w:val="24"/>
              </w:rPr>
            </w:pPr>
            <w:r w:rsidRPr="00103796">
              <w:rPr>
                <w:rFonts w:ascii="Times New Roman" w:hAnsi="Times New Roman" w:cs="Times New Roman"/>
                <w:sz w:val="24"/>
                <w:szCs w:val="24"/>
              </w:rPr>
              <w:t>Асбест, является опасным материалом, если вдохнуть волокна или частицы.</w:t>
            </w:r>
          </w:p>
          <w:p w:rsidR="000830BC" w:rsidRPr="00103796" w:rsidRDefault="000830BC" w:rsidP="000830BC">
            <w:pPr>
              <w:pStyle w:val="aa"/>
              <w:numPr>
                <w:ilvl w:val="0"/>
                <w:numId w:val="20"/>
              </w:numPr>
              <w:spacing w:after="0"/>
              <w:rPr>
                <w:rFonts w:ascii="Times New Roman" w:hAnsi="Times New Roman" w:cs="Times New Roman"/>
                <w:sz w:val="24"/>
                <w:szCs w:val="24"/>
              </w:rPr>
            </w:pPr>
            <w:r w:rsidRPr="00103796">
              <w:rPr>
                <w:rFonts w:ascii="Times New Roman" w:hAnsi="Times New Roman" w:cs="Times New Roman"/>
                <w:sz w:val="24"/>
                <w:szCs w:val="24"/>
              </w:rPr>
              <w:t>Это может вызвать рак легких и другие легочные заболевания.</w:t>
            </w:r>
          </w:p>
          <w:p w:rsidR="000830BC" w:rsidRPr="00103796" w:rsidRDefault="000830BC" w:rsidP="000830BC">
            <w:pPr>
              <w:pStyle w:val="aa"/>
              <w:numPr>
                <w:ilvl w:val="0"/>
                <w:numId w:val="20"/>
              </w:num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В прошлом, асбест являлся хорошим изолятором и широко использовался во многих странах.</w:t>
            </w:r>
          </w:p>
          <w:p w:rsidR="000830BC" w:rsidRPr="00103796" w:rsidRDefault="000830BC" w:rsidP="000830BC">
            <w:pPr>
              <w:pStyle w:val="aa"/>
              <w:numPr>
                <w:ilvl w:val="0"/>
                <w:numId w:val="20"/>
              </w:numPr>
              <w:spacing w:after="0"/>
              <w:rPr>
                <w:rFonts w:ascii="Times New Roman" w:hAnsi="Times New Roman" w:cs="Times New Roman"/>
                <w:sz w:val="24"/>
                <w:szCs w:val="24"/>
              </w:rPr>
            </w:pPr>
            <w:r w:rsidRPr="00103796">
              <w:rPr>
                <w:rFonts w:ascii="Times New Roman" w:hAnsi="Times New Roman" w:cs="Times New Roman"/>
                <w:sz w:val="24"/>
                <w:szCs w:val="24"/>
              </w:rPr>
              <w:t>В Кыргызстане, общее использование его было при производстве асбоцементных труб и устаревших шиферных листов.</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В случае обнаружения асбеста при ремонтных работах необходимо предпринять следующие действия:</w:t>
            </w:r>
          </w:p>
          <w:p w:rsidR="000830BC" w:rsidRPr="00103796" w:rsidRDefault="000830BC" w:rsidP="000830BC">
            <w:pPr>
              <w:pStyle w:val="aa"/>
              <w:numPr>
                <w:ilvl w:val="1"/>
                <w:numId w:val="15"/>
              </w:numPr>
              <w:spacing w:after="0"/>
              <w:ind w:left="536"/>
              <w:jc w:val="both"/>
              <w:rPr>
                <w:rFonts w:ascii="Times New Roman" w:hAnsi="Times New Roman" w:cs="Times New Roman"/>
                <w:sz w:val="24"/>
                <w:szCs w:val="24"/>
              </w:rPr>
            </w:pPr>
            <w:r w:rsidRPr="00103796">
              <w:rPr>
                <w:rFonts w:ascii="Times New Roman" w:hAnsi="Times New Roman" w:cs="Times New Roman"/>
                <w:sz w:val="24"/>
                <w:szCs w:val="24"/>
              </w:rPr>
              <w:t>Остановить все работы в радиусе 5 м от места АСМ, произвести эвакуацию всего персонала с территории данного участка;</w:t>
            </w:r>
          </w:p>
          <w:p w:rsidR="000830BC" w:rsidRPr="00103796" w:rsidRDefault="000830BC" w:rsidP="000830BC">
            <w:pPr>
              <w:pStyle w:val="aa"/>
              <w:numPr>
                <w:ilvl w:val="1"/>
                <w:numId w:val="15"/>
              </w:numPr>
              <w:spacing w:after="0"/>
              <w:ind w:left="536"/>
              <w:jc w:val="both"/>
              <w:rPr>
                <w:rFonts w:ascii="Times New Roman" w:hAnsi="Times New Roman" w:cs="Times New Roman"/>
                <w:sz w:val="24"/>
                <w:szCs w:val="24"/>
              </w:rPr>
            </w:pPr>
            <w:r w:rsidRPr="00103796">
              <w:rPr>
                <w:rFonts w:ascii="Times New Roman" w:hAnsi="Times New Roman" w:cs="Times New Roman"/>
                <w:sz w:val="24"/>
                <w:szCs w:val="24"/>
              </w:rPr>
              <w:t>Обозначить границу территории в радиусе 5 м столбчатым ограждением для безопасности, сигнальной лентой и легко видимыми предупреждающими знаками, оповещающие о присутствии асбеста;</w:t>
            </w:r>
          </w:p>
          <w:p w:rsidR="000830BC" w:rsidRPr="00103796" w:rsidRDefault="000830BC" w:rsidP="000830BC">
            <w:pPr>
              <w:pStyle w:val="aa"/>
              <w:numPr>
                <w:ilvl w:val="1"/>
                <w:numId w:val="15"/>
              </w:numPr>
              <w:spacing w:after="0"/>
              <w:ind w:left="536"/>
              <w:jc w:val="both"/>
              <w:rPr>
                <w:rFonts w:ascii="Times New Roman" w:hAnsi="Times New Roman" w:cs="Times New Roman"/>
                <w:sz w:val="24"/>
                <w:szCs w:val="24"/>
              </w:rPr>
            </w:pPr>
            <w:r w:rsidRPr="00103796">
              <w:rPr>
                <w:rFonts w:ascii="Times New Roman" w:hAnsi="Times New Roman" w:cs="Times New Roman"/>
                <w:sz w:val="24"/>
                <w:szCs w:val="24"/>
              </w:rPr>
              <w:t xml:space="preserve">Оповестить руководство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 а также Специалистов по надзору над исполнением природоохранных мер, чтобы без промедления организовали инспектирование объекта;</w:t>
            </w:r>
          </w:p>
          <w:p w:rsidR="000830BC" w:rsidRPr="00103796" w:rsidRDefault="000830BC" w:rsidP="000830BC">
            <w:pPr>
              <w:pStyle w:val="aa"/>
              <w:numPr>
                <w:ilvl w:val="1"/>
                <w:numId w:val="15"/>
              </w:numPr>
              <w:spacing w:after="0"/>
              <w:ind w:left="536"/>
              <w:jc w:val="both"/>
              <w:rPr>
                <w:rFonts w:ascii="Times New Roman" w:hAnsi="Times New Roman" w:cs="Times New Roman"/>
                <w:sz w:val="24"/>
                <w:szCs w:val="24"/>
              </w:rPr>
            </w:pPr>
            <w:r w:rsidRPr="00103796">
              <w:rPr>
                <w:rFonts w:ascii="Times New Roman" w:hAnsi="Times New Roman" w:cs="Times New Roman"/>
                <w:sz w:val="24"/>
                <w:szCs w:val="24"/>
              </w:rPr>
              <w:t xml:space="preserve">Оповестить </w:t>
            </w:r>
            <w:r w:rsidR="00EF3687" w:rsidRPr="00103796">
              <w:rPr>
                <w:rFonts w:ascii="Times New Roman" w:hAnsi="Times New Roman" w:cs="Times New Roman"/>
                <w:sz w:val="24"/>
                <w:szCs w:val="24"/>
              </w:rPr>
              <w:t>местного представителя Министерства экологии, природных ресурсов и технического надзора</w:t>
            </w:r>
            <w:r w:rsidRPr="00103796">
              <w:rPr>
                <w:rFonts w:ascii="Times New Roman" w:hAnsi="Times New Roman" w:cs="Times New Roman"/>
                <w:sz w:val="24"/>
                <w:szCs w:val="24"/>
              </w:rPr>
              <w:t>.</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Чтобы изолировать асбест должны применяться следующие оборудования:</w:t>
            </w:r>
          </w:p>
          <w:p w:rsidR="000830BC" w:rsidRPr="00103796" w:rsidRDefault="000830BC" w:rsidP="00103796">
            <w:pPr>
              <w:pStyle w:val="aa"/>
              <w:numPr>
                <w:ilvl w:val="0"/>
                <w:numId w:val="16"/>
              </w:numPr>
              <w:spacing w:after="0"/>
              <w:ind w:left="530" w:hanging="283"/>
              <w:rPr>
                <w:rFonts w:ascii="Times New Roman" w:hAnsi="Times New Roman" w:cs="Times New Roman"/>
                <w:sz w:val="24"/>
                <w:szCs w:val="24"/>
              </w:rPr>
            </w:pPr>
            <w:r w:rsidRPr="00103796">
              <w:rPr>
                <w:rFonts w:ascii="Times New Roman" w:hAnsi="Times New Roman" w:cs="Times New Roman"/>
                <w:sz w:val="24"/>
                <w:szCs w:val="24"/>
              </w:rPr>
              <w:t>Сигнальная лента, прочные столбики для ограждения и оповещающие знаки;</w:t>
            </w:r>
          </w:p>
          <w:p w:rsidR="000830BC" w:rsidRPr="00103796" w:rsidRDefault="000830BC" w:rsidP="00103796">
            <w:pPr>
              <w:pStyle w:val="aa"/>
              <w:numPr>
                <w:ilvl w:val="0"/>
                <w:numId w:val="16"/>
              </w:numPr>
              <w:spacing w:after="0"/>
              <w:ind w:left="530" w:hanging="283"/>
              <w:rPr>
                <w:rFonts w:ascii="Times New Roman" w:hAnsi="Times New Roman" w:cs="Times New Roman"/>
                <w:sz w:val="24"/>
                <w:szCs w:val="24"/>
              </w:rPr>
            </w:pPr>
            <w:r w:rsidRPr="00103796">
              <w:rPr>
                <w:rFonts w:ascii="Times New Roman" w:hAnsi="Times New Roman" w:cs="Times New Roman"/>
                <w:sz w:val="24"/>
                <w:szCs w:val="24"/>
              </w:rPr>
              <w:t>Лопаты;</w:t>
            </w:r>
          </w:p>
          <w:p w:rsidR="000830BC" w:rsidRPr="00103796" w:rsidRDefault="000830BC" w:rsidP="00103796">
            <w:pPr>
              <w:pStyle w:val="aa"/>
              <w:numPr>
                <w:ilvl w:val="0"/>
                <w:numId w:val="16"/>
              </w:numPr>
              <w:spacing w:after="0"/>
              <w:ind w:left="530" w:hanging="283"/>
              <w:rPr>
                <w:rFonts w:ascii="Times New Roman" w:hAnsi="Times New Roman" w:cs="Times New Roman"/>
                <w:sz w:val="24"/>
                <w:szCs w:val="24"/>
              </w:rPr>
            </w:pPr>
            <w:r w:rsidRPr="00103796">
              <w:rPr>
                <w:rFonts w:ascii="Times New Roman" w:hAnsi="Times New Roman" w:cs="Times New Roman"/>
                <w:sz w:val="24"/>
                <w:szCs w:val="24"/>
              </w:rPr>
              <w:t>Водоснабжение и шланги, оборудованные разбрызгивателями садового типа;</w:t>
            </w:r>
          </w:p>
          <w:p w:rsidR="000830BC" w:rsidRPr="00103796" w:rsidRDefault="000830BC" w:rsidP="00103796">
            <w:pPr>
              <w:pStyle w:val="aa"/>
              <w:numPr>
                <w:ilvl w:val="0"/>
                <w:numId w:val="16"/>
              </w:numPr>
              <w:spacing w:after="0"/>
              <w:ind w:left="530" w:hanging="283"/>
              <w:rPr>
                <w:rFonts w:ascii="Times New Roman" w:hAnsi="Times New Roman" w:cs="Times New Roman"/>
                <w:sz w:val="24"/>
                <w:szCs w:val="24"/>
              </w:rPr>
            </w:pPr>
            <w:r w:rsidRPr="00103796">
              <w:rPr>
                <w:rFonts w:ascii="Times New Roman" w:hAnsi="Times New Roman" w:cs="Times New Roman"/>
                <w:sz w:val="24"/>
                <w:szCs w:val="24"/>
              </w:rPr>
              <w:t>Ведро воды и ветошь;</w:t>
            </w:r>
          </w:p>
          <w:p w:rsidR="000830BC" w:rsidRPr="00103796" w:rsidRDefault="000830BC" w:rsidP="00103796">
            <w:pPr>
              <w:pStyle w:val="aa"/>
              <w:numPr>
                <w:ilvl w:val="0"/>
                <w:numId w:val="16"/>
              </w:numPr>
              <w:spacing w:after="0"/>
              <w:ind w:left="530" w:hanging="283"/>
              <w:rPr>
                <w:rFonts w:ascii="Times New Roman" w:hAnsi="Times New Roman" w:cs="Times New Roman"/>
                <w:sz w:val="24"/>
                <w:szCs w:val="24"/>
              </w:rPr>
            </w:pPr>
            <w:r w:rsidRPr="00103796">
              <w:rPr>
                <w:rFonts w:ascii="Times New Roman" w:hAnsi="Times New Roman" w:cs="Times New Roman"/>
                <w:sz w:val="24"/>
                <w:szCs w:val="24"/>
              </w:rPr>
              <w:t>Мешки из прозрачного, прочного полиэтилена с завязками;</w:t>
            </w:r>
          </w:p>
          <w:p w:rsidR="000830BC" w:rsidRPr="00103796" w:rsidRDefault="000830BC" w:rsidP="00103796">
            <w:pPr>
              <w:pStyle w:val="aa"/>
              <w:numPr>
                <w:ilvl w:val="0"/>
                <w:numId w:val="16"/>
              </w:numPr>
              <w:spacing w:after="0"/>
              <w:ind w:left="530" w:hanging="283"/>
              <w:rPr>
                <w:rFonts w:ascii="Times New Roman" w:hAnsi="Times New Roman" w:cs="Times New Roman"/>
                <w:sz w:val="24"/>
                <w:szCs w:val="24"/>
              </w:rPr>
            </w:pPr>
            <w:r w:rsidRPr="00103796">
              <w:rPr>
                <w:rFonts w:ascii="Times New Roman" w:hAnsi="Times New Roman" w:cs="Times New Roman"/>
                <w:sz w:val="24"/>
                <w:szCs w:val="24"/>
              </w:rPr>
              <w:lastRenderedPageBreak/>
              <w:t>Контейнеры для асбестсодержащих отходов (пустые, чистые, герметичные металлические бочки, с четким обозначением - «содержится асбест»).</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При сборе асбеста необходимо использовать средства индивидуальной защиты (СИЗ):</w:t>
            </w:r>
          </w:p>
          <w:p w:rsidR="000830BC" w:rsidRPr="00103796" w:rsidRDefault="000830BC" w:rsidP="00103796">
            <w:pPr>
              <w:pStyle w:val="aa"/>
              <w:numPr>
                <w:ilvl w:val="1"/>
                <w:numId w:val="17"/>
              </w:numPr>
              <w:spacing w:after="0"/>
              <w:ind w:left="530"/>
              <w:rPr>
                <w:rFonts w:ascii="Times New Roman" w:hAnsi="Times New Roman" w:cs="Times New Roman"/>
                <w:sz w:val="24"/>
                <w:szCs w:val="24"/>
              </w:rPr>
            </w:pPr>
            <w:r w:rsidRPr="00103796">
              <w:rPr>
                <w:rFonts w:ascii="Times New Roman" w:hAnsi="Times New Roman" w:cs="Times New Roman"/>
                <w:sz w:val="24"/>
                <w:szCs w:val="24"/>
              </w:rPr>
              <w:t>Одноразовые комбинезоны, оснащенные капюшоном;</w:t>
            </w:r>
          </w:p>
          <w:p w:rsidR="000830BC" w:rsidRPr="00103796" w:rsidRDefault="000830BC" w:rsidP="00103796">
            <w:pPr>
              <w:pStyle w:val="aa"/>
              <w:numPr>
                <w:ilvl w:val="1"/>
                <w:numId w:val="17"/>
              </w:numPr>
              <w:spacing w:after="0"/>
              <w:ind w:left="530"/>
              <w:rPr>
                <w:rFonts w:ascii="Times New Roman" w:hAnsi="Times New Roman" w:cs="Times New Roman"/>
                <w:sz w:val="24"/>
                <w:szCs w:val="24"/>
              </w:rPr>
            </w:pPr>
            <w:r w:rsidRPr="00103796">
              <w:rPr>
                <w:rFonts w:ascii="Times New Roman" w:hAnsi="Times New Roman" w:cs="Times New Roman"/>
                <w:sz w:val="24"/>
                <w:szCs w:val="24"/>
              </w:rPr>
              <w:t>Сапоги без шнурков;</w:t>
            </w:r>
          </w:p>
          <w:p w:rsidR="000830BC" w:rsidRPr="00103796" w:rsidRDefault="000830BC" w:rsidP="00103796">
            <w:pPr>
              <w:pStyle w:val="aa"/>
              <w:numPr>
                <w:ilvl w:val="1"/>
                <w:numId w:val="17"/>
              </w:numPr>
              <w:spacing w:after="0"/>
              <w:ind w:left="530"/>
              <w:rPr>
                <w:rFonts w:ascii="Times New Roman" w:hAnsi="Times New Roman" w:cs="Times New Roman"/>
                <w:sz w:val="24"/>
                <w:szCs w:val="24"/>
              </w:rPr>
            </w:pPr>
            <w:r w:rsidRPr="00103796">
              <w:rPr>
                <w:rFonts w:ascii="Times New Roman" w:hAnsi="Times New Roman" w:cs="Times New Roman"/>
                <w:sz w:val="24"/>
                <w:szCs w:val="24"/>
              </w:rPr>
              <w:t>Новые, перчатки из прочной резины;</w:t>
            </w:r>
          </w:p>
          <w:p w:rsidR="000830BC" w:rsidRPr="00103796" w:rsidRDefault="000830BC" w:rsidP="00103796">
            <w:pPr>
              <w:pStyle w:val="aa"/>
              <w:numPr>
                <w:ilvl w:val="1"/>
                <w:numId w:val="17"/>
              </w:numPr>
              <w:spacing w:after="0"/>
              <w:ind w:left="530"/>
              <w:rPr>
                <w:rFonts w:ascii="Times New Roman" w:hAnsi="Times New Roman" w:cs="Times New Roman"/>
                <w:sz w:val="24"/>
                <w:szCs w:val="24"/>
              </w:rPr>
            </w:pPr>
            <w:r w:rsidRPr="00103796">
              <w:rPr>
                <w:rFonts w:ascii="Times New Roman" w:hAnsi="Times New Roman" w:cs="Times New Roman"/>
                <w:sz w:val="24"/>
                <w:szCs w:val="24"/>
              </w:rPr>
              <w:t>Респираторы с фактором защиты 20 или больше (напр. респиратор с фильтром РЗ);</w:t>
            </w:r>
          </w:p>
          <w:p w:rsidR="000830BC" w:rsidRPr="00103796" w:rsidRDefault="000830BC" w:rsidP="00103796">
            <w:pPr>
              <w:pStyle w:val="aa"/>
              <w:numPr>
                <w:ilvl w:val="1"/>
                <w:numId w:val="17"/>
              </w:numPr>
              <w:spacing w:after="0"/>
              <w:ind w:left="530"/>
              <w:rPr>
                <w:rFonts w:ascii="Times New Roman" w:hAnsi="Times New Roman" w:cs="Times New Roman"/>
                <w:sz w:val="24"/>
                <w:szCs w:val="24"/>
              </w:rPr>
            </w:pPr>
            <w:r w:rsidRPr="00103796">
              <w:rPr>
                <w:rFonts w:ascii="Times New Roman" w:hAnsi="Times New Roman" w:cs="Times New Roman"/>
                <w:sz w:val="24"/>
                <w:szCs w:val="24"/>
              </w:rPr>
              <w:t>Недопустимо курение, употребление пищи или питья при работе с асбестом</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При сборе и размещения в герметичные бочки необходимо руководствоваться следующим порядком: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1: Удаление небольших фрагментов АСМ</w:t>
            </w:r>
          </w:p>
          <w:p w:rsidR="000830BC" w:rsidRPr="00103796" w:rsidRDefault="000830BC" w:rsidP="000830BC">
            <w:pPr>
              <w:pStyle w:val="aa"/>
              <w:numPr>
                <w:ilvl w:val="2"/>
                <w:numId w:val="18"/>
              </w:numPr>
              <w:spacing w:after="0"/>
              <w:ind w:left="536"/>
              <w:rPr>
                <w:rFonts w:ascii="Times New Roman" w:hAnsi="Times New Roman" w:cs="Times New Roman"/>
                <w:sz w:val="24"/>
                <w:szCs w:val="24"/>
              </w:rPr>
            </w:pPr>
            <w:r w:rsidRPr="00103796">
              <w:rPr>
                <w:rFonts w:ascii="Times New Roman" w:hAnsi="Times New Roman" w:cs="Times New Roman"/>
                <w:sz w:val="24"/>
                <w:szCs w:val="24"/>
              </w:rPr>
              <w:t>Определить местоположение всех видимых АСМ, осторожно, но тщательно побрызгать каждый из них водой;</w:t>
            </w:r>
          </w:p>
          <w:p w:rsidR="000830BC" w:rsidRPr="00103796" w:rsidRDefault="000830BC" w:rsidP="000830BC">
            <w:pPr>
              <w:pStyle w:val="aa"/>
              <w:numPr>
                <w:ilvl w:val="2"/>
                <w:numId w:val="18"/>
              </w:numPr>
              <w:spacing w:after="0"/>
              <w:ind w:left="536"/>
              <w:rPr>
                <w:rFonts w:ascii="Times New Roman" w:hAnsi="Times New Roman" w:cs="Times New Roman"/>
                <w:sz w:val="24"/>
                <w:szCs w:val="24"/>
              </w:rPr>
            </w:pPr>
            <w:r w:rsidRPr="00103796">
              <w:rPr>
                <w:rFonts w:ascii="Times New Roman" w:hAnsi="Times New Roman" w:cs="Times New Roman"/>
                <w:sz w:val="24"/>
                <w:szCs w:val="24"/>
              </w:rPr>
              <w:t>Как только АСМ, будет увлажнен, собрать видимый АСМ лопатой и поместить в чистый пластиковый мешок;</w:t>
            </w:r>
          </w:p>
          <w:p w:rsidR="000830BC" w:rsidRPr="00103796" w:rsidRDefault="000830BC" w:rsidP="000830BC">
            <w:pPr>
              <w:pStyle w:val="aa"/>
              <w:numPr>
                <w:ilvl w:val="2"/>
                <w:numId w:val="18"/>
              </w:numPr>
              <w:spacing w:after="0"/>
              <w:ind w:left="536"/>
              <w:rPr>
                <w:rFonts w:ascii="Times New Roman" w:hAnsi="Times New Roman" w:cs="Times New Roman"/>
                <w:sz w:val="24"/>
                <w:szCs w:val="24"/>
              </w:rPr>
            </w:pPr>
            <w:r w:rsidRPr="00103796">
              <w:rPr>
                <w:rFonts w:ascii="Times New Roman" w:hAnsi="Times New Roman" w:cs="Times New Roman"/>
                <w:sz w:val="24"/>
                <w:szCs w:val="24"/>
              </w:rPr>
              <w:t>Если АСМ, частично захоронен в грунте, удалить его из грунта используя в качестве инструмента лопату и поместить его в пластиковый мешок;</w:t>
            </w:r>
          </w:p>
          <w:p w:rsidR="000830BC" w:rsidRPr="00103796" w:rsidRDefault="000830BC" w:rsidP="000830BC">
            <w:pPr>
              <w:pStyle w:val="aa"/>
              <w:numPr>
                <w:ilvl w:val="2"/>
                <w:numId w:val="18"/>
              </w:numPr>
              <w:spacing w:after="0"/>
              <w:ind w:left="536"/>
              <w:rPr>
                <w:rFonts w:ascii="Times New Roman" w:hAnsi="Times New Roman" w:cs="Times New Roman"/>
                <w:sz w:val="24"/>
                <w:szCs w:val="24"/>
              </w:rPr>
            </w:pPr>
            <w:r w:rsidRPr="00103796">
              <w:rPr>
                <w:rFonts w:ascii="Times New Roman" w:hAnsi="Times New Roman" w:cs="Times New Roman"/>
                <w:sz w:val="24"/>
                <w:szCs w:val="24"/>
              </w:rPr>
              <w:t>Прикрепить наклейку внутри каждого мешка с обозначением о содержании асбеста, а также опасно для здоровья человека и не подлежит переработке;</w:t>
            </w:r>
          </w:p>
          <w:p w:rsidR="000830BC" w:rsidRPr="00103796" w:rsidRDefault="000830BC" w:rsidP="000830BC">
            <w:pPr>
              <w:pStyle w:val="aa"/>
              <w:numPr>
                <w:ilvl w:val="2"/>
                <w:numId w:val="18"/>
              </w:numPr>
              <w:spacing w:after="0"/>
              <w:ind w:left="536"/>
              <w:rPr>
                <w:rFonts w:ascii="Times New Roman" w:hAnsi="Times New Roman" w:cs="Times New Roman"/>
                <w:sz w:val="24"/>
                <w:szCs w:val="24"/>
              </w:rPr>
            </w:pPr>
            <w:r w:rsidRPr="00103796">
              <w:rPr>
                <w:rFonts w:ascii="Times New Roman" w:hAnsi="Times New Roman" w:cs="Times New Roman"/>
                <w:sz w:val="24"/>
                <w:szCs w:val="24"/>
              </w:rPr>
              <w:t>Надежно завязать пластиковые мешки и поместить их в контейнеры для асбестовых отходов с наклеенным обозначением «содержится асбест» (чистые металлические бочки), обеспечить герметичность каждого контейнера;</w:t>
            </w:r>
          </w:p>
          <w:p w:rsidR="000830BC" w:rsidRPr="00103796" w:rsidRDefault="000830BC" w:rsidP="000830BC">
            <w:pPr>
              <w:pStyle w:val="aa"/>
              <w:numPr>
                <w:ilvl w:val="2"/>
                <w:numId w:val="18"/>
              </w:numPr>
              <w:spacing w:after="0"/>
              <w:ind w:left="536"/>
              <w:rPr>
                <w:rFonts w:ascii="Times New Roman" w:hAnsi="Times New Roman" w:cs="Times New Roman"/>
                <w:sz w:val="24"/>
                <w:szCs w:val="24"/>
              </w:rPr>
            </w:pPr>
            <w:r w:rsidRPr="00103796">
              <w:rPr>
                <w:rFonts w:ascii="Times New Roman" w:hAnsi="Times New Roman" w:cs="Times New Roman"/>
                <w:sz w:val="24"/>
                <w:szCs w:val="24"/>
              </w:rPr>
              <w:lastRenderedPageBreak/>
              <w:t>После окончания работ, промыть все лопаты и другое оборудование с помощью ветоши, поместить ветошь в пластиковые мешки для отходов, затем в контейнер для асбестовых отходов.</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Индивидуальная санитарная обработка:</w:t>
            </w:r>
          </w:p>
          <w:p w:rsidR="000830BC" w:rsidRPr="00103796" w:rsidRDefault="000830BC" w:rsidP="000830BC">
            <w:pPr>
              <w:pStyle w:val="aa"/>
              <w:numPr>
                <w:ilvl w:val="1"/>
                <w:numId w:val="19"/>
              </w:numPr>
              <w:spacing w:after="0"/>
              <w:ind w:left="536"/>
              <w:rPr>
                <w:rFonts w:ascii="Times New Roman" w:hAnsi="Times New Roman" w:cs="Times New Roman"/>
                <w:sz w:val="24"/>
                <w:szCs w:val="24"/>
              </w:rPr>
            </w:pPr>
            <w:r w:rsidRPr="00103796">
              <w:rPr>
                <w:rFonts w:ascii="Times New Roman" w:hAnsi="Times New Roman" w:cs="Times New Roman"/>
                <w:sz w:val="24"/>
                <w:szCs w:val="24"/>
              </w:rPr>
              <w:t>После окончания процесса санитарной обработки, очистить сапоги с помощью влажной ветоши;</w:t>
            </w:r>
          </w:p>
          <w:p w:rsidR="000830BC" w:rsidRPr="00103796" w:rsidRDefault="000830BC" w:rsidP="000830BC">
            <w:pPr>
              <w:pStyle w:val="aa"/>
              <w:numPr>
                <w:ilvl w:val="1"/>
                <w:numId w:val="19"/>
              </w:numPr>
              <w:spacing w:after="0"/>
              <w:ind w:left="536"/>
              <w:rPr>
                <w:rFonts w:ascii="Times New Roman" w:hAnsi="Times New Roman" w:cs="Times New Roman"/>
                <w:sz w:val="24"/>
                <w:szCs w:val="24"/>
              </w:rPr>
            </w:pPr>
            <w:r w:rsidRPr="00103796">
              <w:rPr>
                <w:rFonts w:ascii="Times New Roman" w:hAnsi="Times New Roman" w:cs="Times New Roman"/>
                <w:sz w:val="24"/>
                <w:szCs w:val="24"/>
              </w:rPr>
              <w:t>Снимите одноразовые комбинезоны и полиэтиленовые перчатки, чтобы они были вывернуты внутренней стороной наружу, поместить их в пластиковый мешок вместе с ветошью, используемой для очистки обуви;</w:t>
            </w:r>
          </w:p>
          <w:p w:rsidR="000830BC" w:rsidRPr="00103796" w:rsidRDefault="000830BC" w:rsidP="000830BC">
            <w:pPr>
              <w:pStyle w:val="aa"/>
              <w:numPr>
                <w:ilvl w:val="1"/>
                <w:numId w:val="19"/>
              </w:numPr>
              <w:spacing w:after="0"/>
              <w:ind w:left="536"/>
              <w:rPr>
                <w:rFonts w:ascii="Times New Roman" w:hAnsi="Times New Roman" w:cs="Times New Roman"/>
                <w:sz w:val="24"/>
                <w:szCs w:val="24"/>
              </w:rPr>
            </w:pPr>
            <w:r w:rsidRPr="00103796">
              <w:rPr>
                <w:rFonts w:ascii="Times New Roman" w:hAnsi="Times New Roman" w:cs="Times New Roman"/>
                <w:sz w:val="24"/>
                <w:szCs w:val="24"/>
              </w:rPr>
              <w:t>Использованный одноразовый респиратор поместить в полиэтиленовый мешок, завязать и поместить в контейнер для асбестовых отходов;</w:t>
            </w:r>
          </w:p>
          <w:p w:rsidR="000830BC" w:rsidRPr="00103796" w:rsidRDefault="000830BC" w:rsidP="000830BC">
            <w:pPr>
              <w:pStyle w:val="aa"/>
              <w:numPr>
                <w:ilvl w:val="1"/>
                <w:numId w:val="19"/>
              </w:numPr>
              <w:spacing w:after="0"/>
              <w:ind w:left="536"/>
              <w:rPr>
                <w:rFonts w:ascii="Times New Roman" w:hAnsi="Times New Roman" w:cs="Times New Roman"/>
                <w:sz w:val="24"/>
                <w:szCs w:val="24"/>
              </w:rPr>
            </w:pPr>
            <w:r w:rsidRPr="00103796">
              <w:rPr>
                <w:rFonts w:ascii="Times New Roman" w:hAnsi="Times New Roman" w:cs="Times New Roman"/>
                <w:sz w:val="24"/>
                <w:szCs w:val="24"/>
              </w:rPr>
              <w:t>Весь персонал, должен тщательно ополоснуться, прежде чем покинуть объект, а также место после ополаскивания должно быть убрано влажной ветошью, которая затем будет помещена в пластиковые мешки, как указано выше.</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lastRenderedPageBreak/>
              <w:t xml:space="preserve">Подрядная организация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Технадзор</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ОРП</w:t>
            </w:r>
          </w:p>
        </w:tc>
      </w:tr>
      <w:tr w:rsidR="000830BC" w:rsidRPr="00103796" w:rsidTr="000830BC">
        <w:tc>
          <w:tcPr>
            <w:tcW w:w="866" w:type="pct"/>
            <w:vMerge/>
            <w:tcBorders>
              <w:top w:val="single" w:sz="4" w:space="0" w:color="auto"/>
              <w:left w:val="single" w:sz="4" w:space="0" w:color="auto"/>
              <w:bottom w:val="single" w:sz="4" w:space="0" w:color="auto"/>
              <w:right w:val="single" w:sz="4" w:space="0" w:color="auto"/>
            </w:tcBorders>
            <w:vAlign w:val="center"/>
            <w:hideMark/>
          </w:tcPr>
          <w:p w:rsidR="000830BC" w:rsidRPr="00103796" w:rsidRDefault="000830BC" w:rsidP="000830BC">
            <w:pPr>
              <w:spacing w:after="0"/>
              <w:rPr>
                <w:rFonts w:ascii="Times New Roman" w:hAnsi="Times New Roman" w:cs="Times New Roman"/>
                <w:sz w:val="24"/>
                <w:szCs w:val="24"/>
              </w:rPr>
            </w:pPr>
          </w:p>
        </w:tc>
        <w:tc>
          <w:tcPr>
            <w:tcW w:w="888"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Сбор и утилизация токсичных/опасных материалов</w:t>
            </w:r>
          </w:p>
        </w:tc>
        <w:tc>
          <w:tcPr>
            <w:tcW w:w="218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Токсичные/опасные материалы на территории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 не имеются.</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При этом, если в результате работ обнаружатся токсичные/опасные материалы (поврежденные ртутные градусники, тонометры, люминесцентные лампы), то необходимо провести следующие мероприятия:</w:t>
            </w:r>
          </w:p>
          <w:p w:rsidR="000830BC" w:rsidRPr="00103796" w:rsidRDefault="000830BC" w:rsidP="000830BC">
            <w:pPr>
              <w:pStyle w:val="aa"/>
              <w:numPr>
                <w:ilvl w:val="0"/>
                <w:numId w:val="21"/>
              </w:numPr>
              <w:spacing w:after="0"/>
              <w:rPr>
                <w:rFonts w:ascii="Times New Roman" w:hAnsi="Times New Roman" w:cs="Times New Roman"/>
                <w:sz w:val="24"/>
                <w:szCs w:val="24"/>
              </w:rPr>
            </w:pPr>
            <w:r w:rsidRPr="00103796">
              <w:rPr>
                <w:rFonts w:ascii="Times New Roman" w:hAnsi="Times New Roman" w:cs="Times New Roman"/>
                <w:sz w:val="24"/>
                <w:szCs w:val="24"/>
              </w:rPr>
              <w:t xml:space="preserve">Уведомить руководство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 специалиста по ООС ОРП, предупредить рабочих об опасности воздействия паров ртути на здоровье человека.</w:t>
            </w:r>
          </w:p>
          <w:p w:rsidR="000830BC" w:rsidRPr="00103796" w:rsidRDefault="000830BC" w:rsidP="000830BC">
            <w:pPr>
              <w:pStyle w:val="aa"/>
              <w:numPr>
                <w:ilvl w:val="0"/>
                <w:numId w:val="21"/>
              </w:numPr>
              <w:spacing w:after="0"/>
              <w:rPr>
                <w:rFonts w:ascii="Times New Roman" w:hAnsi="Times New Roman" w:cs="Times New Roman"/>
                <w:sz w:val="24"/>
                <w:szCs w:val="24"/>
              </w:rPr>
            </w:pPr>
            <w:r w:rsidRPr="00103796">
              <w:rPr>
                <w:rFonts w:ascii="Times New Roman" w:hAnsi="Times New Roman" w:cs="Times New Roman"/>
                <w:sz w:val="24"/>
                <w:szCs w:val="24"/>
              </w:rPr>
              <w:t xml:space="preserve">Аккуратно, не повреждая оболочку прибора переместить его в безопасное место, которое должно находиться в хорошо проветриваемом помещении. </w:t>
            </w:r>
          </w:p>
          <w:p w:rsidR="000830BC" w:rsidRPr="00103796" w:rsidRDefault="000830BC" w:rsidP="000830BC">
            <w:pPr>
              <w:pStyle w:val="aa"/>
              <w:numPr>
                <w:ilvl w:val="0"/>
                <w:numId w:val="21"/>
              </w:num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Отметить место временного размещения ртутьсодержащих приборов предупреждающими знаками.</w:t>
            </w:r>
          </w:p>
          <w:p w:rsidR="000830BC" w:rsidRPr="00103796" w:rsidRDefault="000830BC" w:rsidP="000830BC">
            <w:pPr>
              <w:pStyle w:val="aa"/>
              <w:numPr>
                <w:ilvl w:val="0"/>
                <w:numId w:val="21"/>
              </w:numPr>
              <w:spacing w:after="0"/>
              <w:rPr>
                <w:rFonts w:ascii="Times New Roman" w:hAnsi="Times New Roman" w:cs="Times New Roman"/>
                <w:sz w:val="24"/>
                <w:szCs w:val="24"/>
              </w:rPr>
            </w:pPr>
            <w:r w:rsidRPr="00103796">
              <w:rPr>
                <w:rFonts w:ascii="Times New Roman" w:hAnsi="Times New Roman" w:cs="Times New Roman"/>
                <w:sz w:val="24"/>
                <w:szCs w:val="24"/>
              </w:rPr>
              <w:t>Временное хранение токсичных веществ должны быть организовано в герметичных контейнерах, на которых должны быть указаны информация по обращению с такими веществами.</w:t>
            </w:r>
          </w:p>
          <w:p w:rsidR="000830BC" w:rsidRPr="00103796" w:rsidRDefault="000830BC" w:rsidP="000830BC">
            <w:pPr>
              <w:pStyle w:val="aa"/>
              <w:numPr>
                <w:ilvl w:val="0"/>
                <w:numId w:val="21"/>
              </w:numPr>
              <w:spacing w:after="0"/>
              <w:rPr>
                <w:rFonts w:ascii="Times New Roman" w:hAnsi="Times New Roman" w:cs="Times New Roman"/>
                <w:sz w:val="24"/>
                <w:szCs w:val="24"/>
              </w:rPr>
            </w:pPr>
            <w:r w:rsidRPr="00103796">
              <w:rPr>
                <w:rFonts w:ascii="Times New Roman" w:hAnsi="Times New Roman" w:cs="Times New Roman"/>
                <w:sz w:val="24"/>
                <w:szCs w:val="24"/>
              </w:rPr>
              <w:t xml:space="preserve">Вызвать территориальное подразделение МЧС.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При обнаружении неповрежденных ртутных градусников, тонометров, люминесцентных ламп необходимо уведомить и передать приборы администрации </w:t>
            </w:r>
            <w:r w:rsidR="00EF3687"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Во время проведения работ запрещается использовать краски и растворители с токсичными компонентами </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 xml:space="preserve">Подрядная организация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Технадзор</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tc>
      </w:tr>
      <w:tr w:rsidR="000830BC" w:rsidRPr="00103796" w:rsidTr="000830BC">
        <w:tc>
          <w:tcPr>
            <w:tcW w:w="866" w:type="pct"/>
            <w:vMerge w:val="restar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G. Управление социальным риском</w:t>
            </w:r>
          </w:p>
        </w:tc>
        <w:tc>
          <w:tcPr>
            <w:tcW w:w="888"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Управление связями с общественностью</w:t>
            </w:r>
          </w:p>
        </w:tc>
        <w:tc>
          <w:tcPr>
            <w:tcW w:w="218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Подрядчик назначает одного своего сотрудника в качестве контактного лица, которое отвечает за связь с местным населением, а также за получение обращений/жалоб от местного населения.</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Подрядчик обязан проводить консультации с местными сообществами для урегулирования конфликтных ситуаций между заинтересованными сторонами, в том числе между работниками и местным населением.</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Информировать близлежащее население о графиках ремонтных работ.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Ограничивать проведение строительных работ в ночное время.</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Обеспечить Механизмом рассмотрения жалоб для заинтересованных сторон и довести информацию до них.</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Подрядная организация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tc>
      </w:tr>
      <w:tr w:rsidR="000830BC" w:rsidRPr="00103796" w:rsidTr="000830BC">
        <w:tc>
          <w:tcPr>
            <w:tcW w:w="866" w:type="pct"/>
            <w:vMerge/>
            <w:tcBorders>
              <w:top w:val="single" w:sz="4" w:space="0" w:color="auto"/>
              <w:left w:val="single" w:sz="4" w:space="0" w:color="auto"/>
              <w:bottom w:val="single" w:sz="4" w:space="0" w:color="auto"/>
              <w:right w:val="single" w:sz="4" w:space="0" w:color="auto"/>
            </w:tcBorders>
            <w:vAlign w:val="center"/>
            <w:hideMark/>
          </w:tcPr>
          <w:p w:rsidR="000830BC" w:rsidRPr="00103796" w:rsidRDefault="000830BC" w:rsidP="000830BC">
            <w:pPr>
              <w:spacing w:after="0"/>
              <w:rPr>
                <w:rFonts w:ascii="Times New Roman" w:hAnsi="Times New Roman" w:cs="Times New Roman"/>
                <w:sz w:val="24"/>
                <w:szCs w:val="24"/>
              </w:rPr>
            </w:pPr>
          </w:p>
        </w:tc>
        <w:tc>
          <w:tcPr>
            <w:tcW w:w="888"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Управление трудовыми ресурсами</w:t>
            </w:r>
          </w:p>
        </w:tc>
        <w:tc>
          <w:tcPr>
            <w:tcW w:w="2182"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 xml:space="preserve">С учетом того, что плановые работы носят краткосрочный характер, то неквалифицированных рабочих по возможности необходимо привлекать из местных сообществ, а для выполнения нетяжелой работы привлекать женщин. Если к выполнению работ будут привлекаться местные рабочие, то отпадает необходимость </w:t>
            </w:r>
            <w:r w:rsidRPr="00103796">
              <w:rPr>
                <w:rFonts w:ascii="Times New Roman" w:hAnsi="Times New Roman" w:cs="Times New Roman"/>
                <w:sz w:val="24"/>
                <w:szCs w:val="24"/>
              </w:rPr>
              <w:lastRenderedPageBreak/>
              <w:t xml:space="preserve">в предоставлении рабочим мест временного проживания и обеспечения их адекватными условиями (спальными местами, кухней, душевыми, туалетом и т.д.). </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Детский труд для выполнения любых видов работ на объекте полностью запрещен.</w:t>
            </w:r>
          </w:p>
          <w:p w:rsidR="000830BC" w:rsidRPr="00103796" w:rsidRDefault="000830BC" w:rsidP="000830BC">
            <w:pPr>
              <w:spacing w:after="0"/>
              <w:jc w:val="both"/>
              <w:rPr>
                <w:rFonts w:ascii="Times New Roman" w:hAnsi="Times New Roman" w:cs="Times New Roman"/>
                <w:sz w:val="24"/>
                <w:szCs w:val="24"/>
              </w:rPr>
            </w:pPr>
            <w:r w:rsidRPr="00103796">
              <w:rPr>
                <w:rFonts w:ascii="Times New Roman" w:hAnsi="Times New Roman" w:cs="Times New Roman"/>
                <w:sz w:val="24"/>
                <w:szCs w:val="24"/>
              </w:rPr>
              <w:t>Если к выполнению работ будут привлекаться рабочие из других регионов или городов и сел, не имеющие в месте проведения ремонтных работ своего жилья, то Подрядная организация должна обеспечить их жильем. Жилье должно быть обеспечено следующими условиями:</w:t>
            </w:r>
          </w:p>
          <w:p w:rsidR="000830BC" w:rsidRPr="00103796" w:rsidRDefault="000830BC" w:rsidP="000830BC">
            <w:pPr>
              <w:pStyle w:val="aa"/>
              <w:numPr>
                <w:ilvl w:val="0"/>
                <w:numId w:val="23"/>
              </w:numPr>
              <w:spacing w:after="0"/>
              <w:jc w:val="both"/>
              <w:rPr>
                <w:rFonts w:ascii="Times New Roman" w:hAnsi="Times New Roman" w:cs="Times New Roman"/>
                <w:sz w:val="24"/>
                <w:szCs w:val="24"/>
              </w:rPr>
            </w:pPr>
            <w:r w:rsidRPr="00103796">
              <w:rPr>
                <w:rFonts w:ascii="Times New Roman" w:hAnsi="Times New Roman" w:cs="Times New Roman"/>
                <w:sz w:val="24"/>
                <w:szCs w:val="24"/>
              </w:rPr>
              <w:t>Спальными комнатами с кроватями;</w:t>
            </w:r>
          </w:p>
          <w:p w:rsidR="000830BC" w:rsidRPr="00103796" w:rsidRDefault="000830BC" w:rsidP="000830BC">
            <w:pPr>
              <w:pStyle w:val="aa"/>
              <w:numPr>
                <w:ilvl w:val="0"/>
                <w:numId w:val="23"/>
              </w:numPr>
              <w:spacing w:after="0"/>
              <w:jc w:val="both"/>
              <w:rPr>
                <w:rFonts w:ascii="Times New Roman" w:hAnsi="Times New Roman" w:cs="Times New Roman"/>
                <w:sz w:val="24"/>
                <w:szCs w:val="24"/>
              </w:rPr>
            </w:pPr>
            <w:r w:rsidRPr="00103796">
              <w:rPr>
                <w:rFonts w:ascii="Times New Roman" w:hAnsi="Times New Roman" w:cs="Times New Roman"/>
                <w:sz w:val="24"/>
                <w:szCs w:val="24"/>
              </w:rPr>
              <w:t>Кухней с возможностью готовить еду, хранить продукты;</w:t>
            </w:r>
          </w:p>
          <w:p w:rsidR="000830BC" w:rsidRPr="00103796" w:rsidRDefault="000830BC" w:rsidP="000830BC">
            <w:pPr>
              <w:pStyle w:val="aa"/>
              <w:numPr>
                <w:ilvl w:val="0"/>
                <w:numId w:val="23"/>
              </w:numPr>
              <w:spacing w:after="0"/>
              <w:jc w:val="both"/>
              <w:rPr>
                <w:rFonts w:ascii="Times New Roman" w:hAnsi="Times New Roman" w:cs="Times New Roman"/>
                <w:sz w:val="24"/>
                <w:szCs w:val="24"/>
              </w:rPr>
            </w:pPr>
            <w:r w:rsidRPr="00103796">
              <w:rPr>
                <w:rFonts w:ascii="Times New Roman" w:hAnsi="Times New Roman" w:cs="Times New Roman"/>
                <w:sz w:val="24"/>
                <w:szCs w:val="24"/>
              </w:rPr>
              <w:t>Санитарными условиями (душ или баня, туалет, место, где можно стирать одежду);</w:t>
            </w:r>
          </w:p>
          <w:p w:rsidR="000830BC" w:rsidRPr="00103796" w:rsidRDefault="000830BC" w:rsidP="000830BC">
            <w:pPr>
              <w:pStyle w:val="aa"/>
              <w:numPr>
                <w:ilvl w:val="0"/>
                <w:numId w:val="23"/>
              </w:numPr>
              <w:spacing w:after="0"/>
              <w:jc w:val="both"/>
              <w:rPr>
                <w:rFonts w:ascii="Times New Roman" w:hAnsi="Times New Roman" w:cs="Times New Roman"/>
                <w:sz w:val="24"/>
                <w:szCs w:val="24"/>
              </w:rPr>
            </w:pPr>
            <w:r w:rsidRPr="00103796">
              <w:rPr>
                <w:rFonts w:ascii="Times New Roman" w:hAnsi="Times New Roman" w:cs="Times New Roman"/>
                <w:sz w:val="24"/>
                <w:szCs w:val="24"/>
              </w:rPr>
              <w:t>В холодное время года – отоплением;</w:t>
            </w:r>
          </w:p>
          <w:p w:rsidR="000830BC" w:rsidRPr="00103796" w:rsidRDefault="000830BC" w:rsidP="000830BC">
            <w:pPr>
              <w:pStyle w:val="aa"/>
              <w:numPr>
                <w:ilvl w:val="0"/>
                <w:numId w:val="23"/>
              </w:numPr>
              <w:spacing w:after="0"/>
              <w:jc w:val="both"/>
              <w:rPr>
                <w:rFonts w:ascii="Times New Roman" w:hAnsi="Times New Roman" w:cs="Times New Roman"/>
                <w:sz w:val="24"/>
                <w:szCs w:val="24"/>
              </w:rPr>
            </w:pPr>
            <w:r w:rsidRPr="00103796">
              <w:rPr>
                <w:rFonts w:ascii="Times New Roman" w:hAnsi="Times New Roman" w:cs="Times New Roman"/>
                <w:sz w:val="24"/>
                <w:szCs w:val="24"/>
              </w:rPr>
              <w:t>Центральным электроснабжением.</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При этом на объекте необходимо создать условия для работы:</w:t>
            </w:r>
          </w:p>
          <w:p w:rsidR="000830BC" w:rsidRPr="00103796" w:rsidRDefault="000830BC" w:rsidP="000830BC">
            <w:pPr>
              <w:pStyle w:val="aa"/>
              <w:numPr>
                <w:ilvl w:val="0"/>
                <w:numId w:val="22"/>
              </w:numPr>
              <w:spacing w:after="0"/>
              <w:rPr>
                <w:rFonts w:ascii="Times New Roman" w:hAnsi="Times New Roman" w:cs="Times New Roman"/>
                <w:sz w:val="24"/>
                <w:szCs w:val="24"/>
              </w:rPr>
            </w:pPr>
            <w:r w:rsidRPr="00103796">
              <w:rPr>
                <w:rFonts w:ascii="Times New Roman" w:hAnsi="Times New Roman" w:cs="Times New Roman"/>
                <w:sz w:val="24"/>
                <w:szCs w:val="24"/>
              </w:rPr>
              <w:t>подписать с рабочими договора, в которых будут прописаны их права и обязанности;</w:t>
            </w:r>
          </w:p>
          <w:p w:rsidR="000830BC" w:rsidRPr="00103796" w:rsidRDefault="000830BC" w:rsidP="000830BC">
            <w:pPr>
              <w:pStyle w:val="aa"/>
              <w:numPr>
                <w:ilvl w:val="0"/>
                <w:numId w:val="22"/>
              </w:numPr>
              <w:spacing w:after="0"/>
              <w:rPr>
                <w:rFonts w:ascii="Times New Roman" w:hAnsi="Times New Roman" w:cs="Times New Roman"/>
                <w:sz w:val="24"/>
                <w:szCs w:val="24"/>
              </w:rPr>
            </w:pPr>
            <w:r w:rsidRPr="00103796">
              <w:rPr>
                <w:rFonts w:ascii="Times New Roman" w:hAnsi="Times New Roman" w:cs="Times New Roman"/>
                <w:sz w:val="24"/>
                <w:szCs w:val="24"/>
              </w:rPr>
              <w:t>Обеспечить спецодеждой, средствами индивидуальной защиты, обедом, инструментами, материалами;</w:t>
            </w:r>
          </w:p>
          <w:p w:rsidR="000830BC" w:rsidRPr="00103796" w:rsidRDefault="000830BC" w:rsidP="000830BC">
            <w:pPr>
              <w:pStyle w:val="aa"/>
              <w:numPr>
                <w:ilvl w:val="0"/>
                <w:numId w:val="22"/>
              </w:numPr>
              <w:spacing w:after="0"/>
              <w:rPr>
                <w:rFonts w:ascii="Times New Roman" w:hAnsi="Times New Roman" w:cs="Times New Roman"/>
                <w:sz w:val="24"/>
                <w:szCs w:val="24"/>
              </w:rPr>
            </w:pPr>
            <w:r w:rsidRPr="00103796">
              <w:rPr>
                <w:rFonts w:ascii="Times New Roman" w:hAnsi="Times New Roman" w:cs="Times New Roman"/>
                <w:sz w:val="24"/>
                <w:szCs w:val="24"/>
              </w:rPr>
              <w:t>8 часовым рабочим днем, а если превышает установленное время, то проводить учетом внеурочного времени с соответствующей оплатой;</w:t>
            </w:r>
          </w:p>
          <w:p w:rsidR="000830BC" w:rsidRPr="00103796" w:rsidRDefault="000830BC" w:rsidP="000830BC">
            <w:pPr>
              <w:pStyle w:val="aa"/>
              <w:numPr>
                <w:ilvl w:val="0"/>
                <w:numId w:val="22"/>
              </w:numPr>
              <w:spacing w:after="0"/>
              <w:rPr>
                <w:rFonts w:ascii="Times New Roman" w:hAnsi="Times New Roman" w:cs="Times New Roman"/>
                <w:sz w:val="24"/>
                <w:szCs w:val="24"/>
              </w:rPr>
            </w:pPr>
            <w:r w:rsidRPr="00103796">
              <w:rPr>
                <w:rFonts w:ascii="Times New Roman" w:hAnsi="Times New Roman" w:cs="Times New Roman"/>
                <w:sz w:val="24"/>
                <w:szCs w:val="24"/>
              </w:rPr>
              <w:t>40 часовой рабочей неделей;</w:t>
            </w:r>
          </w:p>
          <w:p w:rsidR="000830BC" w:rsidRPr="00103796" w:rsidRDefault="000830BC" w:rsidP="000830BC">
            <w:pPr>
              <w:pStyle w:val="aa"/>
              <w:numPr>
                <w:ilvl w:val="0"/>
                <w:numId w:val="22"/>
              </w:numPr>
              <w:spacing w:after="0"/>
              <w:rPr>
                <w:rFonts w:ascii="Times New Roman" w:hAnsi="Times New Roman" w:cs="Times New Roman"/>
                <w:sz w:val="24"/>
                <w:szCs w:val="24"/>
              </w:rPr>
            </w:pPr>
            <w:r w:rsidRPr="00103796">
              <w:rPr>
                <w:rFonts w:ascii="Times New Roman" w:hAnsi="Times New Roman" w:cs="Times New Roman"/>
                <w:sz w:val="24"/>
                <w:szCs w:val="24"/>
              </w:rPr>
              <w:t>1 часом на обед;</w:t>
            </w:r>
          </w:p>
          <w:p w:rsidR="000830BC" w:rsidRPr="00103796" w:rsidRDefault="000830BC" w:rsidP="000830BC">
            <w:pPr>
              <w:pStyle w:val="aa"/>
              <w:numPr>
                <w:ilvl w:val="0"/>
                <w:numId w:val="22"/>
              </w:numPr>
              <w:spacing w:after="0"/>
              <w:rPr>
                <w:rFonts w:ascii="Times New Roman" w:hAnsi="Times New Roman" w:cs="Times New Roman"/>
                <w:sz w:val="24"/>
                <w:szCs w:val="24"/>
              </w:rPr>
            </w:pPr>
            <w:r w:rsidRPr="00103796">
              <w:rPr>
                <w:rFonts w:ascii="Times New Roman" w:hAnsi="Times New Roman" w:cs="Times New Roman"/>
                <w:sz w:val="24"/>
                <w:szCs w:val="24"/>
              </w:rPr>
              <w:t>Разработать систему рассмотрения жалоб от рабочих;</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Организовать </w:t>
            </w:r>
            <w:proofErr w:type="gramStart"/>
            <w:r w:rsidRPr="00103796">
              <w:rPr>
                <w:rFonts w:ascii="Times New Roman" w:hAnsi="Times New Roman" w:cs="Times New Roman"/>
                <w:sz w:val="24"/>
                <w:szCs w:val="24"/>
              </w:rPr>
              <w:t>доступ  рабочим</w:t>
            </w:r>
            <w:proofErr w:type="gramEnd"/>
            <w:r w:rsidRPr="00103796">
              <w:rPr>
                <w:rFonts w:ascii="Times New Roman" w:hAnsi="Times New Roman" w:cs="Times New Roman"/>
                <w:sz w:val="24"/>
                <w:szCs w:val="24"/>
              </w:rPr>
              <w:t xml:space="preserve"> к туалетам и зонам для мытья рук, которые должны быть обеспечены горячей и </w:t>
            </w:r>
            <w:r w:rsidRPr="00103796">
              <w:rPr>
                <w:rFonts w:ascii="Times New Roman" w:hAnsi="Times New Roman" w:cs="Times New Roman"/>
                <w:sz w:val="24"/>
                <w:szCs w:val="24"/>
              </w:rPr>
              <w:lastRenderedPageBreak/>
              <w:t>холодной водой, мылом и сушилкой для рук в достаточном объеме. Повышать осведомленность рабочих об общих принципах управления связями с местным населением; принять кодекс поведения, соответствующий международной практике, и строго следовать ему, вплоть до увольнения рабочих и взимания соразмерных финансовых штрафов.</w:t>
            </w:r>
          </w:p>
        </w:tc>
        <w:tc>
          <w:tcPr>
            <w:tcW w:w="1064"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 xml:space="preserve">Подрядная организация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tc>
      </w:tr>
    </w:tbl>
    <w:p w:rsidR="000830BC" w:rsidRPr="00103796" w:rsidRDefault="000830BC" w:rsidP="000830BC">
      <w:pPr>
        <w:rPr>
          <w:rFonts w:ascii="Times New Roman" w:hAnsi="Times New Roman" w:cs="Times New Roman"/>
          <w:b/>
          <w:sz w:val="28"/>
          <w:szCs w:val="28"/>
        </w:rPr>
      </w:pPr>
    </w:p>
    <w:p w:rsidR="000830BC" w:rsidRPr="00103796" w:rsidRDefault="000830BC" w:rsidP="000830BC">
      <w:pPr>
        <w:spacing w:after="0"/>
        <w:rPr>
          <w:rFonts w:ascii="Times New Roman" w:hAnsi="Times New Roman" w:cs="Times New Roman"/>
          <w:b/>
          <w:sz w:val="28"/>
          <w:szCs w:val="28"/>
        </w:rPr>
      </w:pPr>
      <w:r w:rsidRPr="00103796">
        <w:rPr>
          <w:rFonts w:ascii="Times New Roman" w:hAnsi="Times New Roman" w:cs="Times New Roman"/>
          <w:b/>
          <w:sz w:val="28"/>
          <w:szCs w:val="28"/>
        </w:rPr>
        <w:br w:type="page"/>
      </w: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pStyle w:val="1"/>
        <w:spacing w:before="0"/>
        <w:rPr>
          <w:rFonts w:ascii="Times New Roman" w:hAnsi="Times New Roman" w:cs="Times New Roman"/>
          <w:sz w:val="24"/>
          <w:szCs w:val="24"/>
        </w:rPr>
      </w:pPr>
      <w:bookmarkStart w:id="9" w:name="_Toc67408875"/>
      <w:r w:rsidRPr="00103796">
        <w:rPr>
          <w:rFonts w:ascii="Times New Roman" w:hAnsi="Times New Roman" w:cs="Times New Roman"/>
          <w:sz w:val="24"/>
          <w:szCs w:val="24"/>
        </w:rPr>
        <w:t>ЧАСТЬ D: ПЛАН МОНИТОРИНГА</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6"/>
        <w:gridCol w:w="2323"/>
        <w:gridCol w:w="1897"/>
        <w:gridCol w:w="1897"/>
        <w:gridCol w:w="1744"/>
        <w:gridCol w:w="2230"/>
        <w:gridCol w:w="2233"/>
      </w:tblGrid>
      <w:tr w:rsidR="000830BC" w:rsidRPr="00103796" w:rsidTr="00103796">
        <w:tc>
          <w:tcPr>
            <w:tcW w:w="718"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Деятельность</w:t>
            </w:r>
          </w:p>
        </w:tc>
        <w:tc>
          <w:tcPr>
            <w:tcW w:w="807"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Какой параметр подлежит мониторингу?</w:t>
            </w:r>
          </w:p>
        </w:tc>
        <w:tc>
          <w:tcPr>
            <w:tcW w:w="659"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Где будет осуществляться мониторинг параметра?</w:t>
            </w:r>
          </w:p>
        </w:tc>
        <w:tc>
          <w:tcPr>
            <w:tcW w:w="659"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Как будет осуществляться мониторинг параметра?</w:t>
            </w:r>
          </w:p>
        </w:tc>
        <w:tc>
          <w:tcPr>
            <w:tcW w:w="606"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Как часто:</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 определенной частотой или на постоянной основе?</w:t>
            </w:r>
          </w:p>
        </w:tc>
        <w:tc>
          <w:tcPr>
            <w:tcW w:w="775"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Для чего осуществляется мониторинг параметра?</w:t>
            </w:r>
          </w:p>
        </w:tc>
        <w:tc>
          <w:tcPr>
            <w:tcW w:w="778"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Кто отвечает за осуществление мониторинга?</w:t>
            </w:r>
          </w:p>
        </w:tc>
      </w:tr>
      <w:tr w:rsidR="000830BC" w:rsidRPr="00103796" w:rsidTr="000830BC">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ЭТАП РЕАБИЛИТАЦИИ/ВОССТАНОВЛЕНИЯ</w:t>
            </w:r>
          </w:p>
        </w:tc>
      </w:tr>
      <w:tr w:rsidR="000830BC" w:rsidRPr="00103796" w:rsidTr="00103796">
        <w:tc>
          <w:tcPr>
            <w:tcW w:w="71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Предоставление строительных материалов</w:t>
            </w:r>
          </w:p>
        </w:tc>
        <w:tc>
          <w:tcPr>
            <w:tcW w:w="807"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Закупка сертифицированных строительных материалов</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В офисе или на складе поставщика</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Проверка документов</w:t>
            </w:r>
          </w:p>
        </w:tc>
        <w:tc>
          <w:tcPr>
            <w:tcW w:w="606"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При заключении договоров поставки</w:t>
            </w:r>
          </w:p>
        </w:tc>
        <w:tc>
          <w:tcPr>
            <w:tcW w:w="775"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Предоставить техническую инструкцию относительно материалов и его безопасности для здоровья человека</w:t>
            </w:r>
          </w:p>
        </w:tc>
        <w:tc>
          <w:tcPr>
            <w:tcW w:w="77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Консультант по техническому надзору</w:t>
            </w:r>
          </w:p>
        </w:tc>
      </w:tr>
      <w:tr w:rsidR="000830BC" w:rsidRPr="00103796" w:rsidTr="00103796">
        <w:tc>
          <w:tcPr>
            <w:tcW w:w="71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Движение строительной техники</w:t>
            </w:r>
          </w:p>
        </w:tc>
        <w:tc>
          <w:tcPr>
            <w:tcW w:w="807"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Выбор маршрута доставки материалов и вывоза отходов</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Соблюдение установленных часов и маршрутов перевозки</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На маршруте </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Обследование маршрута</w:t>
            </w:r>
          </w:p>
        </w:tc>
        <w:tc>
          <w:tcPr>
            <w:tcW w:w="606"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На постоянной основе</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Внезапные проверки в рабочее и нерабочее время</w:t>
            </w:r>
          </w:p>
        </w:tc>
        <w:tc>
          <w:tcPr>
            <w:tcW w:w="775"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Для снижения воздействия шума на местное население, снижения интенсивности пыления при перевозке отходов с кузова и грунтовых дорог, выбора наикратчайшей дороги до места назначения, снижения риска автомобильных аварий. </w:t>
            </w:r>
          </w:p>
        </w:tc>
        <w:tc>
          <w:tcPr>
            <w:tcW w:w="77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Консультант по техническому надзору</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Госавтоинспекция</w:t>
            </w:r>
          </w:p>
          <w:p w:rsidR="000830BC" w:rsidRPr="00103796" w:rsidRDefault="00EF3687" w:rsidP="000830BC">
            <w:pPr>
              <w:spacing w:after="0"/>
              <w:rPr>
                <w:rFonts w:ascii="Times New Roman" w:hAnsi="Times New Roman" w:cs="Times New Roman"/>
                <w:sz w:val="24"/>
                <w:szCs w:val="24"/>
              </w:rPr>
            </w:pPr>
            <w:r w:rsidRPr="00103796">
              <w:rPr>
                <w:rFonts w:eastAsiaTheme="minorEastAsia"/>
                <w:sz w:val="24"/>
                <w:szCs w:val="24"/>
              </w:rPr>
              <w:t>Министерство экологии, природных ресурсов и технического надзора</w:t>
            </w:r>
          </w:p>
        </w:tc>
      </w:tr>
      <w:tr w:rsidR="000830BC" w:rsidRPr="00103796" w:rsidTr="00103796">
        <w:tc>
          <w:tcPr>
            <w:tcW w:w="71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Техническое обслуживание строительной техники</w:t>
            </w:r>
          </w:p>
        </w:tc>
        <w:tc>
          <w:tcPr>
            <w:tcW w:w="807"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Мойка автомобилей и строительной техники на специальных автомойках</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Ремонт автомобилей и строительной техники на СТО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Заправка или смазка строительного оборудования на пунктах замены масла технического осмотра</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Строительная площадка</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Инспекция деятельности</w:t>
            </w:r>
          </w:p>
        </w:tc>
        <w:tc>
          <w:tcPr>
            <w:tcW w:w="606"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Во время эксплуатации автотехники и оборудования</w:t>
            </w:r>
          </w:p>
        </w:tc>
        <w:tc>
          <w:tcPr>
            <w:tcW w:w="775"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Избегать загрязнения воды и почвы нефтепродуктами при мойке и замене/доливке ГСМ</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Своевременно локализовать и уменьшить ожидаемый ущерб в случае пожара</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Снижение шума при ремонте техники</w:t>
            </w:r>
          </w:p>
        </w:tc>
        <w:tc>
          <w:tcPr>
            <w:tcW w:w="77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Консультант по техническому надзору</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Госавтоинспекция</w:t>
            </w:r>
          </w:p>
          <w:p w:rsidR="00EF3687" w:rsidRPr="00103796" w:rsidRDefault="00EF3687" w:rsidP="000830BC">
            <w:pPr>
              <w:spacing w:after="0"/>
              <w:rPr>
                <w:rFonts w:ascii="Times New Roman" w:hAnsi="Times New Roman" w:cs="Times New Roman"/>
                <w:sz w:val="24"/>
                <w:szCs w:val="24"/>
              </w:rPr>
            </w:pPr>
            <w:r w:rsidRPr="00103796">
              <w:rPr>
                <w:rFonts w:eastAsiaTheme="minorEastAsia"/>
                <w:sz w:val="24"/>
                <w:szCs w:val="24"/>
              </w:rPr>
              <w:t>Министерство экологии, природных ресурсов и технического надзора</w:t>
            </w:r>
          </w:p>
          <w:p w:rsidR="000830BC" w:rsidRPr="00103796" w:rsidRDefault="00EF3687" w:rsidP="000830BC">
            <w:pPr>
              <w:spacing w:after="0"/>
              <w:rPr>
                <w:rFonts w:ascii="Times New Roman" w:hAnsi="Times New Roman" w:cs="Times New Roman"/>
                <w:sz w:val="24"/>
                <w:szCs w:val="24"/>
              </w:rPr>
            </w:pPr>
            <w:r w:rsidRPr="00103796">
              <w:rPr>
                <w:rFonts w:ascii="Times New Roman" w:hAnsi="Times New Roman" w:cs="Times New Roman"/>
                <w:sz w:val="24"/>
                <w:szCs w:val="24"/>
              </w:rPr>
              <w:t>В</w:t>
            </w:r>
            <w:r w:rsidR="000830BC"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tc>
      </w:tr>
      <w:tr w:rsidR="000830BC" w:rsidRPr="00103796" w:rsidTr="00103796">
        <w:tc>
          <w:tcPr>
            <w:tcW w:w="71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Образование строительных отходов</w:t>
            </w:r>
          </w:p>
        </w:tc>
        <w:tc>
          <w:tcPr>
            <w:tcW w:w="807"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Временное хранение строительных отходов в специально отведенных местах. </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Сортировка и отдельное хранение опасных отходов от неопасных</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Строительная площадка</w:t>
            </w: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Инспекция деятельности</w:t>
            </w:r>
          </w:p>
        </w:tc>
        <w:tc>
          <w:tcPr>
            <w:tcW w:w="606"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Периодически во время строительства и после его завершения</w:t>
            </w:r>
          </w:p>
        </w:tc>
        <w:tc>
          <w:tcPr>
            <w:tcW w:w="775"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Предотвращать загрязнение почвы, поверхностных и подземных вод</w:t>
            </w: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Сокращение объемов опасных отходов</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Увеличение объемов перерабатываемых отходов</w:t>
            </w:r>
          </w:p>
        </w:tc>
        <w:tc>
          <w:tcPr>
            <w:tcW w:w="77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Консультант по техническому надзору</w:t>
            </w:r>
          </w:p>
          <w:p w:rsidR="000830BC" w:rsidRPr="00103796" w:rsidRDefault="00D72C43" w:rsidP="000830BC">
            <w:pPr>
              <w:spacing w:after="0"/>
              <w:rPr>
                <w:rFonts w:ascii="Times New Roman" w:hAnsi="Times New Roman" w:cs="Times New Roman"/>
                <w:sz w:val="24"/>
                <w:szCs w:val="24"/>
              </w:rPr>
            </w:pPr>
            <w:r w:rsidRPr="00103796">
              <w:rPr>
                <w:rFonts w:ascii="Times New Roman" w:hAnsi="Times New Roman" w:cs="Times New Roman"/>
                <w:sz w:val="24"/>
                <w:szCs w:val="24"/>
              </w:rPr>
              <w:t>В</w:t>
            </w:r>
            <w:r w:rsidR="000830BC" w:rsidRPr="00103796">
              <w:rPr>
                <w:rFonts w:ascii="Times New Roman" w:hAnsi="Times New Roman" w:cs="Times New Roman"/>
                <w:sz w:val="24"/>
                <w:szCs w:val="24"/>
              </w:rPr>
              <w:t>СКП</w:t>
            </w:r>
          </w:p>
          <w:p w:rsidR="00D72C43" w:rsidRPr="00103796" w:rsidRDefault="00D72C43" w:rsidP="000830BC">
            <w:pPr>
              <w:spacing w:after="0"/>
              <w:rPr>
                <w:rFonts w:eastAsiaTheme="minorEastAsia"/>
                <w:sz w:val="24"/>
                <w:szCs w:val="24"/>
              </w:rPr>
            </w:pPr>
            <w:r w:rsidRPr="00103796">
              <w:rPr>
                <w:rFonts w:eastAsiaTheme="minorEastAsia"/>
                <w:sz w:val="24"/>
                <w:szCs w:val="24"/>
              </w:rPr>
              <w:t>Министерство экологии, природных ресурсов и технического надзора</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p w:rsidR="000830BC" w:rsidRPr="00103796" w:rsidRDefault="000830BC" w:rsidP="000830BC">
            <w:pPr>
              <w:spacing w:after="0"/>
              <w:rPr>
                <w:rFonts w:ascii="Times New Roman" w:hAnsi="Times New Roman" w:cs="Times New Roman"/>
                <w:sz w:val="24"/>
                <w:szCs w:val="24"/>
              </w:rPr>
            </w:pPr>
          </w:p>
        </w:tc>
      </w:tr>
      <w:tr w:rsidR="000830BC" w:rsidRPr="00103796" w:rsidTr="00103796">
        <w:tc>
          <w:tcPr>
            <w:tcW w:w="718" w:type="pct"/>
          </w:tcPr>
          <w:p w:rsidR="000830BC" w:rsidRPr="00103796" w:rsidRDefault="000830BC" w:rsidP="000830BC">
            <w:pPr>
              <w:spacing w:after="0"/>
              <w:rPr>
                <w:rFonts w:ascii="Times New Roman" w:hAnsi="Times New Roman" w:cs="Times New Roman"/>
                <w:sz w:val="24"/>
                <w:szCs w:val="24"/>
              </w:rPr>
            </w:pPr>
          </w:p>
        </w:tc>
        <w:tc>
          <w:tcPr>
            <w:tcW w:w="807"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Своевременное удаление отходов в официально обозначенные места</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Место утилизации отходов</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Инспекция деятельности</w:t>
            </w:r>
          </w:p>
        </w:tc>
        <w:tc>
          <w:tcPr>
            <w:tcW w:w="606"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Периодически во время строительства и после его завершения</w:t>
            </w:r>
          </w:p>
        </w:tc>
        <w:tc>
          <w:tcPr>
            <w:tcW w:w="775"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Избегать несчастных случаев на строительной площадке из-за разбросанных </w:t>
            </w:r>
            <w:r w:rsidRPr="00103796">
              <w:rPr>
                <w:rFonts w:ascii="Times New Roman" w:hAnsi="Times New Roman" w:cs="Times New Roman"/>
                <w:sz w:val="24"/>
                <w:szCs w:val="24"/>
              </w:rPr>
              <w:lastRenderedPageBreak/>
              <w:t>фрагментов строительных материалов и мусора</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Сохранять эстетический вид строительной площадки и ее окрестностей</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Защита почвы,  поверхностных вод, атмосферного воздуха при временном хранении отходов</w:t>
            </w:r>
          </w:p>
        </w:tc>
        <w:tc>
          <w:tcPr>
            <w:tcW w:w="77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Консультант по техническому надзору</w:t>
            </w:r>
          </w:p>
          <w:p w:rsidR="000830BC" w:rsidRPr="00103796" w:rsidRDefault="00D72C43" w:rsidP="000830BC">
            <w:pPr>
              <w:spacing w:after="0"/>
              <w:rPr>
                <w:rFonts w:ascii="Times New Roman" w:hAnsi="Times New Roman" w:cs="Times New Roman"/>
                <w:sz w:val="24"/>
                <w:szCs w:val="24"/>
              </w:rPr>
            </w:pPr>
            <w:r w:rsidRPr="00103796">
              <w:rPr>
                <w:rFonts w:ascii="Times New Roman" w:hAnsi="Times New Roman" w:cs="Times New Roman"/>
                <w:sz w:val="24"/>
                <w:szCs w:val="24"/>
              </w:rPr>
              <w:t>В</w:t>
            </w:r>
            <w:r w:rsidR="000830BC" w:rsidRPr="00103796">
              <w:rPr>
                <w:rFonts w:ascii="Times New Roman" w:hAnsi="Times New Roman" w:cs="Times New Roman"/>
                <w:sz w:val="24"/>
                <w:szCs w:val="24"/>
              </w:rPr>
              <w:t>СКП</w:t>
            </w:r>
          </w:p>
          <w:p w:rsidR="00D72C43" w:rsidRPr="00103796" w:rsidRDefault="00D72C43" w:rsidP="000830BC">
            <w:pPr>
              <w:spacing w:after="0"/>
              <w:rPr>
                <w:rFonts w:ascii="Times New Roman" w:hAnsi="Times New Roman" w:cs="Times New Roman"/>
                <w:sz w:val="24"/>
                <w:szCs w:val="24"/>
              </w:rPr>
            </w:pPr>
            <w:r w:rsidRPr="00103796">
              <w:rPr>
                <w:rFonts w:eastAsiaTheme="minorEastAsia"/>
                <w:sz w:val="24"/>
                <w:szCs w:val="24"/>
              </w:rPr>
              <w:t xml:space="preserve">Министерство экологии, </w:t>
            </w:r>
            <w:r w:rsidRPr="00103796">
              <w:rPr>
                <w:rFonts w:eastAsiaTheme="minorEastAsia"/>
                <w:sz w:val="24"/>
                <w:szCs w:val="24"/>
              </w:rPr>
              <w:lastRenderedPageBreak/>
              <w:t>природных ресурсов и технического надзора</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tc>
      </w:tr>
      <w:tr w:rsidR="000830BC" w:rsidRPr="00103796" w:rsidTr="00103796">
        <w:tc>
          <w:tcPr>
            <w:tcW w:w="71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Образование бытовых отходов</w:t>
            </w:r>
          </w:p>
        </w:tc>
        <w:tc>
          <w:tcPr>
            <w:tcW w:w="807"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Размещение контейнеров для сбора отходов</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Договор на оказание услуг по вывозу и размещению бытовых отходов с муниципальным предприятием</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Строительная площадка</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Визуальное наблюдение</w:t>
            </w:r>
          </w:p>
        </w:tc>
        <w:tc>
          <w:tcPr>
            <w:tcW w:w="606"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Общий срок ремонтных работ</w:t>
            </w:r>
          </w:p>
        </w:tc>
        <w:tc>
          <w:tcPr>
            <w:tcW w:w="775"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Предотвратить загрязнение почвы и воды бытовыми отходами</w:t>
            </w:r>
          </w:p>
        </w:tc>
        <w:tc>
          <w:tcPr>
            <w:tcW w:w="77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Консультант по техническому надзору</w:t>
            </w:r>
          </w:p>
          <w:p w:rsidR="000830BC" w:rsidRPr="00103796" w:rsidRDefault="00D72C43" w:rsidP="000830BC">
            <w:pPr>
              <w:spacing w:after="0"/>
              <w:rPr>
                <w:rFonts w:ascii="Times New Roman" w:hAnsi="Times New Roman" w:cs="Times New Roman"/>
                <w:sz w:val="24"/>
                <w:szCs w:val="24"/>
              </w:rPr>
            </w:pPr>
            <w:r w:rsidRPr="00103796">
              <w:rPr>
                <w:rFonts w:ascii="Times New Roman" w:hAnsi="Times New Roman" w:cs="Times New Roman"/>
                <w:sz w:val="24"/>
                <w:szCs w:val="24"/>
              </w:rPr>
              <w:t>В</w:t>
            </w:r>
            <w:r w:rsidR="000830BC" w:rsidRPr="00103796">
              <w:rPr>
                <w:rFonts w:ascii="Times New Roman" w:hAnsi="Times New Roman" w:cs="Times New Roman"/>
                <w:sz w:val="24"/>
                <w:szCs w:val="24"/>
              </w:rPr>
              <w:t>СКП</w:t>
            </w:r>
          </w:p>
          <w:p w:rsidR="00D72C43" w:rsidRPr="00103796" w:rsidRDefault="00D72C43" w:rsidP="000830BC">
            <w:pPr>
              <w:spacing w:after="0"/>
              <w:rPr>
                <w:rFonts w:ascii="Times New Roman" w:hAnsi="Times New Roman" w:cs="Times New Roman"/>
                <w:sz w:val="24"/>
                <w:szCs w:val="24"/>
              </w:rPr>
            </w:pPr>
            <w:r w:rsidRPr="00103796">
              <w:rPr>
                <w:rFonts w:eastAsiaTheme="minorEastAsia"/>
                <w:sz w:val="24"/>
                <w:szCs w:val="24"/>
              </w:rPr>
              <w:t>Министерство экологии, природных ресурсов и технического надзора</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tc>
      </w:tr>
      <w:tr w:rsidR="000830BC" w:rsidRPr="00103796" w:rsidTr="00103796">
        <w:tc>
          <w:tcPr>
            <w:tcW w:w="71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Уборка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 и прилегающей к ней территории</w:t>
            </w:r>
          </w:p>
        </w:tc>
        <w:tc>
          <w:tcPr>
            <w:tcW w:w="807"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Заключительная уборка территории</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Строительная площадка</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Инспекция деятельности</w:t>
            </w:r>
          </w:p>
        </w:tc>
        <w:tc>
          <w:tcPr>
            <w:tcW w:w="606"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Период завершения строительства</w:t>
            </w:r>
          </w:p>
        </w:tc>
        <w:tc>
          <w:tcPr>
            <w:tcW w:w="775"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Снизить потерю эстетической ценности ландшафта из-за строительных работ</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Защита окружающей среды</w:t>
            </w:r>
          </w:p>
        </w:tc>
        <w:tc>
          <w:tcPr>
            <w:tcW w:w="77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Консультант по техническому надзору</w:t>
            </w:r>
          </w:p>
          <w:p w:rsidR="000830BC" w:rsidRPr="00103796" w:rsidRDefault="00D72C43" w:rsidP="000830BC">
            <w:pPr>
              <w:spacing w:after="0"/>
              <w:rPr>
                <w:rFonts w:ascii="Times New Roman" w:hAnsi="Times New Roman" w:cs="Times New Roman"/>
                <w:sz w:val="24"/>
                <w:szCs w:val="24"/>
              </w:rPr>
            </w:pPr>
            <w:r w:rsidRPr="00103796">
              <w:rPr>
                <w:rFonts w:ascii="Times New Roman" w:hAnsi="Times New Roman" w:cs="Times New Roman"/>
                <w:sz w:val="24"/>
                <w:szCs w:val="24"/>
              </w:rPr>
              <w:t>В</w:t>
            </w:r>
            <w:r w:rsidR="000830BC" w:rsidRPr="00103796">
              <w:rPr>
                <w:rFonts w:ascii="Times New Roman" w:hAnsi="Times New Roman" w:cs="Times New Roman"/>
                <w:sz w:val="24"/>
                <w:szCs w:val="24"/>
              </w:rPr>
              <w:t>СКП</w:t>
            </w:r>
          </w:p>
          <w:p w:rsidR="00D72C43" w:rsidRPr="00103796" w:rsidRDefault="00D72C43" w:rsidP="000830BC">
            <w:pPr>
              <w:spacing w:after="0"/>
              <w:rPr>
                <w:rFonts w:ascii="Times New Roman" w:hAnsi="Times New Roman" w:cs="Times New Roman"/>
                <w:sz w:val="24"/>
                <w:szCs w:val="24"/>
              </w:rPr>
            </w:pPr>
            <w:r w:rsidRPr="00103796">
              <w:rPr>
                <w:rFonts w:eastAsiaTheme="minorEastAsia"/>
                <w:sz w:val="24"/>
                <w:szCs w:val="24"/>
              </w:rPr>
              <w:t xml:space="preserve">Министерство экологии, природных </w:t>
            </w:r>
            <w:r w:rsidRPr="00103796">
              <w:rPr>
                <w:rFonts w:eastAsiaTheme="minorEastAsia"/>
                <w:sz w:val="24"/>
                <w:szCs w:val="24"/>
              </w:rPr>
              <w:lastRenderedPageBreak/>
              <w:t>ресурсов и технического надзора</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tc>
      </w:tr>
      <w:tr w:rsidR="000830BC" w:rsidRPr="00103796" w:rsidTr="00103796">
        <w:tc>
          <w:tcPr>
            <w:tcW w:w="71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Здоровье и безопасность работников</w:t>
            </w:r>
          </w:p>
        </w:tc>
        <w:tc>
          <w:tcPr>
            <w:tcW w:w="807"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Обеспечение строителей рабочей одеждой и СИЗ;</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Строгое соблюдение правил эксплуатации строительной техники и использования СИЗ;</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Строгое соблюдение национальных правил проведения строительных работ;</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Наличие основных средств пожаротушения;</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Наличие записей об инструктаже и обучении технике безопасности труда</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Строительная площадка</w:t>
            </w:r>
          </w:p>
        </w:tc>
        <w:tc>
          <w:tcPr>
            <w:tcW w:w="65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Инспекция деятельности</w:t>
            </w:r>
          </w:p>
        </w:tc>
        <w:tc>
          <w:tcPr>
            <w:tcW w:w="606"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Общий период работ</w:t>
            </w:r>
          </w:p>
        </w:tc>
        <w:tc>
          <w:tcPr>
            <w:tcW w:w="775"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Уменьшить вероятность травм и несчастных случаев для строителей, снижение риска заражения </w:t>
            </w:r>
            <w:r w:rsidRPr="00103796">
              <w:rPr>
                <w:rFonts w:ascii="Times New Roman" w:hAnsi="Times New Roman" w:cs="Times New Roman"/>
                <w:sz w:val="24"/>
                <w:szCs w:val="24"/>
                <w:lang w:val="en-US"/>
              </w:rPr>
              <w:t>COVID</w:t>
            </w:r>
          </w:p>
        </w:tc>
        <w:tc>
          <w:tcPr>
            <w:tcW w:w="778"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Консультант по техническому надзору</w:t>
            </w:r>
          </w:p>
          <w:p w:rsidR="000830BC" w:rsidRPr="00103796" w:rsidRDefault="00D72C43" w:rsidP="000830BC">
            <w:pPr>
              <w:spacing w:after="0"/>
              <w:rPr>
                <w:rFonts w:ascii="Times New Roman" w:hAnsi="Times New Roman" w:cs="Times New Roman"/>
                <w:sz w:val="24"/>
                <w:szCs w:val="24"/>
              </w:rPr>
            </w:pPr>
            <w:r w:rsidRPr="00103796">
              <w:rPr>
                <w:rFonts w:ascii="Times New Roman" w:hAnsi="Times New Roman" w:cs="Times New Roman"/>
                <w:sz w:val="24"/>
                <w:szCs w:val="24"/>
              </w:rPr>
              <w:t>В</w:t>
            </w:r>
            <w:r w:rsidR="000830BC"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ОРП</w:t>
            </w:r>
          </w:p>
        </w:tc>
      </w:tr>
    </w:tbl>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br w:type="page"/>
      </w:r>
    </w:p>
    <w:tbl>
      <w:tblPr>
        <w:tblW w:w="49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2"/>
        <w:gridCol w:w="2169"/>
        <w:gridCol w:w="1827"/>
        <w:gridCol w:w="2056"/>
        <w:gridCol w:w="2024"/>
        <w:gridCol w:w="2409"/>
        <w:gridCol w:w="1955"/>
      </w:tblGrid>
      <w:tr w:rsidR="000830BC" w:rsidRPr="00103796" w:rsidTr="000830BC">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ЭТАП ЭКСПЛУАТАЦИИ</w:t>
            </w:r>
          </w:p>
        </w:tc>
      </w:tr>
      <w:tr w:rsidR="000830BC" w:rsidRPr="00103796" w:rsidTr="000830BC">
        <w:tc>
          <w:tcPr>
            <w:tcW w:w="649"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Обращение с медицинскими отходами</w:t>
            </w:r>
          </w:p>
        </w:tc>
        <w:tc>
          <w:tcPr>
            <w:tcW w:w="753"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Отделение медицинских отходов от других видов отходов, образующихся в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0830BC" w:rsidP="00D72C43">
            <w:pPr>
              <w:spacing w:after="0"/>
              <w:rPr>
                <w:rFonts w:ascii="Times New Roman" w:hAnsi="Times New Roman" w:cs="Times New Roman"/>
                <w:sz w:val="24"/>
                <w:szCs w:val="24"/>
              </w:rPr>
            </w:pPr>
            <w:r w:rsidRPr="00103796">
              <w:rPr>
                <w:rFonts w:ascii="Times New Roman" w:hAnsi="Times New Roman" w:cs="Times New Roman"/>
                <w:sz w:val="24"/>
                <w:szCs w:val="24"/>
              </w:rPr>
              <w:t xml:space="preserve">Договор </w:t>
            </w:r>
            <w:r w:rsidRPr="00103796">
              <w:rPr>
                <w:rFonts w:ascii="Times New Roman" w:hAnsi="Times New Roman" w:cs="Times New Roman"/>
                <w:sz w:val="24"/>
                <w:szCs w:val="24"/>
                <w:lang w:val="en-US"/>
              </w:rPr>
              <w:t>c</w:t>
            </w:r>
            <w:r w:rsidRPr="00103796">
              <w:rPr>
                <w:rFonts w:ascii="Times New Roman" w:hAnsi="Times New Roman" w:cs="Times New Roman"/>
                <w:sz w:val="24"/>
                <w:szCs w:val="24"/>
              </w:rPr>
              <w:t xml:space="preserve"> о регулярном вывозе и утилизации обезвреженных медицинских отходов в соответствии с национальным законодательством и наилучшей национальной практикой;</w:t>
            </w:r>
          </w:p>
        </w:tc>
        <w:tc>
          <w:tcPr>
            <w:tcW w:w="647"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Помещения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tc>
        <w:tc>
          <w:tcPr>
            <w:tcW w:w="709"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Осмотр помещений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Проверка наличия и действительности договора на транспортировку и обезвреживание мед. отходов в МУ </w:t>
            </w:r>
          </w:p>
        </w:tc>
        <w:tc>
          <w:tcPr>
            <w:tcW w:w="716"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Общий срок эксплуатации объекта</w:t>
            </w:r>
          </w:p>
        </w:tc>
        <w:tc>
          <w:tcPr>
            <w:tcW w:w="851"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Поддержание хороших санитарных условий в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Избегать распространения инфекции с территории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Ограничение загрязнения почвы, поверхностных и подземных вод.</w:t>
            </w:r>
          </w:p>
        </w:tc>
        <w:tc>
          <w:tcPr>
            <w:tcW w:w="674"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Администрация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D72C43" w:rsidP="000830BC">
            <w:pPr>
              <w:spacing w:after="0"/>
              <w:rPr>
                <w:rFonts w:ascii="Times New Roman" w:hAnsi="Times New Roman" w:cs="Times New Roman"/>
                <w:sz w:val="24"/>
                <w:szCs w:val="24"/>
              </w:rPr>
            </w:pPr>
            <w:r w:rsidRPr="00103796">
              <w:rPr>
                <w:rFonts w:eastAsiaTheme="minorEastAsia"/>
                <w:sz w:val="24"/>
                <w:szCs w:val="24"/>
              </w:rPr>
              <w:t>Министерство экологии, природных ресурсов и технического надзора</w:t>
            </w:r>
          </w:p>
        </w:tc>
      </w:tr>
      <w:tr w:rsidR="000830BC" w:rsidRPr="00103796" w:rsidTr="000830BC">
        <w:tc>
          <w:tcPr>
            <w:tcW w:w="649" w:type="pct"/>
            <w:tcBorders>
              <w:top w:val="single" w:sz="4" w:space="0" w:color="auto"/>
              <w:left w:val="single" w:sz="4" w:space="0" w:color="auto"/>
              <w:bottom w:val="single" w:sz="4" w:space="0" w:color="auto"/>
              <w:right w:val="single" w:sz="4" w:space="0" w:color="auto"/>
            </w:tcBorders>
            <w:hideMark/>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Управление бытовыми отходами</w:t>
            </w:r>
          </w:p>
        </w:tc>
        <w:tc>
          <w:tcPr>
            <w:tcW w:w="753"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Наличие подходящего типа и количества мусорных баков для бытовых отходов;</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Своевременный вывоз бытовых отходов с территории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 xml:space="preserve">СКП на основе договора об оказании услуг по </w:t>
            </w:r>
            <w:r w:rsidRPr="00103796">
              <w:rPr>
                <w:rFonts w:ascii="Times New Roman" w:hAnsi="Times New Roman" w:cs="Times New Roman"/>
                <w:sz w:val="24"/>
                <w:szCs w:val="24"/>
              </w:rPr>
              <w:lastRenderedPageBreak/>
              <w:t>вывозу и размещению отходов (возможно общий договор с пограничной/</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таможенной службами)</w:t>
            </w:r>
          </w:p>
        </w:tc>
        <w:tc>
          <w:tcPr>
            <w:tcW w:w="647"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lastRenderedPageBreak/>
              <w:t xml:space="preserve">Помещения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tc>
        <w:tc>
          <w:tcPr>
            <w:tcW w:w="709"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Осмотр помещений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Проверка наличия и действительности договора на вывоз и размещение отходов с муниципальным предприятием</w:t>
            </w:r>
          </w:p>
        </w:tc>
        <w:tc>
          <w:tcPr>
            <w:tcW w:w="716"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Общий срок эксплуатации объекта</w:t>
            </w:r>
          </w:p>
        </w:tc>
        <w:tc>
          <w:tcPr>
            <w:tcW w:w="851" w:type="pct"/>
            <w:tcBorders>
              <w:top w:val="single" w:sz="4" w:space="0" w:color="auto"/>
              <w:left w:val="single" w:sz="4" w:space="0" w:color="auto"/>
              <w:bottom w:val="single" w:sz="4" w:space="0" w:color="auto"/>
              <w:right w:val="single" w:sz="4" w:space="0" w:color="auto"/>
            </w:tcBorders>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Поддержание хороших санитарных условий в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Ограничение загрязнения почвы, поверхностных и подземных вод</w:t>
            </w:r>
          </w:p>
        </w:tc>
        <w:tc>
          <w:tcPr>
            <w:tcW w:w="674"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Администрация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Муниципалитет</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Государственная инспекция по экологической и технической безопасности</w:t>
            </w: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p>
          <w:p w:rsidR="000830BC" w:rsidRPr="00103796" w:rsidRDefault="000830BC" w:rsidP="000830BC">
            <w:pPr>
              <w:spacing w:after="0"/>
              <w:rPr>
                <w:rFonts w:ascii="Times New Roman" w:hAnsi="Times New Roman" w:cs="Times New Roman"/>
                <w:sz w:val="24"/>
                <w:szCs w:val="24"/>
              </w:rPr>
            </w:pPr>
          </w:p>
        </w:tc>
      </w:tr>
      <w:tr w:rsidR="000830BC" w:rsidRPr="00103796" w:rsidTr="000830BC">
        <w:tc>
          <w:tcPr>
            <w:tcW w:w="64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Готовность к чрезвычайным ситуациям</w:t>
            </w:r>
          </w:p>
        </w:tc>
        <w:tc>
          <w:tcPr>
            <w:tcW w:w="753"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Наличие системы пожарной сигнализации и локализации пожара, а также аварийных резервных систем для электроснабжения и водоснабжения</w:t>
            </w:r>
          </w:p>
        </w:tc>
        <w:tc>
          <w:tcPr>
            <w:tcW w:w="647" w:type="pct"/>
          </w:tcPr>
          <w:p w:rsidR="000830BC" w:rsidRPr="00103796" w:rsidRDefault="000830BC" w:rsidP="000830BC">
            <w:pPr>
              <w:spacing w:after="0"/>
              <w:rPr>
                <w:rFonts w:ascii="Times New Roman" w:hAnsi="Times New Roman" w:cs="Times New Roman"/>
                <w:sz w:val="24"/>
                <w:szCs w:val="24"/>
                <w:lang w:val="en-US"/>
              </w:rPr>
            </w:pPr>
            <w:r w:rsidRPr="00103796">
              <w:rPr>
                <w:rFonts w:ascii="Times New Roman" w:hAnsi="Times New Roman" w:cs="Times New Roman"/>
                <w:sz w:val="24"/>
                <w:szCs w:val="24"/>
              </w:rPr>
              <w:t xml:space="preserve">Помещения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tc>
        <w:tc>
          <w:tcPr>
            <w:tcW w:w="709"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Периодические проверки</w:t>
            </w:r>
          </w:p>
        </w:tc>
        <w:tc>
          <w:tcPr>
            <w:tcW w:w="716"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Общий срок эксплуатации объекта</w:t>
            </w:r>
          </w:p>
        </w:tc>
        <w:tc>
          <w:tcPr>
            <w:tcW w:w="851"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Снизить риски для персонала и пациентов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p>
        </w:tc>
        <w:tc>
          <w:tcPr>
            <w:tcW w:w="674" w:type="pct"/>
          </w:tcPr>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 xml:space="preserve">Администрация </w:t>
            </w:r>
            <w:r w:rsidR="00D72C43" w:rsidRPr="00103796">
              <w:rPr>
                <w:rFonts w:ascii="Times New Roman" w:hAnsi="Times New Roman" w:cs="Times New Roman"/>
                <w:sz w:val="24"/>
                <w:szCs w:val="24"/>
              </w:rPr>
              <w:t>В</w:t>
            </w:r>
            <w:r w:rsidRPr="00103796">
              <w:rPr>
                <w:rFonts w:ascii="Times New Roman" w:hAnsi="Times New Roman" w:cs="Times New Roman"/>
                <w:sz w:val="24"/>
                <w:szCs w:val="24"/>
              </w:rPr>
              <w:t>СКП</w:t>
            </w:r>
          </w:p>
          <w:p w:rsidR="000830BC" w:rsidRPr="00103796" w:rsidRDefault="000830BC" w:rsidP="000830BC">
            <w:pPr>
              <w:spacing w:after="0"/>
              <w:rPr>
                <w:rFonts w:ascii="Times New Roman" w:hAnsi="Times New Roman" w:cs="Times New Roman"/>
                <w:sz w:val="24"/>
                <w:szCs w:val="24"/>
              </w:rPr>
            </w:pPr>
            <w:r w:rsidRPr="00103796">
              <w:rPr>
                <w:rFonts w:ascii="Times New Roman" w:hAnsi="Times New Roman" w:cs="Times New Roman"/>
                <w:sz w:val="24"/>
                <w:szCs w:val="24"/>
              </w:rPr>
              <w:t>МЧС КР</w:t>
            </w:r>
          </w:p>
          <w:p w:rsidR="000830BC" w:rsidRPr="00103796" w:rsidRDefault="000830BC" w:rsidP="000830BC">
            <w:pPr>
              <w:spacing w:after="0"/>
              <w:rPr>
                <w:rFonts w:ascii="Times New Roman" w:hAnsi="Times New Roman" w:cs="Times New Roman"/>
                <w:sz w:val="24"/>
                <w:szCs w:val="24"/>
              </w:rPr>
            </w:pPr>
          </w:p>
        </w:tc>
      </w:tr>
    </w:tbl>
    <w:p w:rsidR="000830BC" w:rsidRPr="00103796" w:rsidRDefault="000830BC" w:rsidP="000830BC">
      <w:pPr>
        <w:spacing w:after="0"/>
        <w:rPr>
          <w:rFonts w:ascii="Times New Roman" w:hAnsi="Times New Roman" w:cs="Times New Roman"/>
          <w:sz w:val="24"/>
          <w:szCs w:val="24"/>
        </w:rPr>
        <w:sectPr w:rsidR="000830BC" w:rsidRPr="00103796" w:rsidSect="000830BC">
          <w:pgSz w:w="15840" w:h="12240" w:orient="landscape" w:code="1"/>
          <w:pgMar w:top="720" w:right="720" w:bottom="720" w:left="720" w:header="720" w:footer="720" w:gutter="0"/>
          <w:cols w:space="720"/>
          <w:docGrid w:linePitch="360"/>
        </w:sectPr>
      </w:pPr>
    </w:p>
    <w:p w:rsidR="000830BC" w:rsidRPr="00103796" w:rsidRDefault="000830BC" w:rsidP="000830BC">
      <w:pPr>
        <w:pStyle w:val="1"/>
        <w:rPr>
          <w:rFonts w:ascii="Times New Roman" w:eastAsia="Calibri" w:hAnsi="Times New Roman" w:cs="Times New Roman"/>
        </w:rPr>
      </w:pPr>
      <w:bookmarkStart w:id="10" w:name="_Toc51309217"/>
      <w:bookmarkStart w:id="11" w:name="_Toc67408876"/>
      <w:r w:rsidRPr="00103796">
        <w:rPr>
          <w:rFonts w:ascii="Times New Roman" w:eastAsia="Calibri" w:hAnsi="Times New Roman" w:cs="Times New Roman"/>
        </w:rPr>
        <w:lastRenderedPageBreak/>
        <w:t>МЕХАНИЗМ РАССМОТРЕНИЯ ЖАЛОБ</w:t>
      </w:r>
      <w:bookmarkEnd w:id="10"/>
      <w:r w:rsidRPr="00103796">
        <w:rPr>
          <w:rFonts w:ascii="Times New Roman" w:eastAsia="Calibri" w:hAnsi="Times New Roman" w:cs="Times New Roman"/>
        </w:rPr>
        <w:t xml:space="preserve"> (МРЖ)</w:t>
      </w:r>
      <w:bookmarkEnd w:id="11"/>
    </w:p>
    <w:p w:rsidR="000830BC" w:rsidRPr="00103796" w:rsidRDefault="000830BC" w:rsidP="000830BC">
      <w:pPr>
        <w:rPr>
          <w:rFonts w:ascii="Times New Roman" w:eastAsia="Times New Roman" w:hAnsi="Times New Roman" w:cs="Times New Roman"/>
          <w:b/>
          <w:color w:val="000000"/>
          <w:sz w:val="24"/>
          <w:szCs w:val="24"/>
        </w:rPr>
      </w:pPr>
    </w:p>
    <w:p w:rsidR="000830BC" w:rsidRPr="00103796" w:rsidRDefault="000830BC" w:rsidP="000830BC">
      <w:pPr>
        <w:rPr>
          <w:rFonts w:ascii="Times New Roman" w:eastAsia="Times New Roman" w:hAnsi="Times New Roman" w:cs="Times New Roman"/>
          <w:b/>
          <w:color w:val="000000"/>
          <w:sz w:val="24"/>
          <w:szCs w:val="24"/>
        </w:rPr>
      </w:pPr>
      <w:r w:rsidRPr="00103796">
        <w:rPr>
          <w:rFonts w:ascii="Times New Roman" w:eastAsia="Times New Roman" w:hAnsi="Times New Roman" w:cs="Times New Roman"/>
          <w:b/>
          <w:color w:val="000000"/>
          <w:sz w:val="24"/>
          <w:szCs w:val="24"/>
        </w:rPr>
        <w:t>Структура МРЖ для работников по контракту</w:t>
      </w:r>
    </w:p>
    <w:p w:rsidR="000830BC" w:rsidRPr="00103796" w:rsidRDefault="000830BC" w:rsidP="00103796">
      <w:pPr>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Всем нанятым по контракту работникам будет предложен Механизм рассмотрения жалоб рабочих (МРЖ), с помощью которого они смогут сообщать о проблемах, вызывающих озабоченность. Во время приема на работу все сотрудники будут проинформированы об этом механизме, а также о мерах защиты от любых преследований, которые могут быть применены к лицам, обращающимся к этому механизму. Чтобы сделать механизм рассмотрения жалоб доступным для всех сотрудников проекта, будут приняты необходимые меры для выполнения требований стандарта ЭСС2.</w:t>
      </w:r>
    </w:p>
    <w:p w:rsidR="000830BC" w:rsidRPr="00103796" w:rsidRDefault="000830BC" w:rsidP="000830BC">
      <w:pPr>
        <w:rPr>
          <w:rFonts w:ascii="Times New Roman" w:eastAsia="Calibri" w:hAnsi="Times New Roman" w:cs="Times New Roman"/>
          <w:sz w:val="24"/>
          <w:szCs w:val="24"/>
        </w:rPr>
      </w:pPr>
    </w:p>
    <w:p w:rsidR="000830BC" w:rsidRPr="00103796" w:rsidRDefault="000830BC" w:rsidP="00D72C4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МРЖ на основе проекта также включает каналы, по которым работники по контракту могут выразить свои опасения и защитить работников от своих работодателей. У рабочих есть несколько вариантов подачи жалоб, позволяющие подавать анонимные жалобы:</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
    <w:p w:rsidR="000830BC" w:rsidRPr="00103796" w:rsidRDefault="000830BC" w:rsidP="000830BC">
      <w:pPr>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bCs/>
          <w:color w:val="000000"/>
          <w:sz w:val="24"/>
          <w:szCs w:val="24"/>
        </w:rPr>
      </w:pPr>
      <w:r w:rsidRPr="00103796">
        <w:rPr>
          <w:rFonts w:ascii="Times New Roman" w:eastAsia="Times New Roman" w:hAnsi="Times New Roman"/>
          <w:bCs/>
          <w:color w:val="000000"/>
          <w:sz w:val="24"/>
          <w:szCs w:val="24"/>
        </w:rPr>
        <w:t>Представитель Подрядчика по разрешению жалоб на объекте ремонтно-строительных работ;</w:t>
      </w:r>
    </w:p>
    <w:p w:rsidR="000830BC" w:rsidRPr="00103796" w:rsidRDefault="000830BC" w:rsidP="000830BC">
      <w:pPr>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bCs/>
          <w:color w:val="000000"/>
          <w:sz w:val="24"/>
          <w:szCs w:val="24"/>
        </w:rPr>
      </w:pPr>
      <w:r w:rsidRPr="00103796">
        <w:rPr>
          <w:rFonts w:ascii="Times New Roman" w:eastAsia="Times New Roman" w:hAnsi="Times New Roman"/>
          <w:bCs/>
          <w:color w:val="000000"/>
          <w:sz w:val="24"/>
          <w:szCs w:val="24"/>
        </w:rPr>
        <w:t>Координатор по рассмотрению жалоб - консультант по технадзору;</w:t>
      </w:r>
    </w:p>
    <w:p w:rsidR="000830BC" w:rsidRPr="00103796" w:rsidRDefault="000830BC" w:rsidP="000830BC">
      <w:pPr>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bCs/>
          <w:color w:val="000000"/>
          <w:sz w:val="24"/>
          <w:szCs w:val="24"/>
        </w:rPr>
      </w:pPr>
      <w:r w:rsidRPr="00103796">
        <w:rPr>
          <w:rFonts w:ascii="Times New Roman" w:eastAsia="Times New Roman" w:hAnsi="Times New Roman"/>
          <w:bCs/>
          <w:color w:val="000000"/>
          <w:sz w:val="24"/>
          <w:szCs w:val="24"/>
        </w:rPr>
        <w:t>Работники также могут связаться с координатором по рассмотрению жалоб ОРП при МЧС;</w:t>
      </w:r>
    </w:p>
    <w:p w:rsidR="000830BC" w:rsidRPr="00103796" w:rsidRDefault="000830BC" w:rsidP="000830BC">
      <w:pPr>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bCs/>
          <w:color w:val="000000"/>
          <w:sz w:val="24"/>
          <w:szCs w:val="24"/>
        </w:rPr>
      </w:pPr>
      <w:r w:rsidRPr="00103796">
        <w:rPr>
          <w:rFonts w:ascii="Times New Roman" w:eastAsia="Times New Roman" w:hAnsi="Times New Roman"/>
          <w:bCs/>
          <w:color w:val="000000"/>
          <w:sz w:val="24"/>
          <w:szCs w:val="24"/>
        </w:rPr>
        <w:t xml:space="preserve">Директор </w:t>
      </w:r>
      <w:r w:rsidR="00D72C43" w:rsidRPr="00103796">
        <w:rPr>
          <w:rFonts w:ascii="Times New Roman" w:eastAsia="Times New Roman" w:hAnsi="Times New Roman"/>
          <w:bCs/>
          <w:color w:val="000000"/>
          <w:sz w:val="24"/>
          <w:szCs w:val="24"/>
        </w:rPr>
        <w:t>ДПЗ</w:t>
      </w:r>
      <w:r w:rsidRPr="00103796">
        <w:rPr>
          <w:rFonts w:ascii="Times New Roman" w:eastAsia="Times New Roman" w:hAnsi="Times New Roman"/>
          <w:bCs/>
          <w:color w:val="000000"/>
          <w:sz w:val="24"/>
          <w:szCs w:val="24"/>
        </w:rPr>
        <w:t xml:space="preserve">ГСЭН при МЗ КР.  </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720"/>
        <w:contextualSpacing/>
        <w:jc w:val="both"/>
        <w:rPr>
          <w:rFonts w:ascii="Times New Roman" w:eastAsia="Times New Roman" w:hAnsi="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 xml:space="preserve">Координатор Подрядчика по рассмотрению жалоб </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Имя: ___________________________________</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roofErr w:type="gramStart"/>
      <w:r w:rsidRPr="00103796">
        <w:rPr>
          <w:rFonts w:ascii="Times New Roman" w:eastAsia="Times New Roman" w:hAnsi="Times New Roman" w:cs="Times New Roman"/>
          <w:bCs/>
          <w:color w:val="000000"/>
          <w:sz w:val="24"/>
          <w:szCs w:val="24"/>
        </w:rPr>
        <w:t>Контакты:_</w:t>
      </w:r>
      <w:proofErr w:type="gramEnd"/>
      <w:r w:rsidRPr="00103796">
        <w:rPr>
          <w:rFonts w:ascii="Times New Roman" w:eastAsia="Times New Roman" w:hAnsi="Times New Roman" w:cs="Times New Roman"/>
          <w:bCs/>
          <w:color w:val="000000"/>
          <w:sz w:val="24"/>
          <w:szCs w:val="24"/>
        </w:rPr>
        <w:t>______________________________</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Координаторы по рассмотрению жалоб, консультант по Технадзору:</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 xml:space="preserve">1. Имя: Шералиев </w:t>
      </w:r>
      <w:proofErr w:type="spellStart"/>
      <w:r w:rsidRPr="00103796">
        <w:rPr>
          <w:rFonts w:ascii="Times New Roman" w:eastAsia="Times New Roman" w:hAnsi="Times New Roman" w:cs="Times New Roman"/>
          <w:bCs/>
          <w:color w:val="000000"/>
          <w:sz w:val="24"/>
          <w:szCs w:val="24"/>
        </w:rPr>
        <w:t>Темирлан</w:t>
      </w:r>
      <w:proofErr w:type="spellEnd"/>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 xml:space="preserve">Контакты: электронная почта: </w:t>
      </w:r>
      <w:hyperlink r:id="rId20" w:history="1">
        <w:r w:rsidRPr="00103796">
          <w:rPr>
            <w:rStyle w:val="a9"/>
            <w:rFonts w:ascii="Times New Roman" w:eastAsia="Times New Roman" w:hAnsi="Times New Roman" w:cs="Times New Roman"/>
            <w:bCs/>
            <w:sz w:val="24"/>
            <w:szCs w:val="24"/>
            <w:lang w:val="en-US"/>
          </w:rPr>
          <w:t>sheraliev</w:t>
        </w:r>
        <w:r w:rsidRPr="00103796">
          <w:rPr>
            <w:rStyle w:val="a9"/>
            <w:rFonts w:ascii="Times New Roman" w:eastAsia="Times New Roman" w:hAnsi="Times New Roman" w:cs="Times New Roman"/>
            <w:bCs/>
            <w:sz w:val="24"/>
            <w:szCs w:val="24"/>
          </w:rPr>
          <w:t>_</w:t>
        </w:r>
        <w:r w:rsidRPr="00103796">
          <w:rPr>
            <w:rStyle w:val="a9"/>
            <w:rFonts w:ascii="Times New Roman" w:eastAsia="Times New Roman" w:hAnsi="Times New Roman" w:cs="Times New Roman"/>
            <w:bCs/>
            <w:sz w:val="24"/>
            <w:szCs w:val="24"/>
            <w:lang w:val="en-US"/>
          </w:rPr>
          <w:t>temirlan</w:t>
        </w:r>
        <w:r w:rsidRPr="00103796">
          <w:rPr>
            <w:rStyle w:val="a9"/>
            <w:rFonts w:ascii="Times New Roman" w:eastAsia="Times New Roman" w:hAnsi="Times New Roman" w:cs="Times New Roman"/>
            <w:bCs/>
            <w:sz w:val="24"/>
            <w:szCs w:val="24"/>
          </w:rPr>
          <w:t>@</w:t>
        </w:r>
        <w:r w:rsidRPr="00103796">
          <w:rPr>
            <w:rStyle w:val="a9"/>
            <w:rFonts w:ascii="Times New Roman" w:eastAsia="Times New Roman" w:hAnsi="Times New Roman" w:cs="Times New Roman"/>
            <w:bCs/>
            <w:sz w:val="24"/>
            <w:szCs w:val="24"/>
            <w:lang w:val="en-US"/>
          </w:rPr>
          <w:t>mail</w:t>
        </w:r>
        <w:r w:rsidRPr="00103796">
          <w:rPr>
            <w:rStyle w:val="a9"/>
            <w:rFonts w:ascii="Times New Roman" w:eastAsia="Times New Roman" w:hAnsi="Times New Roman" w:cs="Times New Roman"/>
            <w:bCs/>
            <w:sz w:val="24"/>
            <w:szCs w:val="24"/>
          </w:rPr>
          <w:t>.</w:t>
        </w:r>
        <w:proofErr w:type="spellStart"/>
        <w:r w:rsidRPr="00103796">
          <w:rPr>
            <w:rStyle w:val="a9"/>
            <w:rFonts w:ascii="Times New Roman" w:eastAsia="Times New Roman" w:hAnsi="Times New Roman" w:cs="Times New Roman"/>
            <w:bCs/>
            <w:sz w:val="24"/>
            <w:szCs w:val="24"/>
            <w:lang w:val="en-US"/>
          </w:rPr>
          <w:t>ru</w:t>
        </w:r>
        <w:proofErr w:type="spellEnd"/>
      </w:hyperlink>
      <w:r w:rsidRPr="00103796">
        <w:rPr>
          <w:rFonts w:ascii="Times New Roman" w:eastAsia="Times New Roman" w:hAnsi="Times New Roman" w:cs="Times New Roman"/>
          <w:bCs/>
          <w:color w:val="000000"/>
          <w:sz w:val="24"/>
          <w:szCs w:val="24"/>
        </w:rPr>
        <w:t>,  тел: 0556 013 236;</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 xml:space="preserve">2. Имя: </w:t>
      </w:r>
      <w:proofErr w:type="spellStart"/>
      <w:r w:rsidRPr="00103796">
        <w:rPr>
          <w:rFonts w:ascii="Times New Roman" w:eastAsia="Times New Roman" w:hAnsi="Times New Roman" w:cs="Times New Roman"/>
          <w:bCs/>
          <w:color w:val="000000"/>
          <w:sz w:val="24"/>
          <w:szCs w:val="24"/>
        </w:rPr>
        <w:t>Биялиев</w:t>
      </w:r>
      <w:proofErr w:type="spellEnd"/>
      <w:r w:rsidRPr="00103796">
        <w:rPr>
          <w:rFonts w:ascii="Times New Roman" w:eastAsia="Times New Roman" w:hAnsi="Times New Roman" w:cs="Times New Roman"/>
          <w:bCs/>
          <w:color w:val="000000"/>
          <w:sz w:val="24"/>
          <w:szCs w:val="24"/>
        </w:rPr>
        <w:t xml:space="preserve"> </w:t>
      </w:r>
      <w:proofErr w:type="spellStart"/>
      <w:r w:rsidRPr="00103796">
        <w:rPr>
          <w:rFonts w:ascii="Times New Roman" w:eastAsia="Times New Roman" w:hAnsi="Times New Roman" w:cs="Times New Roman"/>
          <w:bCs/>
          <w:color w:val="000000"/>
          <w:sz w:val="24"/>
          <w:szCs w:val="24"/>
        </w:rPr>
        <w:t>Эрмек</w:t>
      </w:r>
      <w:proofErr w:type="spellEnd"/>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 xml:space="preserve">Контакты: электронная почта: </w:t>
      </w:r>
      <w:hyperlink r:id="rId21" w:history="1">
        <w:r w:rsidRPr="00103796">
          <w:rPr>
            <w:rStyle w:val="a9"/>
            <w:rFonts w:ascii="Times New Roman" w:eastAsia="Times New Roman" w:hAnsi="Times New Roman" w:cs="Times New Roman"/>
            <w:bCs/>
            <w:sz w:val="24"/>
            <w:szCs w:val="24"/>
            <w:lang w:val="en-US"/>
          </w:rPr>
          <w:t>ebiyaliev</w:t>
        </w:r>
        <w:r w:rsidRPr="00103796">
          <w:rPr>
            <w:rStyle w:val="a9"/>
            <w:rFonts w:ascii="Times New Roman" w:eastAsia="Times New Roman" w:hAnsi="Times New Roman" w:cs="Times New Roman"/>
            <w:bCs/>
            <w:sz w:val="24"/>
            <w:szCs w:val="24"/>
          </w:rPr>
          <w:t>@</w:t>
        </w:r>
        <w:r w:rsidRPr="00103796">
          <w:rPr>
            <w:rStyle w:val="a9"/>
            <w:rFonts w:ascii="Times New Roman" w:eastAsia="Times New Roman" w:hAnsi="Times New Roman" w:cs="Times New Roman"/>
            <w:bCs/>
            <w:sz w:val="24"/>
            <w:szCs w:val="24"/>
            <w:lang w:val="en-US"/>
          </w:rPr>
          <w:t>list</w:t>
        </w:r>
        <w:r w:rsidRPr="00103796">
          <w:rPr>
            <w:rStyle w:val="a9"/>
            <w:rFonts w:ascii="Times New Roman" w:eastAsia="Times New Roman" w:hAnsi="Times New Roman" w:cs="Times New Roman"/>
            <w:bCs/>
            <w:sz w:val="24"/>
            <w:szCs w:val="24"/>
          </w:rPr>
          <w:t>.</w:t>
        </w:r>
        <w:proofErr w:type="spellStart"/>
        <w:r w:rsidRPr="00103796">
          <w:rPr>
            <w:rStyle w:val="a9"/>
            <w:rFonts w:ascii="Times New Roman" w:eastAsia="Times New Roman" w:hAnsi="Times New Roman" w:cs="Times New Roman"/>
            <w:bCs/>
            <w:sz w:val="24"/>
            <w:szCs w:val="24"/>
            <w:lang w:val="en-US"/>
          </w:rPr>
          <w:t>ru</w:t>
        </w:r>
        <w:proofErr w:type="spellEnd"/>
      </w:hyperlink>
      <w:r w:rsidRPr="00103796">
        <w:rPr>
          <w:rFonts w:ascii="Times New Roman" w:eastAsia="Times New Roman" w:hAnsi="Times New Roman" w:cs="Times New Roman"/>
          <w:bCs/>
          <w:color w:val="000000"/>
          <w:sz w:val="24"/>
          <w:szCs w:val="24"/>
        </w:rPr>
        <w:t>, тел: 0777 620 044</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Координатор по рассмотрению жалоб в ОРП при МЧС:</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 xml:space="preserve">Имя: Юлдашева </w:t>
      </w:r>
      <w:proofErr w:type="spellStart"/>
      <w:r w:rsidRPr="00103796">
        <w:rPr>
          <w:rFonts w:ascii="Times New Roman" w:eastAsia="Times New Roman" w:hAnsi="Times New Roman" w:cs="Times New Roman"/>
          <w:bCs/>
          <w:color w:val="000000"/>
          <w:sz w:val="24"/>
          <w:szCs w:val="24"/>
        </w:rPr>
        <w:t>Максатай</w:t>
      </w:r>
      <w:proofErr w:type="spellEnd"/>
      <w:r w:rsidRPr="00103796">
        <w:rPr>
          <w:rFonts w:ascii="Times New Roman" w:eastAsia="Times New Roman" w:hAnsi="Times New Roman" w:cs="Times New Roman"/>
          <w:bCs/>
          <w:color w:val="000000"/>
          <w:sz w:val="24"/>
          <w:szCs w:val="24"/>
        </w:rPr>
        <w:t xml:space="preserve"> </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 xml:space="preserve">Контакты: электронная почта: </w:t>
      </w:r>
      <w:hyperlink r:id="rId22" w:history="1">
        <w:r w:rsidRPr="00103796">
          <w:rPr>
            <w:rStyle w:val="a9"/>
            <w:rFonts w:ascii="Times New Roman" w:eastAsia="Times New Roman" w:hAnsi="Times New Roman" w:cs="Times New Roman"/>
            <w:bCs/>
            <w:sz w:val="24"/>
            <w:szCs w:val="24"/>
            <w:lang w:val="en-US"/>
          </w:rPr>
          <w:t>maksatai</w:t>
        </w:r>
        <w:r w:rsidRPr="00103796">
          <w:rPr>
            <w:rStyle w:val="a9"/>
            <w:rFonts w:ascii="Times New Roman" w:eastAsia="Times New Roman" w:hAnsi="Times New Roman" w:cs="Times New Roman"/>
            <w:bCs/>
            <w:sz w:val="24"/>
            <w:szCs w:val="24"/>
          </w:rPr>
          <w:t>.</w:t>
        </w:r>
        <w:r w:rsidRPr="00103796">
          <w:rPr>
            <w:rStyle w:val="a9"/>
            <w:rFonts w:ascii="Times New Roman" w:eastAsia="Times New Roman" w:hAnsi="Times New Roman" w:cs="Times New Roman"/>
            <w:bCs/>
            <w:sz w:val="24"/>
            <w:szCs w:val="24"/>
            <w:lang w:val="en-US"/>
          </w:rPr>
          <w:t>yuldasheva</w:t>
        </w:r>
        <w:r w:rsidRPr="00103796">
          <w:rPr>
            <w:rStyle w:val="a9"/>
            <w:rFonts w:ascii="Times New Roman" w:eastAsia="Times New Roman" w:hAnsi="Times New Roman" w:cs="Times New Roman"/>
            <w:bCs/>
            <w:sz w:val="24"/>
            <w:szCs w:val="24"/>
          </w:rPr>
          <w:t>@</w:t>
        </w:r>
        <w:r w:rsidRPr="00103796">
          <w:rPr>
            <w:rStyle w:val="a9"/>
            <w:rFonts w:ascii="Times New Roman" w:eastAsia="Times New Roman" w:hAnsi="Times New Roman" w:cs="Times New Roman"/>
            <w:bCs/>
            <w:sz w:val="24"/>
            <w:szCs w:val="24"/>
            <w:lang w:val="en-US"/>
          </w:rPr>
          <w:t>gmail</w:t>
        </w:r>
        <w:r w:rsidRPr="00103796">
          <w:rPr>
            <w:rStyle w:val="a9"/>
            <w:rFonts w:ascii="Times New Roman" w:eastAsia="Times New Roman" w:hAnsi="Times New Roman" w:cs="Times New Roman"/>
            <w:bCs/>
            <w:sz w:val="24"/>
            <w:szCs w:val="24"/>
          </w:rPr>
          <w:t>.</w:t>
        </w:r>
        <w:r w:rsidRPr="00103796">
          <w:rPr>
            <w:rStyle w:val="a9"/>
            <w:rFonts w:ascii="Times New Roman" w:eastAsia="Times New Roman" w:hAnsi="Times New Roman" w:cs="Times New Roman"/>
            <w:bCs/>
            <w:sz w:val="24"/>
            <w:szCs w:val="24"/>
            <w:lang w:val="en-US"/>
          </w:rPr>
          <w:t>com</w:t>
        </w:r>
      </w:hyperlink>
      <w:r w:rsidRPr="00103796">
        <w:rPr>
          <w:rFonts w:ascii="Times New Roman" w:eastAsia="Times New Roman" w:hAnsi="Times New Roman" w:cs="Times New Roman"/>
          <w:bCs/>
          <w:color w:val="000000"/>
          <w:sz w:val="24"/>
          <w:szCs w:val="24"/>
        </w:rPr>
        <w:t>, тел: 0555482003</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
          <w:color w:val="000000"/>
          <w:sz w:val="24"/>
          <w:szCs w:val="24"/>
        </w:rPr>
      </w:pPr>
      <w:r w:rsidRPr="00103796">
        <w:rPr>
          <w:rFonts w:ascii="Times New Roman" w:eastAsia="Times New Roman" w:hAnsi="Times New Roman" w:cs="Times New Roman"/>
          <w:b/>
          <w:color w:val="000000"/>
          <w:sz w:val="24"/>
          <w:szCs w:val="24"/>
        </w:rPr>
        <w:t xml:space="preserve">Структура МРЖ для работников </w:t>
      </w:r>
      <w:r w:rsidR="00837BFD" w:rsidRPr="00103796">
        <w:rPr>
          <w:rFonts w:ascii="Times New Roman" w:eastAsia="Times New Roman" w:hAnsi="Times New Roman" w:cs="Times New Roman"/>
          <w:b/>
          <w:color w:val="000000"/>
          <w:sz w:val="24"/>
          <w:szCs w:val="24"/>
        </w:rPr>
        <w:t>В</w:t>
      </w:r>
      <w:r w:rsidRPr="00103796">
        <w:rPr>
          <w:rFonts w:ascii="Times New Roman" w:eastAsia="Times New Roman" w:hAnsi="Times New Roman" w:cs="Times New Roman"/>
          <w:b/>
          <w:color w:val="000000"/>
          <w:sz w:val="24"/>
          <w:szCs w:val="24"/>
        </w:rPr>
        <w:t>СКП и сообществ</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
          <w:color w:val="000000"/>
          <w:sz w:val="24"/>
          <w:szCs w:val="24"/>
        </w:rPr>
        <w:lastRenderedPageBreak/>
        <w:t xml:space="preserve">  Местный уровень</w:t>
      </w:r>
      <w:r w:rsidRPr="00103796">
        <w:rPr>
          <w:rFonts w:ascii="Times New Roman" w:eastAsia="Times New Roman" w:hAnsi="Times New Roman" w:cs="Times New Roman"/>
          <w:bCs/>
          <w:color w:val="000000"/>
          <w:sz w:val="24"/>
          <w:szCs w:val="24"/>
        </w:rPr>
        <w:t xml:space="preserve">. Участвующие </w:t>
      </w:r>
      <w:r w:rsidR="00837BFD" w:rsidRPr="00103796">
        <w:rPr>
          <w:rFonts w:ascii="Times New Roman" w:eastAsia="Times New Roman" w:hAnsi="Times New Roman" w:cs="Times New Roman"/>
          <w:bCs/>
          <w:color w:val="000000"/>
          <w:sz w:val="24"/>
          <w:szCs w:val="24"/>
        </w:rPr>
        <w:t>В</w:t>
      </w:r>
      <w:r w:rsidRPr="00103796">
        <w:rPr>
          <w:rFonts w:ascii="Times New Roman" w:eastAsia="Times New Roman" w:hAnsi="Times New Roman" w:cs="Times New Roman"/>
          <w:bCs/>
          <w:color w:val="000000"/>
          <w:sz w:val="24"/>
          <w:szCs w:val="24"/>
        </w:rPr>
        <w:t xml:space="preserve">СКП, которым будет оказана поддержка в рамках Проекта, будут использовать существующий местный МРЖ на уровне </w:t>
      </w:r>
      <w:r w:rsidR="00837BFD" w:rsidRPr="00103796">
        <w:rPr>
          <w:rFonts w:ascii="Times New Roman" w:eastAsia="Times New Roman" w:hAnsi="Times New Roman" w:cs="Times New Roman"/>
          <w:bCs/>
          <w:color w:val="000000"/>
          <w:sz w:val="24"/>
          <w:szCs w:val="24"/>
        </w:rPr>
        <w:t>В</w:t>
      </w:r>
      <w:r w:rsidRPr="00103796">
        <w:rPr>
          <w:rFonts w:ascii="Times New Roman" w:eastAsia="Times New Roman" w:hAnsi="Times New Roman" w:cs="Times New Roman"/>
          <w:bCs/>
          <w:color w:val="000000"/>
          <w:sz w:val="24"/>
          <w:szCs w:val="24"/>
        </w:rPr>
        <w:t xml:space="preserve">СКП. Глава </w:t>
      </w:r>
      <w:r w:rsidR="00837BFD" w:rsidRPr="00103796">
        <w:rPr>
          <w:rFonts w:ascii="Times New Roman" w:eastAsia="Times New Roman" w:hAnsi="Times New Roman" w:cs="Times New Roman"/>
          <w:bCs/>
          <w:color w:val="000000"/>
          <w:sz w:val="24"/>
          <w:szCs w:val="24"/>
        </w:rPr>
        <w:t>В</w:t>
      </w:r>
      <w:r w:rsidRPr="00103796">
        <w:rPr>
          <w:rFonts w:ascii="Times New Roman" w:eastAsia="Times New Roman" w:hAnsi="Times New Roman" w:cs="Times New Roman"/>
          <w:bCs/>
          <w:color w:val="000000"/>
          <w:sz w:val="24"/>
          <w:szCs w:val="24"/>
        </w:rPr>
        <w:t>СКП будет нести ответственность за организацию регистрации и рассмотрение жалоб в течение 14 дней после получения жалоб, связанных с охраной труда от пациентов, медицинских работников и граждан на регулярной основе отчитываться перед ОРП о реализации МРЖ. Координатору МРЖ будет поручено подавать жалобы и сообщать о статусе рассмотрения жалоб.</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 xml:space="preserve">  Работники </w:t>
      </w:r>
      <w:r w:rsidR="00D72C43" w:rsidRPr="00103796">
        <w:rPr>
          <w:rFonts w:ascii="Times New Roman" w:eastAsia="Times New Roman" w:hAnsi="Times New Roman" w:cs="Times New Roman"/>
          <w:bCs/>
          <w:color w:val="000000"/>
          <w:sz w:val="24"/>
          <w:szCs w:val="24"/>
        </w:rPr>
        <w:t>В</w:t>
      </w:r>
      <w:r w:rsidRPr="00103796">
        <w:rPr>
          <w:rFonts w:ascii="Times New Roman" w:eastAsia="Times New Roman" w:hAnsi="Times New Roman" w:cs="Times New Roman"/>
          <w:bCs/>
          <w:color w:val="000000"/>
          <w:sz w:val="24"/>
          <w:szCs w:val="24"/>
        </w:rPr>
        <w:t>СКП, в деятельности по проекту, должны связаться с руководством своего учреждени</w:t>
      </w:r>
      <w:r w:rsidR="00D72C43" w:rsidRPr="00103796">
        <w:rPr>
          <w:rFonts w:ascii="Times New Roman" w:eastAsia="Times New Roman" w:hAnsi="Times New Roman" w:cs="Times New Roman"/>
          <w:bCs/>
          <w:color w:val="000000"/>
          <w:sz w:val="24"/>
          <w:szCs w:val="24"/>
        </w:rPr>
        <w:t>я.</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p>
    <w:p w:rsidR="000830BC" w:rsidRPr="00103796" w:rsidRDefault="000830BC" w:rsidP="000830BC">
      <w:pPr>
        <w:spacing w:after="0"/>
        <w:rPr>
          <w:rFonts w:ascii="Times New Roman" w:eastAsia="Calibri" w:hAnsi="Times New Roman" w:cs="Times New Roman"/>
          <w:sz w:val="24"/>
          <w:szCs w:val="24"/>
        </w:rPr>
      </w:pPr>
    </w:p>
    <w:p w:rsidR="000830BC" w:rsidRPr="00103796" w:rsidRDefault="000830BC" w:rsidP="000830BC">
      <w:pPr>
        <w:spacing w:after="0"/>
        <w:rPr>
          <w:rFonts w:ascii="Times New Roman" w:eastAsia="Calibri" w:hAnsi="Times New Roman" w:cs="Times New Roman"/>
          <w:sz w:val="28"/>
          <w:szCs w:val="28"/>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
          <w:color w:val="000000"/>
          <w:sz w:val="24"/>
          <w:szCs w:val="24"/>
        </w:rPr>
        <w:t>Уровень Министерства</w:t>
      </w:r>
      <w:r w:rsidRPr="00103796">
        <w:rPr>
          <w:rFonts w:ascii="Times New Roman" w:eastAsia="Times New Roman" w:hAnsi="Times New Roman" w:cs="Times New Roman"/>
          <w:bCs/>
          <w:color w:val="000000"/>
          <w:sz w:val="24"/>
          <w:szCs w:val="24"/>
        </w:rPr>
        <w:t xml:space="preserve">. Если проблема не может быть решена на уровне руководства </w:t>
      </w:r>
      <w:r w:rsidR="00D72C43" w:rsidRPr="00103796">
        <w:rPr>
          <w:rFonts w:ascii="Times New Roman" w:eastAsia="Times New Roman" w:hAnsi="Times New Roman" w:cs="Times New Roman"/>
          <w:bCs/>
          <w:color w:val="000000"/>
          <w:sz w:val="24"/>
          <w:szCs w:val="24"/>
        </w:rPr>
        <w:t>В</w:t>
      </w:r>
      <w:r w:rsidRPr="00103796">
        <w:rPr>
          <w:rFonts w:ascii="Times New Roman" w:eastAsia="Times New Roman" w:hAnsi="Times New Roman" w:cs="Times New Roman"/>
          <w:bCs/>
          <w:color w:val="000000"/>
          <w:sz w:val="24"/>
          <w:szCs w:val="24"/>
        </w:rPr>
        <w:t>СКП в течение 14 рабочих дней, подрядчики должны передать проблему на уровень Министерства здравоохранения.</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i/>
          <w:i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i/>
          <w:i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i/>
          <w:iCs/>
          <w:color w:val="000000"/>
          <w:sz w:val="24"/>
          <w:szCs w:val="24"/>
        </w:rPr>
      </w:pPr>
      <w:r w:rsidRPr="00103796">
        <w:rPr>
          <w:rFonts w:ascii="Times New Roman" w:eastAsia="Times New Roman" w:hAnsi="Times New Roman" w:cs="Times New Roman"/>
          <w:bCs/>
          <w:i/>
          <w:iCs/>
          <w:color w:val="000000"/>
          <w:sz w:val="24"/>
          <w:szCs w:val="24"/>
        </w:rPr>
        <w:t>Каналы для подачи жалоб в МЗ</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i/>
          <w:i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1. Центральные горячие линии: 0312660663 (МЗ), 0312323202, 0312323055, 0550033607 (ГСЭС);</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2. Региональные горячие линии: 0322270755 (</w:t>
      </w:r>
      <w:proofErr w:type="spellStart"/>
      <w:r w:rsidRPr="00103796">
        <w:rPr>
          <w:rFonts w:ascii="Times New Roman" w:eastAsia="Times New Roman" w:hAnsi="Times New Roman" w:cs="Times New Roman"/>
          <w:bCs/>
          <w:color w:val="000000"/>
          <w:sz w:val="24"/>
          <w:szCs w:val="24"/>
        </w:rPr>
        <w:t>Ошское</w:t>
      </w:r>
      <w:proofErr w:type="spellEnd"/>
      <w:r w:rsidRPr="00103796">
        <w:rPr>
          <w:rFonts w:ascii="Times New Roman" w:eastAsia="Times New Roman" w:hAnsi="Times New Roman" w:cs="Times New Roman"/>
          <w:bCs/>
          <w:color w:val="000000"/>
          <w:sz w:val="24"/>
          <w:szCs w:val="24"/>
        </w:rPr>
        <w:t xml:space="preserve"> управление здравоохранения), 03123318767 (</w:t>
      </w:r>
      <w:proofErr w:type="spellStart"/>
      <w:r w:rsidRPr="00103796">
        <w:rPr>
          <w:rFonts w:ascii="Times New Roman" w:eastAsia="Times New Roman" w:hAnsi="Times New Roman" w:cs="Times New Roman"/>
          <w:bCs/>
          <w:color w:val="000000"/>
          <w:sz w:val="24"/>
          <w:szCs w:val="24"/>
        </w:rPr>
        <w:t>Бишкекское</w:t>
      </w:r>
      <w:proofErr w:type="spellEnd"/>
      <w:r w:rsidRPr="00103796">
        <w:rPr>
          <w:rFonts w:ascii="Times New Roman" w:eastAsia="Times New Roman" w:hAnsi="Times New Roman" w:cs="Times New Roman"/>
          <w:bCs/>
          <w:color w:val="000000"/>
          <w:sz w:val="24"/>
          <w:szCs w:val="24"/>
        </w:rPr>
        <w:t xml:space="preserve"> управление здравоохранения).</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 xml:space="preserve">3. </w:t>
      </w:r>
      <w:proofErr w:type="spellStart"/>
      <w:r w:rsidRPr="00103796">
        <w:rPr>
          <w:rFonts w:ascii="Times New Roman" w:eastAsia="Times New Roman" w:hAnsi="Times New Roman" w:cs="Times New Roman"/>
          <w:bCs/>
          <w:color w:val="000000"/>
          <w:sz w:val="24"/>
          <w:szCs w:val="24"/>
        </w:rPr>
        <w:t>WhatsApp</w:t>
      </w:r>
      <w:proofErr w:type="spellEnd"/>
      <w:r w:rsidRPr="00103796">
        <w:rPr>
          <w:rFonts w:ascii="Times New Roman" w:eastAsia="Times New Roman" w:hAnsi="Times New Roman" w:cs="Times New Roman"/>
          <w:bCs/>
          <w:color w:val="000000"/>
          <w:sz w:val="24"/>
          <w:szCs w:val="24"/>
        </w:rPr>
        <w:t>: 0770895556;</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4. Адрес сайта: www.med.kg.</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5. Устные или письменные претензии, полученные во время рабочих встреч / личных встреч;</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6. Входящая корреспонденция курьером в общий отдел Минздрава;</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7. Входящая корреспонденция по электронной почте: mz@med.kg</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8. Контактный номер общественной приемной Минздрава: +996 (312) 621023</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Cs/>
          <w:color w:val="000000"/>
          <w:sz w:val="24"/>
          <w:szCs w:val="24"/>
        </w:rPr>
        <w:t xml:space="preserve">9. Адрес Минздрава: </w:t>
      </w:r>
      <w:proofErr w:type="spellStart"/>
      <w:r w:rsidRPr="00103796">
        <w:rPr>
          <w:rFonts w:ascii="Times New Roman" w:eastAsia="Times New Roman" w:hAnsi="Times New Roman" w:cs="Times New Roman"/>
          <w:bCs/>
          <w:color w:val="000000"/>
          <w:sz w:val="24"/>
          <w:szCs w:val="24"/>
        </w:rPr>
        <w:t>Кыргызская</w:t>
      </w:r>
      <w:proofErr w:type="spellEnd"/>
      <w:r w:rsidRPr="00103796">
        <w:rPr>
          <w:rFonts w:ascii="Times New Roman" w:eastAsia="Times New Roman" w:hAnsi="Times New Roman" w:cs="Times New Roman"/>
          <w:bCs/>
          <w:color w:val="000000"/>
          <w:sz w:val="24"/>
          <w:szCs w:val="24"/>
        </w:rPr>
        <w:t xml:space="preserve"> Республика, г. Бишкек, ул. Московская, 148</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r w:rsidRPr="00103796">
        <w:rPr>
          <w:rFonts w:ascii="Times New Roman" w:eastAsia="Times New Roman" w:hAnsi="Times New Roman" w:cs="Times New Roman"/>
          <w:b/>
          <w:color w:val="000000"/>
          <w:sz w:val="24"/>
          <w:szCs w:val="24"/>
        </w:rPr>
        <w:t xml:space="preserve">  Уровень ОРП</w:t>
      </w:r>
      <w:r w:rsidRPr="00103796">
        <w:rPr>
          <w:rFonts w:ascii="Times New Roman" w:eastAsia="Times New Roman" w:hAnsi="Times New Roman" w:cs="Times New Roman"/>
          <w:bCs/>
          <w:color w:val="000000"/>
          <w:sz w:val="24"/>
          <w:szCs w:val="24"/>
        </w:rPr>
        <w:t xml:space="preserve">. В любое время и медицинские работники </w:t>
      </w:r>
      <w:r w:rsidR="00837BFD" w:rsidRPr="00103796">
        <w:rPr>
          <w:rFonts w:ascii="Times New Roman" w:eastAsia="Times New Roman" w:hAnsi="Times New Roman" w:cs="Times New Roman"/>
          <w:bCs/>
          <w:color w:val="000000"/>
          <w:sz w:val="24"/>
          <w:szCs w:val="24"/>
        </w:rPr>
        <w:t>В</w:t>
      </w:r>
      <w:r w:rsidRPr="00103796">
        <w:rPr>
          <w:rFonts w:ascii="Times New Roman" w:eastAsia="Times New Roman" w:hAnsi="Times New Roman" w:cs="Times New Roman"/>
          <w:bCs/>
          <w:color w:val="000000"/>
          <w:sz w:val="24"/>
          <w:szCs w:val="24"/>
        </w:rPr>
        <w:t xml:space="preserve">СКП и члены сообщества могут связаться с координатором МРЖ в ОРП / МЧС, </w:t>
      </w:r>
      <w:proofErr w:type="spellStart"/>
      <w:r w:rsidRPr="00103796">
        <w:rPr>
          <w:rFonts w:ascii="Times New Roman" w:eastAsia="Times New Roman" w:hAnsi="Times New Roman" w:cs="Times New Roman"/>
          <w:bCs/>
          <w:color w:val="000000"/>
          <w:sz w:val="24"/>
          <w:szCs w:val="24"/>
        </w:rPr>
        <w:t>Максатай</w:t>
      </w:r>
      <w:proofErr w:type="spellEnd"/>
      <w:r w:rsidRPr="00103796">
        <w:rPr>
          <w:rFonts w:ascii="Times New Roman" w:eastAsia="Times New Roman" w:hAnsi="Times New Roman" w:cs="Times New Roman"/>
          <w:bCs/>
          <w:color w:val="000000"/>
          <w:sz w:val="24"/>
          <w:szCs w:val="24"/>
        </w:rPr>
        <w:t xml:space="preserve"> Юлдашевой, специалистом по социальному развитию и коммуникации </w:t>
      </w:r>
      <w:proofErr w:type="gramStart"/>
      <w:r w:rsidRPr="00103796">
        <w:rPr>
          <w:rFonts w:ascii="Times New Roman" w:eastAsia="Times New Roman" w:hAnsi="Times New Roman" w:cs="Times New Roman"/>
          <w:bCs/>
          <w:color w:val="000000"/>
          <w:sz w:val="24"/>
          <w:szCs w:val="24"/>
        </w:rPr>
        <w:t>по тел</w:t>
      </w:r>
      <w:proofErr w:type="gramEnd"/>
      <w:r w:rsidRPr="00103796">
        <w:rPr>
          <w:rFonts w:ascii="Times New Roman" w:eastAsia="Times New Roman" w:hAnsi="Times New Roman" w:cs="Times New Roman"/>
          <w:bCs/>
          <w:color w:val="000000"/>
          <w:sz w:val="24"/>
          <w:szCs w:val="24"/>
        </w:rPr>
        <w:t>: + 996555482003; Электронная почта: maksatai.yuldasheva@gmail.com</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Times New Roman" w:hAnsi="Times New Roman" w:cs="Times New Roman"/>
          <w:bCs/>
          <w:color w:val="000000"/>
          <w:sz w:val="24"/>
          <w:szCs w:val="24"/>
        </w:rPr>
      </w:pPr>
    </w:p>
    <w:p w:rsidR="000830BC" w:rsidRPr="00103796" w:rsidRDefault="000830BC" w:rsidP="000830BC">
      <w:pPr>
        <w:tabs>
          <w:tab w:val="left" w:pos="426"/>
        </w:tabs>
        <w:spacing w:after="0" w:line="240" w:lineRule="auto"/>
        <w:jc w:val="both"/>
        <w:rPr>
          <w:rFonts w:ascii="Times New Roman" w:eastAsia="Calibri" w:hAnsi="Times New Roman" w:cs="Times New Roman"/>
          <w:b/>
          <w:bCs/>
          <w:sz w:val="24"/>
          <w:szCs w:val="24"/>
        </w:rPr>
      </w:pPr>
      <w:r w:rsidRPr="00103796">
        <w:rPr>
          <w:rFonts w:ascii="Times New Roman" w:eastAsia="Times New Roman" w:hAnsi="Times New Roman" w:cs="Times New Roman"/>
          <w:b/>
          <w:color w:val="000000"/>
          <w:sz w:val="24"/>
          <w:szCs w:val="24"/>
        </w:rPr>
        <w:t>Подача Жалоб</w:t>
      </w:r>
      <w:r w:rsidRPr="00103796">
        <w:rPr>
          <w:rFonts w:ascii="Times New Roman" w:eastAsia="Times New Roman" w:hAnsi="Times New Roman" w:cs="Times New Roman"/>
          <w:bCs/>
          <w:color w:val="000000"/>
          <w:sz w:val="24"/>
          <w:szCs w:val="24"/>
        </w:rPr>
        <w:t xml:space="preserve">. </w:t>
      </w:r>
      <w:r w:rsidRPr="00103796">
        <w:rPr>
          <w:rFonts w:ascii="Times New Roman" w:eastAsia="Calibri" w:hAnsi="Times New Roman" w:cs="Times New Roman"/>
          <w:sz w:val="24"/>
          <w:szCs w:val="24"/>
        </w:rPr>
        <w:t>Обращения/жалобы регистрируются соответствующим координатором МРЖ в журнале регистрации МРЖ, и принимаются к рассмотрению при условии указания следующих данных:</w:t>
      </w:r>
    </w:p>
    <w:p w:rsidR="000830BC" w:rsidRPr="00103796" w:rsidRDefault="000830BC" w:rsidP="000830BC">
      <w:pPr>
        <w:numPr>
          <w:ilvl w:val="0"/>
          <w:numId w:val="29"/>
        </w:numPr>
        <w:spacing w:after="0" w:line="240" w:lineRule="auto"/>
        <w:ind w:left="567" w:firstLine="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фамилия, имя, отчество;</w:t>
      </w:r>
    </w:p>
    <w:p w:rsidR="000830BC" w:rsidRPr="00103796" w:rsidRDefault="000830BC" w:rsidP="000830BC">
      <w:pPr>
        <w:numPr>
          <w:ilvl w:val="0"/>
          <w:numId w:val="29"/>
        </w:numPr>
        <w:spacing w:after="0" w:line="240" w:lineRule="auto"/>
        <w:ind w:left="567" w:firstLine="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адрес регистрации и проживания либо номер телефона;</w:t>
      </w:r>
    </w:p>
    <w:p w:rsidR="000830BC" w:rsidRPr="00103796" w:rsidRDefault="000830BC" w:rsidP="000830BC">
      <w:pPr>
        <w:numPr>
          <w:ilvl w:val="0"/>
          <w:numId w:val="29"/>
        </w:numPr>
        <w:spacing w:after="0" w:line="240" w:lineRule="auto"/>
        <w:ind w:left="567" w:firstLine="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содержание обращения;</w:t>
      </w:r>
    </w:p>
    <w:p w:rsidR="000830BC" w:rsidRPr="00103796" w:rsidRDefault="000830BC" w:rsidP="000830BC">
      <w:pPr>
        <w:numPr>
          <w:ilvl w:val="0"/>
          <w:numId w:val="29"/>
        </w:numPr>
        <w:spacing w:after="0" w:line="240" w:lineRule="auto"/>
        <w:ind w:left="567" w:firstLine="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иная справочная информация.</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   В случае необходимости к ним прилагаются документы, подтверждающие доводы гражданина.</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  В случае, если обращения/жалобы поступили при отсутствии каких-либо вышеперечисленных данных (анонимно), они фиксируется также в журнале регистрации МРЖ и принимаются меры по устранению жалобы, если они имеют отношение к проекту. </w:t>
      </w:r>
      <w:r w:rsidRPr="00103796">
        <w:rPr>
          <w:rFonts w:ascii="Times New Roman" w:eastAsia="Calibri" w:hAnsi="Times New Roman" w:cs="Times New Roman"/>
          <w:i/>
          <w:iCs/>
          <w:sz w:val="24"/>
          <w:szCs w:val="24"/>
        </w:rPr>
        <w:t>Согласно стандарту ЭСС2 анонимные жалобы будут приниматься по каналам МРЖ</w:t>
      </w:r>
      <w:r w:rsidRPr="00103796">
        <w:rPr>
          <w:rFonts w:ascii="Times New Roman" w:eastAsia="Calibri" w:hAnsi="Times New Roman" w:cs="Times New Roman"/>
          <w:sz w:val="24"/>
          <w:szCs w:val="24"/>
        </w:rPr>
        <w:t>.</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  Координатор по МРЖ регистрирует жалобу в журнале регистрации МРЖ, присваивает входящий номер. Директор ОРП/ОЗ/Подрядчика назначает лицо, ответственное за рассмотрение жалобы и ее удовлетворения.</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  Жалоба считается разрешенной в случае, если она рассмотрена по поставленным в ней вопросам, приняты необходимые меры и даны заявителю ответы по каналу, по которому была предоставлена жалоба и в сроки, указанные ниже.</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  Ответ на коллективное обращение направляется по адресу гражданина, указанного в обращении первым, если иное не оговаривается в тексте.</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  В случаях обращения в электронном виде граждане в своем обращении указывают наименование ОРП, свою фамилию, имя, отчество, контактный телефон (домашний, мобильный или рабочий), адрес проживания, и излагают суть обращения.</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  В случаях, если для разрешения жалобы гражданина необходимо проведение изучения, проверки, истребование дополнительных материалов, либо принятие других мер, сроки разрешения жалоб в порядке исключения могут быть продлены, но не более чем на 30 календарных дней. Решение об этом принимается директором ОРП/ОЗ/Подрядчика и сообщается заявителю в письменной (электронной) форме.</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  По итогам рассмотрения обращения, ОРП принимается решение о принятии мер по разрешению поставленных вопросов и устранению выявленных нарушений.</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  Ответственное лицо за рассмотрение жалобы будет оказывать помощь обратившемуся лицу на всех этапах рассмотрения его жалобы и гарантировать, что жалоба рассматривается надлежащим образом.</w:t>
      </w: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p>
    <w:p w:rsidR="000830BC" w:rsidRPr="00103796" w:rsidRDefault="000830BC" w:rsidP="000830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hanging="142"/>
        <w:jc w:val="both"/>
        <w:rPr>
          <w:rFonts w:ascii="Times New Roman" w:eastAsia="Calibri" w:hAnsi="Times New Roman" w:cs="Times New Roman"/>
          <w:sz w:val="24"/>
          <w:szCs w:val="24"/>
        </w:rPr>
      </w:pPr>
      <w:r w:rsidRPr="00103796">
        <w:rPr>
          <w:rFonts w:ascii="Times New Roman" w:eastAsia="Calibri" w:hAnsi="Times New Roman" w:cs="Times New Roman"/>
          <w:b/>
          <w:bCs/>
          <w:sz w:val="24"/>
          <w:szCs w:val="24"/>
        </w:rPr>
        <w:t xml:space="preserve">  Отчетность по МРЖ</w:t>
      </w:r>
      <w:r w:rsidRPr="00103796">
        <w:rPr>
          <w:rFonts w:ascii="Times New Roman" w:eastAsia="Calibri" w:hAnsi="Times New Roman" w:cs="Times New Roman"/>
          <w:sz w:val="24"/>
          <w:szCs w:val="24"/>
        </w:rPr>
        <w:t xml:space="preserve">. Координатор МРЖ на каждом уровне будет ежеквартально отчитываться перед специалистом ОРП / МЧС по коммуникациям и социальному развитию о количестве, содержании и статусе полученных и разрешенных претензий по проекту с разбивкой по полу подателей. </w:t>
      </w:r>
    </w:p>
    <w:p w:rsidR="000830BC" w:rsidRPr="00103796" w:rsidRDefault="000830BC" w:rsidP="000830BC">
      <w:pPr>
        <w:spacing w:after="0"/>
      </w:pPr>
      <w:r w:rsidRPr="00103796">
        <w:br w:type="page"/>
      </w:r>
    </w:p>
    <w:p w:rsidR="000830BC" w:rsidRPr="00103796" w:rsidRDefault="000830BC" w:rsidP="000830BC">
      <w:pPr>
        <w:keepNext/>
        <w:keepLines/>
        <w:spacing w:before="480" w:after="0"/>
        <w:jc w:val="center"/>
        <w:outlineLvl w:val="0"/>
        <w:rPr>
          <w:rFonts w:ascii="Times New Roman" w:eastAsiaTheme="majorEastAsia" w:hAnsi="Times New Roman" w:cs="Times New Roman"/>
          <w:color w:val="2E74B5" w:themeColor="accent1" w:themeShade="BF"/>
          <w:sz w:val="24"/>
          <w:szCs w:val="24"/>
        </w:rPr>
      </w:pPr>
      <w:bookmarkStart w:id="12" w:name="_Toc59107846"/>
      <w:bookmarkStart w:id="13" w:name="_Toc62043901"/>
      <w:bookmarkStart w:id="14" w:name="_Toc67408877"/>
      <w:r w:rsidRPr="00103796">
        <w:rPr>
          <w:rFonts w:ascii="Times New Roman" w:eastAsiaTheme="majorEastAsia" w:hAnsi="Times New Roman" w:cs="Times New Roman"/>
          <w:color w:val="2E74B5" w:themeColor="accent1" w:themeShade="BF"/>
          <w:sz w:val="24"/>
          <w:szCs w:val="24"/>
        </w:rPr>
        <w:lastRenderedPageBreak/>
        <w:t>ПРИЛОЖЕНИЕ 1. ВЫПОЛНЕНИЕ СТРОИТЕЛЬНЫХ И ОБЩЕСТРОИТЕЛЬНЫХ РАБОТ ПО ПРОЕКТАМ В УСЛОВИЯХ РАСПРОСТРАНЕНИЯ КОРОНАВИРУСНОЙ ИНФЕКЦИИ (COVID-19)</w:t>
      </w:r>
      <w:bookmarkEnd w:id="12"/>
      <w:bookmarkEnd w:id="13"/>
      <w:bookmarkEnd w:id="14"/>
    </w:p>
    <w:p w:rsidR="000830BC" w:rsidRPr="00103796" w:rsidRDefault="000830BC" w:rsidP="000830BC">
      <w:pPr>
        <w:jc w:val="both"/>
        <w:rPr>
          <w:rFonts w:ascii="Times New Roman" w:hAnsi="Times New Roman" w:cs="Times New Roman"/>
          <w:i/>
          <w:sz w:val="24"/>
          <w:szCs w:val="24"/>
        </w:rPr>
      </w:pPr>
    </w:p>
    <w:p w:rsidR="000830BC" w:rsidRPr="00103796" w:rsidRDefault="000830BC" w:rsidP="000830BC">
      <w:pPr>
        <w:jc w:val="both"/>
        <w:rPr>
          <w:rFonts w:ascii="Times New Roman" w:hAnsi="Times New Roman" w:cs="Times New Roman"/>
          <w:color w:val="70AD47" w:themeColor="accent6"/>
          <w:sz w:val="24"/>
          <w:szCs w:val="24"/>
        </w:rPr>
      </w:pPr>
      <w:r w:rsidRPr="00103796">
        <w:rPr>
          <w:rFonts w:ascii="Times New Roman" w:hAnsi="Times New Roman" w:cs="Times New Roman"/>
          <w:i/>
          <w:sz w:val="24"/>
          <w:szCs w:val="24"/>
        </w:rPr>
        <w:t xml:space="preserve">Настоящая записка издана 7 апреля 2020 года и содержит ссылки на последние рекомендации по состоянию на эту дату (например, рекомендации ВОЗ). Учитывая стремительное развитие ситуации с распространением </w:t>
      </w:r>
      <w:proofErr w:type="spellStart"/>
      <w:r w:rsidRPr="00103796">
        <w:rPr>
          <w:rFonts w:ascii="Times New Roman" w:hAnsi="Times New Roman" w:cs="Times New Roman"/>
          <w:i/>
          <w:sz w:val="24"/>
          <w:szCs w:val="24"/>
        </w:rPr>
        <w:t>коронавирусной</w:t>
      </w:r>
      <w:proofErr w:type="spellEnd"/>
      <w:r w:rsidRPr="00103796">
        <w:rPr>
          <w:rFonts w:ascii="Times New Roman" w:hAnsi="Times New Roman" w:cs="Times New Roman"/>
          <w:i/>
          <w:sz w:val="24"/>
          <w:szCs w:val="24"/>
        </w:rPr>
        <w:t xml:space="preserve"> инфекции (COVID-19), при использовании этой записки важно обратиться к этим внешним ресурсам и проверить, издавались ли обновленные рекомендации.</w:t>
      </w:r>
    </w:p>
    <w:p w:rsidR="000830BC" w:rsidRPr="00103796" w:rsidRDefault="000830BC" w:rsidP="000830BC">
      <w:pPr>
        <w:numPr>
          <w:ilvl w:val="0"/>
          <w:numId w:val="31"/>
        </w:numPr>
        <w:spacing w:after="0" w:line="240" w:lineRule="auto"/>
        <w:jc w:val="both"/>
        <w:rPr>
          <w:rFonts w:ascii="Times New Roman" w:hAnsi="Times New Roman" w:cs="Times New Roman"/>
          <w:b/>
          <w:bCs/>
          <w:color w:val="70AD47" w:themeColor="accent6"/>
          <w:sz w:val="24"/>
          <w:szCs w:val="24"/>
        </w:rPr>
      </w:pPr>
      <w:r w:rsidRPr="00103796">
        <w:rPr>
          <w:rFonts w:ascii="Times New Roman" w:hAnsi="Times New Roman" w:cs="Times New Roman"/>
          <w:b/>
          <w:bCs/>
          <w:color w:val="70AD47" w:themeColor="accent6"/>
          <w:sz w:val="24"/>
          <w:szCs w:val="24"/>
        </w:rPr>
        <w:t>ВЫЗОВЫ, СВЯЗАННЫЕ С ВЫПОЛНЕНИЕМ СТРОИТЕЛЬНЫХ И ОБЩЕСТРОИТЕЛЬНЫХ РАБОТ</w:t>
      </w:r>
    </w:p>
    <w:p w:rsidR="000830BC" w:rsidRPr="00103796" w:rsidRDefault="000830BC" w:rsidP="000830BC">
      <w:pPr>
        <w:spacing w:before="120"/>
        <w:jc w:val="both"/>
        <w:rPr>
          <w:rFonts w:ascii="Times New Roman" w:hAnsi="Times New Roman" w:cs="Times New Roman"/>
          <w:sz w:val="24"/>
          <w:szCs w:val="24"/>
        </w:rPr>
      </w:pPr>
      <w:r w:rsidRPr="00103796">
        <w:rPr>
          <w:rFonts w:ascii="Times New Roman" w:hAnsi="Times New Roman" w:cs="Times New Roman"/>
          <w:sz w:val="24"/>
          <w:szCs w:val="24"/>
        </w:rPr>
        <w:t xml:space="preserve">Проекты, предусматривающие выполнение строительных и общестроительных работ, часто предполагают привлечение большого числа работников, поставщиков и участия вспомогательных подразделений и служб. В состав рабочей силы могут входить работники, привлекаемые через международные, национальные, региональные и местные рынки труда. Возможно, им приходится проживать на объекте (например, в строительных городках для рабочих), в населенных пунктах, расположенных рядом с объектами, или возвращаться домой после работы. На объекте могут постоянно присутствовать различные подрядчики, выполняющие различные виды работ, при чем у каждого из них имеются свои собственные работники. Цепочки поставок могут включать международных, региональных и национальных поставщиков, которые обеспечивают регулярные поставки товаров и услуг в рамках проекта (включая снабжение проекта такими необходимыми ресурсами, как   топливо, продовольствие и вода). Таким образом, </w:t>
      </w:r>
      <w:proofErr w:type="gramStart"/>
      <w:r w:rsidRPr="00103796">
        <w:rPr>
          <w:rFonts w:ascii="Times New Roman" w:hAnsi="Times New Roman" w:cs="Times New Roman"/>
          <w:sz w:val="24"/>
          <w:szCs w:val="24"/>
        </w:rPr>
        <w:t>формируется  постоянный</w:t>
      </w:r>
      <w:proofErr w:type="gramEnd"/>
      <w:r w:rsidRPr="00103796">
        <w:rPr>
          <w:rFonts w:ascii="Times New Roman" w:hAnsi="Times New Roman" w:cs="Times New Roman"/>
          <w:sz w:val="24"/>
          <w:szCs w:val="24"/>
        </w:rPr>
        <w:t xml:space="preserve"> поток субъектов, въезжающих/входящих на объект и выезжающих/выходящих из него; для выполнения определенных работ привлекаются вспомогательные службы, такие как организации общественного питания, службы по уборке территории, поставщики оборудования, материалов и изделий, а также специализированные субподрядные организации. </w:t>
      </w:r>
    </w:p>
    <w:p w:rsidR="000830BC" w:rsidRPr="00103796" w:rsidRDefault="000830BC" w:rsidP="000830BC">
      <w:pPr>
        <w:jc w:val="both"/>
        <w:rPr>
          <w:rFonts w:ascii="Times New Roman" w:hAnsi="Times New Roman" w:cs="Times New Roman"/>
          <w:sz w:val="24"/>
          <w:szCs w:val="24"/>
        </w:rPr>
      </w:pPr>
      <w:r w:rsidRPr="00103796">
        <w:rPr>
          <w:rFonts w:ascii="Times New Roman" w:hAnsi="Times New Roman" w:cs="Times New Roman"/>
          <w:sz w:val="24"/>
          <w:szCs w:val="24"/>
        </w:rPr>
        <w:t xml:space="preserve">Учитывая сложность состава работников и сосредоточение большого их числа, риск распространения инфекционных заболеваний на строительных объектах является чрезвычайно серьезным, равно как и возможные последствия распространения таких заболеваний.  При осуществлении проекта могут возникнуть ситуации, когда заболевает большое число работников, что приведет к повышенной нагрузке на действующие медицинские учреждения по месту расположения площадки, будет иметь последствия для местных экстренных служб и медицинских учреждений и может поставить под угрозу ход строительства и график реализации проекта. Такие последствия будут усугубляться в тех случаях, когда численность рабочей силы велика и (или) площадка находится в отдаленных районах или в районах с недостаточно развитыми службами. В таких обстоятельствах отношения с местным населением могут стать напряженными или сложными и может возникнуть конфликт, особенно если население почувствует риск заражения вследствие осуществления проекта или возникнет необходимость конкурировать за ограниченные ресурсы. На объекте необходимо также принять надлежащие превентивные меры по недопущению распространения инфекции среди местного населения по вине проекта. </w:t>
      </w:r>
    </w:p>
    <w:p w:rsidR="000830BC" w:rsidRPr="00103796" w:rsidRDefault="000830BC" w:rsidP="000830BC">
      <w:pPr>
        <w:ind w:left="720"/>
        <w:contextualSpacing/>
        <w:rPr>
          <w:rFonts w:ascii="Times New Roman" w:hAnsi="Times New Roman" w:cs="Times New Roman"/>
          <w:sz w:val="24"/>
          <w:szCs w:val="24"/>
        </w:rPr>
      </w:pPr>
    </w:p>
    <w:p w:rsidR="000830BC" w:rsidRPr="00103796" w:rsidRDefault="000830BC" w:rsidP="000830BC">
      <w:pPr>
        <w:keepNext/>
        <w:numPr>
          <w:ilvl w:val="0"/>
          <w:numId w:val="31"/>
        </w:numPr>
        <w:spacing w:after="0" w:line="240" w:lineRule="auto"/>
        <w:ind w:left="357" w:hanging="357"/>
        <w:jc w:val="both"/>
        <w:rPr>
          <w:rFonts w:ascii="Times New Roman" w:hAnsi="Times New Roman" w:cs="Times New Roman"/>
          <w:b/>
          <w:color w:val="70AD47" w:themeColor="accent6"/>
          <w:sz w:val="24"/>
          <w:szCs w:val="24"/>
        </w:rPr>
      </w:pPr>
      <w:r w:rsidRPr="00103796">
        <w:rPr>
          <w:rFonts w:ascii="Times New Roman" w:hAnsi="Times New Roman" w:cs="Times New Roman"/>
          <w:b/>
          <w:color w:val="70AD47" w:themeColor="accent6"/>
          <w:sz w:val="24"/>
          <w:szCs w:val="24"/>
        </w:rPr>
        <w:t>ЧТО ДОЛЖЕН ОБЕСПЕЧИТЬ ПОДРЯДЧИК?</w:t>
      </w:r>
    </w:p>
    <w:p w:rsidR="000830BC" w:rsidRPr="00103796" w:rsidRDefault="000830BC" w:rsidP="000830BC">
      <w:pPr>
        <w:spacing w:before="120"/>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Подрядчик должен определить меры по противодействию </w:t>
      </w:r>
      <w:proofErr w:type="spellStart"/>
      <w:r w:rsidRPr="00103796">
        <w:rPr>
          <w:rFonts w:ascii="Times New Roman" w:eastAsia="Calibri" w:hAnsi="Times New Roman" w:cs="Times New Roman"/>
          <w:sz w:val="24"/>
          <w:szCs w:val="24"/>
        </w:rPr>
        <w:t>коронавирусной</w:t>
      </w:r>
      <w:proofErr w:type="spellEnd"/>
      <w:r w:rsidRPr="00103796">
        <w:rPr>
          <w:rFonts w:ascii="Times New Roman" w:eastAsia="Calibri" w:hAnsi="Times New Roman" w:cs="Times New Roman"/>
          <w:sz w:val="24"/>
          <w:szCs w:val="24"/>
        </w:rPr>
        <w:t xml:space="preserve"> инфекции (COVID-19). Возможные меры будут зависеть от особенностей проекта: его местоположения, имеющихся ресурсов, обеспечения снабжения, потенциала местных экстренных служб /служб здравоохранения, степени, в которой вирус уже распространился в этом районе. Системный подход к планированию, признание проблем, связанных с быстро меняющимися обстоятельствами, позволит принять наиболее эффективные меры реагирования в рамках проекта. Как отмечалось выше, меры по реагированию на </w:t>
      </w:r>
      <w:proofErr w:type="spellStart"/>
      <w:r w:rsidRPr="00103796">
        <w:rPr>
          <w:rFonts w:ascii="Times New Roman" w:eastAsia="Calibri" w:hAnsi="Times New Roman" w:cs="Times New Roman"/>
          <w:sz w:val="24"/>
          <w:szCs w:val="24"/>
        </w:rPr>
        <w:t>коронавирусную</w:t>
      </w:r>
      <w:proofErr w:type="spellEnd"/>
      <w:r w:rsidRPr="00103796">
        <w:rPr>
          <w:rFonts w:ascii="Times New Roman" w:eastAsia="Calibri" w:hAnsi="Times New Roman" w:cs="Times New Roman"/>
          <w:sz w:val="24"/>
          <w:szCs w:val="24"/>
        </w:rPr>
        <w:t xml:space="preserve"> инфекцию (COVID-19), могут быть представлены в разной форме (в виде плана действий на случай чрезвычайных обстоятельств, в виде приложения к существующему плану предупреждения и ликвидации чрезвычайных ситуаций и обеспечения готовности к ним или в виде отдельных процедур). ГРП и подрядчики должны обращаться к руководящим указаниям соответствующих национальных и международных органов (например, ВОЗ), которые регулярно обновляются. </w:t>
      </w:r>
    </w:p>
    <w:p w:rsidR="000830BC" w:rsidRPr="00103796" w:rsidRDefault="000830BC" w:rsidP="000830BC">
      <w:pPr>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Противодействие </w:t>
      </w:r>
      <w:proofErr w:type="spellStart"/>
      <w:r w:rsidRPr="00103796">
        <w:rPr>
          <w:rFonts w:ascii="Times New Roman" w:eastAsia="Calibri" w:hAnsi="Times New Roman" w:cs="Times New Roman"/>
          <w:sz w:val="24"/>
          <w:szCs w:val="24"/>
        </w:rPr>
        <w:t>коронавирусной</w:t>
      </w:r>
      <w:proofErr w:type="spellEnd"/>
      <w:r w:rsidRPr="00103796">
        <w:rPr>
          <w:rFonts w:ascii="Times New Roman" w:eastAsia="Calibri" w:hAnsi="Times New Roman" w:cs="Times New Roman"/>
          <w:sz w:val="24"/>
          <w:szCs w:val="24"/>
        </w:rPr>
        <w:t xml:space="preserve"> инфекции (COVID-19), на объекте проекта выходит за рамки вопросов охраны труда и техники безопасности и представляет собой более широкий вопрос, который предполагает участие различных членов группы по управлению проектом. Во многих случаях наиболее эффективным подходом будет определение процедур для решения этих вопросов при последующем обеспечении их систематического соблюдения. В тех случаях, когда это целесообразно с учетом контекста </w:t>
      </w:r>
      <w:proofErr w:type="gramStart"/>
      <w:r w:rsidRPr="00103796">
        <w:rPr>
          <w:rFonts w:ascii="Times New Roman" w:eastAsia="Calibri" w:hAnsi="Times New Roman" w:cs="Times New Roman"/>
          <w:sz w:val="24"/>
          <w:szCs w:val="24"/>
        </w:rPr>
        <w:t>проекта,  следует</w:t>
      </w:r>
      <w:proofErr w:type="gramEnd"/>
      <w:r w:rsidRPr="00103796">
        <w:rPr>
          <w:rFonts w:ascii="Times New Roman" w:eastAsia="Calibri" w:hAnsi="Times New Roman" w:cs="Times New Roman"/>
          <w:sz w:val="24"/>
          <w:szCs w:val="24"/>
        </w:rPr>
        <w:t xml:space="preserve"> создать специальную группу для решения вопросов, связанных с COVID-19, включая представителей ГРП, инженера по надзору, руководителей (например, руководителя проекта) подрядчика и субподрядчиков, сотрудников служб безопасности, медицинских работников и специалистов по охране труда и технике безопасности. Процедуры должны быть четкими и простыми, их необходимо совершенствовать по мере необходимости, контроль и мониторинг должен (должны) осуществлять ответственный (</w:t>
      </w:r>
      <w:proofErr w:type="spellStart"/>
      <w:r w:rsidRPr="00103796">
        <w:rPr>
          <w:rFonts w:ascii="Times New Roman" w:eastAsia="Calibri" w:hAnsi="Times New Roman" w:cs="Times New Roman"/>
          <w:sz w:val="24"/>
          <w:szCs w:val="24"/>
        </w:rPr>
        <w:t>ые</w:t>
      </w:r>
      <w:proofErr w:type="spellEnd"/>
      <w:r w:rsidRPr="00103796">
        <w:rPr>
          <w:rFonts w:ascii="Times New Roman" w:eastAsia="Calibri" w:hAnsi="Times New Roman" w:cs="Times New Roman"/>
          <w:sz w:val="24"/>
          <w:szCs w:val="24"/>
        </w:rPr>
        <w:t xml:space="preserve">) за вопросы COVID-19 сотрудник (и). Процедуры должны быть документально оформлены, доведены до сведения всех подрядчиков и обсуждаться на регулярных совещаниях в целях содействия управлению процессом адаптации. В пунктах ниже изложен ряд положений, связанных с надлежащей организацией труда на рабочих местах, которые особенно актуальны при разработке мер реагирования на распространение </w:t>
      </w:r>
      <w:proofErr w:type="spellStart"/>
      <w:r w:rsidRPr="00103796">
        <w:rPr>
          <w:rFonts w:ascii="Times New Roman" w:eastAsia="Calibri" w:hAnsi="Times New Roman" w:cs="Times New Roman"/>
          <w:sz w:val="24"/>
          <w:szCs w:val="24"/>
        </w:rPr>
        <w:t>коронавирусной</w:t>
      </w:r>
      <w:proofErr w:type="spellEnd"/>
      <w:r w:rsidRPr="00103796">
        <w:rPr>
          <w:rFonts w:ascii="Times New Roman" w:eastAsia="Calibri" w:hAnsi="Times New Roman" w:cs="Times New Roman"/>
          <w:sz w:val="24"/>
          <w:szCs w:val="24"/>
        </w:rPr>
        <w:t xml:space="preserve"> инфекции (COVID-19) в рамках проекта.  </w:t>
      </w:r>
    </w:p>
    <w:p w:rsidR="000830BC" w:rsidRPr="00103796" w:rsidRDefault="000830BC" w:rsidP="000830BC">
      <w:pPr>
        <w:numPr>
          <w:ilvl w:val="0"/>
          <w:numId w:val="32"/>
        </w:numPr>
        <w:spacing w:after="0" w:line="240" w:lineRule="auto"/>
        <w:jc w:val="both"/>
        <w:rPr>
          <w:rFonts w:ascii="Times New Roman" w:eastAsia="Calibri" w:hAnsi="Times New Roman" w:cs="Times New Roman"/>
          <w:b/>
          <w:sz w:val="24"/>
          <w:szCs w:val="24"/>
        </w:rPr>
      </w:pPr>
      <w:r w:rsidRPr="00103796">
        <w:rPr>
          <w:rFonts w:ascii="Times New Roman" w:eastAsia="Calibri" w:hAnsi="Times New Roman" w:cs="Times New Roman"/>
          <w:b/>
          <w:sz w:val="24"/>
          <w:szCs w:val="24"/>
        </w:rPr>
        <w:t>ОЦЕНКА ХАРАКТЕРИСТИК РАБОЧЕЙ СИЛЫ</w:t>
      </w:r>
    </w:p>
    <w:p w:rsidR="000830BC" w:rsidRPr="00103796" w:rsidRDefault="000830BC" w:rsidP="000830BC">
      <w:pPr>
        <w:spacing w:before="120" w:after="120"/>
        <w:contextualSpacing/>
        <w:jc w:val="both"/>
        <w:rPr>
          <w:rFonts w:ascii="Times New Roman" w:eastAsia="Calibri" w:hAnsi="Times New Roman" w:cs="Times New Roman"/>
          <w:b/>
          <w:sz w:val="24"/>
          <w:szCs w:val="24"/>
        </w:rPr>
      </w:pPr>
      <w:r w:rsidRPr="00103796">
        <w:rPr>
          <w:rFonts w:ascii="Times New Roman" w:hAnsi="Times New Roman" w:cs="Times New Roman"/>
          <w:sz w:val="24"/>
          <w:szCs w:val="24"/>
        </w:rPr>
        <w:t xml:space="preserve">На многих строительных площадках будут работать смешанные коллективы, включая, например, работников </w:t>
      </w:r>
      <w:proofErr w:type="gramStart"/>
      <w:r w:rsidRPr="00103796">
        <w:rPr>
          <w:rFonts w:ascii="Times New Roman" w:hAnsi="Times New Roman" w:cs="Times New Roman"/>
          <w:sz w:val="24"/>
          <w:szCs w:val="24"/>
        </w:rPr>
        <w:t>из числе</w:t>
      </w:r>
      <w:proofErr w:type="gramEnd"/>
      <w:r w:rsidRPr="00103796">
        <w:rPr>
          <w:rFonts w:ascii="Times New Roman" w:hAnsi="Times New Roman" w:cs="Times New Roman"/>
          <w:sz w:val="24"/>
          <w:szCs w:val="24"/>
        </w:rPr>
        <w:t xml:space="preserve"> местного населения; рабочих из другой части страны; рабочих из другой страны. Работники будут трудоустроены на разных условиях и будут размещены по-разному. Оценка этих различных аспектов рабочей силы поможет определить соответствующие превентивные меры распространению инфекции:</w:t>
      </w:r>
    </w:p>
    <w:p w:rsidR="000830BC" w:rsidRPr="00103796" w:rsidRDefault="000830BC" w:rsidP="000830BC">
      <w:pPr>
        <w:numPr>
          <w:ilvl w:val="0"/>
          <w:numId w:val="33"/>
        </w:numPr>
        <w:spacing w:after="0" w:line="240" w:lineRule="auto"/>
        <w:jc w:val="both"/>
        <w:rPr>
          <w:rFonts w:ascii="Times New Roman" w:eastAsia="Calibri" w:hAnsi="Times New Roman" w:cs="Times New Roman"/>
          <w:b/>
          <w:sz w:val="24"/>
          <w:szCs w:val="24"/>
        </w:rPr>
      </w:pPr>
      <w:r w:rsidRPr="00103796">
        <w:rPr>
          <w:rFonts w:ascii="Times New Roman" w:hAnsi="Times New Roman" w:cs="Times New Roman"/>
          <w:sz w:val="24"/>
          <w:szCs w:val="24"/>
        </w:rPr>
        <w:t xml:space="preserve">Подрядчик должен подготовить подробное описание задействованной в проекте рабочей силы, основных видов работ, графика выполнения таких работ, различных сроков контрактов и графика вахт (например, 4 недели работы, 4 недели отпуска). </w:t>
      </w:r>
    </w:p>
    <w:p w:rsidR="000830BC" w:rsidRPr="00103796" w:rsidRDefault="000830BC" w:rsidP="000830BC">
      <w:pPr>
        <w:numPr>
          <w:ilvl w:val="0"/>
          <w:numId w:val="33"/>
        </w:numPr>
        <w:spacing w:after="0" w:line="240" w:lineRule="auto"/>
        <w:jc w:val="both"/>
        <w:rPr>
          <w:rFonts w:ascii="Times New Roman" w:eastAsia="Calibri" w:hAnsi="Times New Roman" w:cs="Times New Roman"/>
          <w:b/>
          <w:sz w:val="24"/>
          <w:szCs w:val="24"/>
        </w:rPr>
      </w:pPr>
      <w:r w:rsidRPr="00103796">
        <w:rPr>
          <w:rFonts w:ascii="Times New Roman" w:hAnsi="Times New Roman" w:cs="Times New Roman"/>
          <w:sz w:val="24"/>
          <w:szCs w:val="24"/>
        </w:rPr>
        <w:t xml:space="preserve">Это должно включать разбивку работников на проживающих дома (т.е. работников из состава местного населения), проживающих в близлежащих населенных пунктах и проживающих на объекте (т.е. в строительных городках для рабочих). По мере </w:t>
      </w:r>
      <w:r w:rsidRPr="00103796">
        <w:rPr>
          <w:rFonts w:ascii="Times New Roman" w:hAnsi="Times New Roman" w:cs="Times New Roman"/>
          <w:sz w:val="24"/>
          <w:szCs w:val="24"/>
        </w:rPr>
        <w:lastRenderedPageBreak/>
        <w:t>возможности следует также выявлять работников, которые могут подвергаться более высокому риску заражения COVID-19, лиц с сопутствующими заболеваниями или тех, кто может оказаться в группе риска по другим причинам.</w:t>
      </w:r>
    </w:p>
    <w:p w:rsidR="000830BC" w:rsidRPr="00103796" w:rsidRDefault="000830BC" w:rsidP="000830BC">
      <w:pPr>
        <w:numPr>
          <w:ilvl w:val="0"/>
          <w:numId w:val="33"/>
        </w:numPr>
        <w:spacing w:after="0" w:line="240" w:lineRule="auto"/>
        <w:jc w:val="both"/>
        <w:rPr>
          <w:rFonts w:ascii="Times New Roman" w:eastAsia="Calibri" w:hAnsi="Times New Roman" w:cs="Times New Roman"/>
          <w:b/>
          <w:sz w:val="24"/>
          <w:szCs w:val="24"/>
        </w:rPr>
      </w:pPr>
      <w:r w:rsidRPr="00103796">
        <w:rPr>
          <w:rFonts w:ascii="Times New Roman" w:hAnsi="Times New Roman" w:cs="Times New Roman"/>
          <w:sz w:val="24"/>
          <w:szCs w:val="24"/>
        </w:rPr>
        <w:t>Следует рассмотреть вопрос о том, как свести к минимуму перемещение в пределах объекта и за его пределами. Эта мера может предполагать продление срока действия существующих контрактов, с тем чтобы работники не возвращались домой в пострадавшие от COVID-19 районы или не возвращались на объект из таких районов.</w:t>
      </w:r>
    </w:p>
    <w:p w:rsidR="000830BC" w:rsidRPr="00103796" w:rsidRDefault="000830BC" w:rsidP="000830BC">
      <w:pPr>
        <w:numPr>
          <w:ilvl w:val="0"/>
          <w:numId w:val="33"/>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Следует потребовать, чтобы работники, проживающие на территории объекта, свели к минимуму контакты с населением вблизи объекта, а в некоторых случаях им следует запретить покидать объект на протяжении срока действия их контракта во избежание контакта с местным населением. </w:t>
      </w:r>
    </w:p>
    <w:p w:rsidR="000830BC" w:rsidRPr="00103796" w:rsidRDefault="000830BC" w:rsidP="000830BC">
      <w:pPr>
        <w:numPr>
          <w:ilvl w:val="0"/>
          <w:numId w:val="33"/>
        </w:numPr>
        <w:spacing w:after="0" w:line="240" w:lineRule="auto"/>
        <w:jc w:val="both"/>
        <w:rPr>
          <w:rFonts w:ascii="Times New Roman" w:eastAsia="Calibri" w:hAnsi="Times New Roman" w:cs="Times New Roman"/>
          <w:b/>
          <w:sz w:val="24"/>
          <w:szCs w:val="24"/>
        </w:rPr>
      </w:pPr>
      <w:r w:rsidRPr="00103796">
        <w:rPr>
          <w:rFonts w:ascii="Times New Roman" w:hAnsi="Times New Roman" w:cs="Times New Roman"/>
          <w:sz w:val="24"/>
          <w:szCs w:val="24"/>
        </w:rPr>
        <w:t xml:space="preserve">Следует рассмотреть вопрос о том, чтобы потребовать от работников, размещенных в близлежащих населенных пунктах, переехать в места размещения на площадке объекта (при их наличии), где на них будут распространяться те же ограничения. </w:t>
      </w:r>
    </w:p>
    <w:p w:rsidR="000830BC" w:rsidRPr="00103796" w:rsidRDefault="000830BC" w:rsidP="000830BC">
      <w:pPr>
        <w:numPr>
          <w:ilvl w:val="0"/>
          <w:numId w:val="33"/>
        </w:numPr>
        <w:spacing w:after="0" w:line="240" w:lineRule="auto"/>
        <w:jc w:val="both"/>
        <w:rPr>
          <w:rFonts w:ascii="Times New Roman" w:eastAsia="Calibri" w:hAnsi="Times New Roman" w:cs="Times New Roman"/>
          <w:b/>
          <w:sz w:val="24"/>
          <w:szCs w:val="24"/>
        </w:rPr>
      </w:pPr>
      <w:r w:rsidRPr="00103796">
        <w:rPr>
          <w:rFonts w:ascii="Times New Roman" w:hAnsi="Times New Roman" w:cs="Times New Roman"/>
          <w:sz w:val="24"/>
          <w:szCs w:val="24"/>
        </w:rPr>
        <w:t>Сложнее будет осуществлять управление работниками из состава местного населения, которые возвращаются домой ежедневно, еженедельно или ежемесячно. Они должны подвергаться санитарным проверкам при въезде / входе на объект, и в какой-то момент в силу обстоятельств может возникнуть необходимость потребовать от них проживать на объекте, либо не выходить на работу.</w:t>
      </w:r>
    </w:p>
    <w:p w:rsidR="000830BC" w:rsidRPr="00103796" w:rsidRDefault="000830BC" w:rsidP="000830BC">
      <w:pPr>
        <w:jc w:val="both"/>
        <w:rPr>
          <w:rFonts w:ascii="Times New Roman" w:eastAsia="Calibri" w:hAnsi="Times New Roman" w:cs="Times New Roman"/>
          <w:b/>
          <w:sz w:val="24"/>
          <w:szCs w:val="24"/>
        </w:rPr>
      </w:pPr>
    </w:p>
    <w:p w:rsidR="000830BC" w:rsidRPr="00103796" w:rsidRDefault="000830BC" w:rsidP="000830BC">
      <w:pPr>
        <w:numPr>
          <w:ilvl w:val="0"/>
          <w:numId w:val="34"/>
        </w:numPr>
        <w:spacing w:after="120" w:line="240" w:lineRule="auto"/>
        <w:jc w:val="both"/>
        <w:rPr>
          <w:rFonts w:ascii="Times New Roman" w:eastAsia="Calibri" w:hAnsi="Times New Roman" w:cs="Times New Roman"/>
          <w:sz w:val="24"/>
          <w:szCs w:val="24"/>
        </w:rPr>
      </w:pPr>
      <w:r w:rsidRPr="00103796">
        <w:rPr>
          <w:rFonts w:ascii="Times New Roman" w:eastAsia="Calibri" w:hAnsi="Times New Roman" w:cs="Times New Roman"/>
          <w:b/>
          <w:sz w:val="24"/>
          <w:szCs w:val="24"/>
        </w:rPr>
        <w:t>ЯВКА НА РАБОЧЕЕ МЕСТО И УХОД С НЕГО.  ПРОВЕРКИ ПЕРЕД НАЧАЛОМ РАБОТ</w:t>
      </w:r>
    </w:p>
    <w:p w:rsidR="000830BC" w:rsidRPr="00103796" w:rsidRDefault="000830BC" w:rsidP="000830BC">
      <w:pPr>
        <w:spacing w:line="240" w:lineRule="auto"/>
        <w:jc w:val="both"/>
        <w:rPr>
          <w:rFonts w:ascii="Times New Roman" w:hAnsi="Times New Roman" w:cs="Times New Roman"/>
          <w:sz w:val="24"/>
          <w:szCs w:val="24"/>
        </w:rPr>
      </w:pPr>
      <w:r w:rsidRPr="00103796">
        <w:rPr>
          <w:rFonts w:ascii="Times New Roman" w:hAnsi="Times New Roman" w:cs="Times New Roman"/>
          <w:sz w:val="24"/>
          <w:szCs w:val="24"/>
        </w:rPr>
        <w:t>Явка на рабочее место и уход с него должны контролироваться и документироваться в случае как работников, так и других лиц, включая вспомогательный персонал и поставщиков. Возможные меры могут включать следующие:</w:t>
      </w:r>
    </w:p>
    <w:p w:rsidR="000830BC" w:rsidRPr="00103796" w:rsidRDefault="000830BC" w:rsidP="000830BC">
      <w:pPr>
        <w:numPr>
          <w:ilvl w:val="0"/>
          <w:numId w:val="35"/>
        </w:numPr>
        <w:spacing w:after="0" w:line="240" w:lineRule="auto"/>
        <w:ind w:left="360"/>
        <w:jc w:val="both"/>
        <w:rPr>
          <w:rFonts w:ascii="Times New Roman" w:hAnsi="Times New Roman" w:cs="Times New Roman"/>
          <w:sz w:val="24"/>
          <w:szCs w:val="24"/>
        </w:rPr>
      </w:pPr>
      <w:r w:rsidRPr="00103796">
        <w:rPr>
          <w:rFonts w:ascii="Times New Roman" w:hAnsi="Times New Roman" w:cs="Times New Roman"/>
          <w:sz w:val="24"/>
          <w:szCs w:val="24"/>
        </w:rPr>
        <w:t>Создание системы контроля въезда/входа на площадку и выезда/выхода с нее, охрана границ площадки и установка пунктов пропуска (если они еще не созданы). Въезд/вход на площадку и выезд/выход с нее должны оформляться документально.</w:t>
      </w:r>
    </w:p>
    <w:p w:rsidR="000830BC" w:rsidRPr="00103796" w:rsidRDefault="000830BC" w:rsidP="000830BC">
      <w:pPr>
        <w:numPr>
          <w:ilvl w:val="0"/>
          <w:numId w:val="35"/>
        </w:numPr>
        <w:spacing w:after="0" w:line="240" w:lineRule="auto"/>
        <w:ind w:left="360"/>
        <w:jc w:val="both"/>
        <w:rPr>
          <w:rFonts w:ascii="Times New Roman" w:hAnsi="Times New Roman" w:cs="Times New Roman"/>
          <w:sz w:val="24"/>
          <w:szCs w:val="24"/>
        </w:rPr>
      </w:pPr>
      <w:r w:rsidRPr="00103796">
        <w:rPr>
          <w:rFonts w:ascii="Times New Roman" w:hAnsi="Times New Roman" w:cs="Times New Roman"/>
          <w:sz w:val="24"/>
          <w:szCs w:val="24"/>
        </w:rPr>
        <w:t xml:space="preserve">Обучение персонала службы безопасности   пользованию (усовершенствованной) системой, установленной для укрепления безопасности на объекте и контроля за въездом/входом и выездом/выходом, правилам поведения при применении такой системы и любым особым мерам, связанным с </w:t>
      </w:r>
      <w:proofErr w:type="spellStart"/>
      <w:r w:rsidRPr="00103796">
        <w:rPr>
          <w:rFonts w:ascii="Times New Roman" w:hAnsi="Times New Roman" w:cs="Times New Roman"/>
          <w:sz w:val="24"/>
          <w:szCs w:val="24"/>
        </w:rPr>
        <w:t>коронавирусной</w:t>
      </w:r>
      <w:proofErr w:type="spellEnd"/>
      <w:r w:rsidRPr="00103796">
        <w:rPr>
          <w:rFonts w:ascii="Times New Roman" w:hAnsi="Times New Roman" w:cs="Times New Roman"/>
          <w:sz w:val="24"/>
          <w:szCs w:val="24"/>
        </w:rPr>
        <w:t xml:space="preserve"> инфекцией (COVID-19).  </w:t>
      </w:r>
    </w:p>
    <w:p w:rsidR="000830BC" w:rsidRPr="00103796" w:rsidRDefault="000830BC" w:rsidP="000830BC">
      <w:pPr>
        <w:numPr>
          <w:ilvl w:val="0"/>
          <w:numId w:val="35"/>
        </w:numPr>
        <w:spacing w:after="0" w:line="240" w:lineRule="auto"/>
        <w:ind w:left="360"/>
        <w:jc w:val="both"/>
        <w:rPr>
          <w:rFonts w:ascii="Times New Roman" w:hAnsi="Times New Roman" w:cs="Times New Roman"/>
          <w:sz w:val="24"/>
          <w:szCs w:val="24"/>
        </w:rPr>
      </w:pPr>
      <w:r w:rsidRPr="00103796">
        <w:rPr>
          <w:rFonts w:ascii="Times New Roman" w:hAnsi="Times New Roman" w:cs="Times New Roman"/>
          <w:sz w:val="24"/>
          <w:szCs w:val="24"/>
        </w:rPr>
        <w:t>Обучение персонала, который будет контролировать въезд/вход на объект, обеспечение его ресурсами, необходимыми для документального оформления въезда/входа работников, измерения температуры и регистрации сведений о любом работнике, которому отказано во въезде/входе.</w:t>
      </w:r>
    </w:p>
    <w:p w:rsidR="000830BC" w:rsidRPr="00103796" w:rsidRDefault="000830BC" w:rsidP="000830BC">
      <w:pPr>
        <w:numPr>
          <w:ilvl w:val="0"/>
          <w:numId w:val="35"/>
        </w:numPr>
        <w:spacing w:after="0" w:line="240" w:lineRule="auto"/>
        <w:ind w:left="360"/>
        <w:jc w:val="both"/>
        <w:rPr>
          <w:rFonts w:ascii="Times New Roman" w:hAnsi="Times New Roman" w:cs="Times New Roman"/>
          <w:sz w:val="24"/>
          <w:szCs w:val="24"/>
        </w:rPr>
      </w:pPr>
      <w:r w:rsidRPr="00103796">
        <w:rPr>
          <w:rFonts w:ascii="Times New Roman" w:hAnsi="Times New Roman" w:cs="Times New Roman"/>
          <w:sz w:val="24"/>
          <w:szCs w:val="24"/>
        </w:rPr>
        <w:t>Подтверждение годности работников к работе перед явкой на площадку или перед началом работы. Хотя такие процедуры уже должны быть внедрены, особое внимание следует уделять работникам, у которых имеются хронические заболевания или которые могут оказаться в группе риска по другим причинам. Следует рассмотреть вопрос о роспуске с объекта работников, у которых имеются сопутствующие заболевания.</w:t>
      </w:r>
    </w:p>
    <w:p w:rsidR="000830BC" w:rsidRPr="00103796" w:rsidRDefault="000830BC" w:rsidP="000830BC">
      <w:pPr>
        <w:numPr>
          <w:ilvl w:val="0"/>
          <w:numId w:val="35"/>
        </w:numPr>
        <w:spacing w:after="0" w:line="240" w:lineRule="auto"/>
        <w:ind w:left="360"/>
        <w:jc w:val="both"/>
        <w:rPr>
          <w:rFonts w:ascii="Times New Roman" w:hAnsi="Times New Roman" w:cs="Times New Roman"/>
          <w:sz w:val="24"/>
          <w:szCs w:val="24"/>
        </w:rPr>
      </w:pPr>
      <w:r w:rsidRPr="00103796">
        <w:rPr>
          <w:rFonts w:ascii="Times New Roman" w:hAnsi="Times New Roman" w:cs="Times New Roman"/>
          <w:sz w:val="24"/>
          <w:szCs w:val="24"/>
        </w:rPr>
        <w:t>Проверка и регистрация температуры рабочих и других лиц, въезжающих/входящих на площадку или требование о самостоятельном представлении этой информации до или при входе на площадку.</w:t>
      </w:r>
    </w:p>
    <w:p w:rsidR="000830BC" w:rsidRPr="00103796" w:rsidRDefault="000830BC" w:rsidP="000830BC">
      <w:pPr>
        <w:numPr>
          <w:ilvl w:val="0"/>
          <w:numId w:val="35"/>
        </w:numPr>
        <w:spacing w:after="0" w:line="240" w:lineRule="auto"/>
        <w:ind w:left="360"/>
        <w:jc w:val="both"/>
        <w:rPr>
          <w:rFonts w:ascii="Times New Roman" w:hAnsi="Times New Roman" w:cs="Times New Roman"/>
          <w:sz w:val="24"/>
          <w:szCs w:val="24"/>
        </w:rPr>
      </w:pPr>
      <w:r w:rsidRPr="00103796">
        <w:rPr>
          <w:rFonts w:ascii="Times New Roman" w:hAnsi="Times New Roman" w:cs="Times New Roman"/>
          <w:sz w:val="24"/>
          <w:szCs w:val="24"/>
        </w:rPr>
        <w:t xml:space="preserve">Проведение ежедневного инструктажа для работников до начала работы, уделяя особое внимание особым вопросам, связанным с COVID-19, включая правила поведения при кашле, гигиену рук и меры </w:t>
      </w:r>
      <w:proofErr w:type="spellStart"/>
      <w:r w:rsidRPr="00103796">
        <w:rPr>
          <w:rFonts w:ascii="Times New Roman" w:hAnsi="Times New Roman" w:cs="Times New Roman"/>
          <w:sz w:val="24"/>
          <w:szCs w:val="24"/>
        </w:rPr>
        <w:t>дистанцирования</w:t>
      </w:r>
      <w:proofErr w:type="spellEnd"/>
      <w:r w:rsidRPr="00103796">
        <w:rPr>
          <w:rFonts w:ascii="Times New Roman" w:hAnsi="Times New Roman" w:cs="Times New Roman"/>
          <w:sz w:val="24"/>
          <w:szCs w:val="24"/>
        </w:rPr>
        <w:t>, используя наглядные материалы и вовлекая в процесс инструктажа самих работников.</w:t>
      </w:r>
    </w:p>
    <w:p w:rsidR="000830BC" w:rsidRPr="00103796" w:rsidRDefault="000830BC" w:rsidP="000830BC">
      <w:pPr>
        <w:numPr>
          <w:ilvl w:val="0"/>
          <w:numId w:val="35"/>
        </w:numPr>
        <w:spacing w:after="0" w:line="240" w:lineRule="auto"/>
        <w:ind w:left="360"/>
        <w:jc w:val="both"/>
        <w:rPr>
          <w:rFonts w:ascii="Times New Roman" w:hAnsi="Times New Roman" w:cs="Times New Roman"/>
          <w:sz w:val="24"/>
          <w:szCs w:val="24"/>
        </w:rPr>
      </w:pPr>
      <w:r w:rsidRPr="00103796">
        <w:rPr>
          <w:rFonts w:ascii="Times New Roman" w:hAnsi="Times New Roman" w:cs="Times New Roman"/>
          <w:sz w:val="24"/>
          <w:szCs w:val="24"/>
        </w:rPr>
        <w:t xml:space="preserve">Напоминание работникам при проведении ежедневного инструктажа о необходимости самостоятельно контролировать возможные симптомы (жар, кашель, другие </w:t>
      </w:r>
      <w:r w:rsidRPr="00103796">
        <w:rPr>
          <w:rFonts w:ascii="Times New Roman" w:hAnsi="Times New Roman" w:cs="Times New Roman"/>
          <w:sz w:val="24"/>
          <w:szCs w:val="24"/>
        </w:rPr>
        <w:lastRenderedPageBreak/>
        <w:t>респираторные симптомы заболевания) и сообщать своему руководителю или недомогании.</w:t>
      </w:r>
    </w:p>
    <w:p w:rsidR="000830BC" w:rsidRPr="00103796" w:rsidRDefault="000830BC" w:rsidP="000830BC">
      <w:pPr>
        <w:numPr>
          <w:ilvl w:val="0"/>
          <w:numId w:val="35"/>
        </w:numPr>
        <w:spacing w:after="0" w:line="240" w:lineRule="auto"/>
        <w:ind w:left="360"/>
        <w:jc w:val="both"/>
        <w:rPr>
          <w:rFonts w:ascii="Times New Roman" w:hAnsi="Times New Roman" w:cs="Times New Roman"/>
          <w:sz w:val="24"/>
          <w:szCs w:val="24"/>
        </w:rPr>
      </w:pPr>
      <w:r w:rsidRPr="00103796">
        <w:rPr>
          <w:rFonts w:ascii="Times New Roman" w:hAnsi="Times New Roman" w:cs="Times New Roman"/>
          <w:sz w:val="24"/>
          <w:szCs w:val="24"/>
        </w:rPr>
        <w:t>Не допускать, чтобы работник, побывавший в пострадавшем районе или контактировавший с инфицированным лицом, возвращался на объект в течение 14 дней или (если это невозможно) обеспечить изоляцию такого работника на 14 дней.</w:t>
      </w:r>
    </w:p>
    <w:p w:rsidR="000830BC" w:rsidRPr="00103796" w:rsidRDefault="000830BC" w:rsidP="000830BC">
      <w:pPr>
        <w:numPr>
          <w:ilvl w:val="0"/>
          <w:numId w:val="35"/>
        </w:numPr>
        <w:spacing w:after="0" w:line="240" w:lineRule="auto"/>
        <w:ind w:left="360"/>
        <w:jc w:val="both"/>
        <w:rPr>
          <w:rFonts w:ascii="Times New Roman" w:hAnsi="Times New Roman" w:cs="Times New Roman"/>
          <w:sz w:val="24"/>
          <w:szCs w:val="24"/>
        </w:rPr>
      </w:pPr>
      <w:r w:rsidRPr="00103796">
        <w:rPr>
          <w:rFonts w:ascii="Times New Roman" w:hAnsi="Times New Roman" w:cs="Times New Roman"/>
          <w:sz w:val="24"/>
          <w:szCs w:val="24"/>
        </w:rPr>
        <w:t>Не допускать на площадку больных работников, направлять их в местные медицинские учреждения, если это необходимо, или требовать находиться в изоляции дома в течение 14 дней.</w:t>
      </w:r>
    </w:p>
    <w:p w:rsidR="000830BC" w:rsidRPr="00103796" w:rsidRDefault="000830BC" w:rsidP="000830BC">
      <w:pPr>
        <w:jc w:val="both"/>
        <w:rPr>
          <w:rFonts w:ascii="Times New Roman" w:eastAsia="Calibri" w:hAnsi="Times New Roman" w:cs="Times New Roman"/>
          <w:sz w:val="24"/>
          <w:szCs w:val="24"/>
        </w:rPr>
      </w:pPr>
    </w:p>
    <w:p w:rsidR="000830BC" w:rsidRPr="00103796" w:rsidRDefault="000830BC" w:rsidP="000830BC">
      <w:pPr>
        <w:numPr>
          <w:ilvl w:val="0"/>
          <w:numId w:val="34"/>
        </w:numPr>
        <w:spacing w:after="120" w:line="240" w:lineRule="auto"/>
        <w:jc w:val="both"/>
        <w:rPr>
          <w:rFonts w:ascii="Times New Roman" w:eastAsia="Calibri" w:hAnsi="Times New Roman" w:cs="Times New Roman"/>
          <w:sz w:val="24"/>
          <w:szCs w:val="24"/>
        </w:rPr>
      </w:pPr>
      <w:r w:rsidRPr="00103796">
        <w:rPr>
          <w:rFonts w:ascii="Times New Roman" w:eastAsia="Calibri" w:hAnsi="Times New Roman" w:cs="Times New Roman"/>
          <w:b/>
          <w:sz w:val="24"/>
          <w:szCs w:val="24"/>
        </w:rPr>
        <w:t>ОБЩАЯ ГИГИЕНА</w:t>
      </w:r>
    </w:p>
    <w:p w:rsidR="000830BC" w:rsidRPr="00103796" w:rsidRDefault="000830BC" w:rsidP="000830BC">
      <w:pPr>
        <w:spacing w:after="12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Необходимо довести до сведения работников общие требования к гигиене и контролировать их соблюдение, включая:</w:t>
      </w:r>
    </w:p>
    <w:p w:rsidR="000830BC" w:rsidRPr="00103796" w:rsidRDefault="000830BC" w:rsidP="000830BC">
      <w:pPr>
        <w:numPr>
          <w:ilvl w:val="0"/>
          <w:numId w:val="36"/>
        </w:numPr>
        <w:spacing w:after="0" w:line="240" w:lineRule="auto"/>
        <w:jc w:val="both"/>
        <w:rPr>
          <w:rFonts w:ascii="Times New Roman" w:hAnsi="Times New Roman" w:cs="Times New Roman"/>
          <w:sz w:val="24"/>
          <w:szCs w:val="24"/>
        </w:rPr>
      </w:pPr>
      <w:r w:rsidRPr="00103796">
        <w:rPr>
          <w:rFonts w:ascii="Times New Roman" w:hAnsi="Times New Roman" w:cs="Times New Roman"/>
          <w:sz w:val="24"/>
          <w:szCs w:val="24"/>
        </w:rPr>
        <w:t xml:space="preserve">Обучение рабочих и персонала на площадке по вопросам признаков и симптомов COVID-19, путей распространения инфекции, способов защиты от нее (включая регулярное мытье рук и социальное </w:t>
      </w:r>
      <w:proofErr w:type="spellStart"/>
      <w:r w:rsidRPr="00103796">
        <w:rPr>
          <w:rFonts w:ascii="Times New Roman" w:hAnsi="Times New Roman" w:cs="Times New Roman"/>
          <w:sz w:val="24"/>
          <w:szCs w:val="24"/>
        </w:rPr>
        <w:t>дистанцирование</w:t>
      </w:r>
      <w:proofErr w:type="spellEnd"/>
      <w:r w:rsidRPr="00103796">
        <w:rPr>
          <w:rFonts w:ascii="Times New Roman" w:hAnsi="Times New Roman" w:cs="Times New Roman"/>
          <w:sz w:val="24"/>
          <w:szCs w:val="24"/>
        </w:rPr>
        <w:t xml:space="preserve">) и действий, которые следует предпринять, если у сотрудников или у других людей появляются симптомы (дополнительную информацию см. в </w:t>
      </w:r>
      <w:hyperlink r:id="rId23" w:history="1">
        <w:r w:rsidRPr="00103796">
          <w:rPr>
            <w:rFonts w:ascii="Times New Roman" w:hAnsi="Times New Roman" w:cs="Times New Roman"/>
            <w:color w:val="0563C1" w:themeColor="hyperlink"/>
            <w:sz w:val="24"/>
            <w:szCs w:val="24"/>
            <w:u w:val="single"/>
          </w:rPr>
          <w:t xml:space="preserve">Рекомендациях ВОЗ для населения в связи c распространением </w:t>
        </w:r>
        <w:proofErr w:type="spellStart"/>
        <w:r w:rsidRPr="00103796">
          <w:rPr>
            <w:rFonts w:ascii="Times New Roman" w:hAnsi="Times New Roman" w:cs="Times New Roman"/>
            <w:color w:val="0563C1" w:themeColor="hyperlink"/>
            <w:sz w:val="24"/>
            <w:szCs w:val="24"/>
            <w:u w:val="single"/>
          </w:rPr>
          <w:t>коронавирусной</w:t>
        </w:r>
        <w:proofErr w:type="spellEnd"/>
        <w:r w:rsidRPr="00103796">
          <w:rPr>
            <w:rFonts w:ascii="Times New Roman" w:hAnsi="Times New Roman" w:cs="Times New Roman"/>
            <w:color w:val="0563C1" w:themeColor="hyperlink"/>
            <w:sz w:val="24"/>
            <w:szCs w:val="24"/>
            <w:u w:val="single"/>
          </w:rPr>
          <w:t xml:space="preserve"> инфекции (COVID-19)</w:t>
        </w:r>
      </w:hyperlink>
      <w:r w:rsidRPr="00103796">
        <w:rPr>
          <w:rFonts w:ascii="Times New Roman" w:hAnsi="Times New Roman" w:cs="Times New Roman"/>
          <w:sz w:val="24"/>
          <w:szCs w:val="24"/>
        </w:rPr>
        <w:t>).</w:t>
      </w:r>
    </w:p>
    <w:p w:rsidR="000830BC" w:rsidRPr="00103796" w:rsidRDefault="000830BC" w:rsidP="000830BC">
      <w:pPr>
        <w:numPr>
          <w:ilvl w:val="0"/>
          <w:numId w:val="36"/>
        </w:numPr>
        <w:spacing w:after="0" w:line="240" w:lineRule="auto"/>
        <w:jc w:val="both"/>
        <w:rPr>
          <w:rFonts w:ascii="Times New Roman" w:hAnsi="Times New Roman" w:cs="Times New Roman"/>
          <w:sz w:val="24"/>
          <w:szCs w:val="24"/>
        </w:rPr>
      </w:pPr>
      <w:r w:rsidRPr="00103796">
        <w:rPr>
          <w:rFonts w:ascii="Times New Roman" w:hAnsi="Times New Roman" w:cs="Times New Roman"/>
          <w:sz w:val="24"/>
          <w:szCs w:val="24"/>
        </w:rPr>
        <w:t>Разместить вокруг строительной площадки плакаты и вывески с изображениями и надписями на местных языках.</w:t>
      </w:r>
    </w:p>
    <w:p w:rsidR="000830BC" w:rsidRPr="00103796" w:rsidRDefault="000830BC" w:rsidP="000830BC">
      <w:pPr>
        <w:numPr>
          <w:ilvl w:val="0"/>
          <w:numId w:val="36"/>
        </w:numPr>
        <w:spacing w:after="0" w:line="240" w:lineRule="auto"/>
        <w:jc w:val="both"/>
        <w:rPr>
          <w:rFonts w:ascii="Times New Roman" w:hAnsi="Times New Roman" w:cs="Times New Roman"/>
          <w:sz w:val="24"/>
          <w:szCs w:val="24"/>
        </w:rPr>
      </w:pPr>
      <w:r w:rsidRPr="00103796">
        <w:rPr>
          <w:rFonts w:ascii="Times New Roman" w:hAnsi="Times New Roman" w:cs="Times New Roman"/>
          <w:sz w:val="24"/>
          <w:szCs w:val="24"/>
        </w:rPr>
        <w:t>Обеспечение наличия мест для мытья рук, снабженных мылом, одноразовыми бумажными полотенцами и закрытыми мусорными контейнерами, в ключевых местах по всей территории объекта, в том числе у входов в рабочие зоны /выходов из них; в местах расположения туалетов, столовой или мест раздачи питания или питьевой воды; в жилых помещениях для рабочих; в местах сбора отходов; в магазинах; и в местах общего пользования. В тех случаях, когда места для мытья рук отсутствуют или не соответствуют требованиям, следует принять меры по их организации. Можно также использовать дезинфицирующие средства на спиртовой основе (с содержанием алкоголя 60-95% при их наличии).</w:t>
      </w:r>
    </w:p>
    <w:p w:rsidR="000830BC" w:rsidRPr="00103796" w:rsidRDefault="000830BC" w:rsidP="000830BC">
      <w:pPr>
        <w:numPr>
          <w:ilvl w:val="0"/>
          <w:numId w:val="36"/>
        </w:numPr>
        <w:spacing w:after="0" w:line="240" w:lineRule="auto"/>
        <w:jc w:val="both"/>
        <w:rPr>
          <w:rFonts w:ascii="Times New Roman" w:hAnsi="Times New Roman" w:cs="Times New Roman"/>
          <w:sz w:val="24"/>
          <w:szCs w:val="24"/>
        </w:rPr>
      </w:pPr>
      <w:r w:rsidRPr="00103796">
        <w:rPr>
          <w:rFonts w:ascii="Times New Roman" w:eastAsia="Calibri" w:hAnsi="Times New Roman" w:cs="Times New Roman"/>
          <w:sz w:val="24"/>
          <w:szCs w:val="24"/>
        </w:rPr>
        <w:t xml:space="preserve">Анализ условий проживания работников и оценка их в свете требований, изложенных в </w:t>
      </w:r>
      <w:hyperlink r:id="rId24" w:history="1">
        <w:r w:rsidRPr="00103796">
          <w:rPr>
            <w:rFonts w:ascii="Times New Roman" w:eastAsia="Calibri" w:hAnsi="Times New Roman" w:cs="Times New Roman"/>
            <w:color w:val="0563C1" w:themeColor="hyperlink"/>
            <w:sz w:val="24"/>
            <w:szCs w:val="24"/>
            <w:u w:val="single"/>
          </w:rPr>
          <w:t>руководстве МФК/ЕБРР «Размещение работников: Процедуры и стандарты»</w:t>
        </w:r>
      </w:hyperlink>
      <w:r w:rsidRPr="00103796">
        <w:rPr>
          <w:rFonts w:ascii="Times New Roman" w:eastAsia="Calibri" w:hAnsi="Times New Roman" w:cs="Times New Roman"/>
          <w:sz w:val="24"/>
          <w:szCs w:val="24"/>
        </w:rPr>
        <w:t xml:space="preserve">, которое содержит ценные рекомендации по  надлежащей практике размещения работников. </w:t>
      </w:r>
    </w:p>
    <w:p w:rsidR="000830BC" w:rsidRPr="00103796" w:rsidRDefault="000830BC" w:rsidP="000830BC">
      <w:pPr>
        <w:numPr>
          <w:ilvl w:val="0"/>
          <w:numId w:val="36"/>
        </w:numPr>
        <w:spacing w:after="0" w:line="240" w:lineRule="auto"/>
        <w:jc w:val="both"/>
        <w:rPr>
          <w:rFonts w:ascii="Times New Roman" w:hAnsi="Times New Roman" w:cs="Times New Roman"/>
          <w:sz w:val="24"/>
          <w:szCs w:val="24"/>
        </w:rPr>
      </w:pPr>
      <w:r w:rsidRPr="00103796">
        <w:rPr>
          <w:rFonts w:ascii="Times New Roman" w:eastAsia="Calibri" w:hAnsi="Times New Roman" w:cs="Times New Roman"/>
          <w:sz w:val="24"/>
          <w:szCs w:val="24"/>
        </w:rPr>
        <w:t xml:space="preserve">Выделение части жилых помещений для работников для реализации мер предосторожности в форме </w:t>
      </w:r>
      <w:proofErr w:type="spellStart"/>
      <w:r w:rsidRPr="00103796">
        <w:rPr>
          <w:rFonts w:ascii="Times New Roman" w:eastAsia="Calibri" w:hAnsi="Times New Roman" w:cs="Times New Roman"/>
          <w:sz w:val="24"/>
          <w:szCs w:val="24"/>
        </w:rPr>
        <w:t>самокарантина</w:t>
      </w:r>
      <w:proofErr w:type="spellEnd"/>
      <w:r w:rsidRPr="00103796">
        <w:rPr>
          <w:rFonts w:ascii="Times New Roman" w:eastAsia="Calibri" w:hAnsi="Times New Roman" w:cs="Times New Roman"/>
          <w:sz w:val="24"/>
          <w:szCs w:val="24"/>
        </w:rPr>
        <w:t>, а также более строгой изоляции сотрудников, которые могут быть инфицированы (см. пункт (f)).</w:t>
      </w:r>
    </w:p>
    <w:p w:rsidR="000830BC" w:rsidRPr="00103796" w:rsidRDefault="000830BC" w:rsidP="000830BC">
      <w:pPr>
        <w:jc w:val="both"/>
        <w:rPr>
          <w:rFonts w:ascii="Times New Roman" w:hAnsi="Times New Roman" w:cs="Times New Roman"/>
          <w:sz w:val="24"/>
          <w:szCs w:val="24"/>
        </w:rPr>
      </w:pPr>
    </w:p>
    <w:p w:rsidR="000830BC" w:rsidRPr="00103796" w:rsidRDefault="000830BC" w:rsidP="000830BC">
      <w:pPr>
        <w:numPr>
          <w:ilvl w:val="0"/>
          <w:numId w:val="34"/>
        </w:numPr>
        <w:spacing w:after="120" w:line="240" w:lineRule="auto"/>
        <w:jc w:val="both"/>
        <w:rPr>
          <w:rFonts w:ascii="Times New Roman" w:eastAsia="Calibri" w:hAnsi="Times New Roman" w:cs="Times New Roman"/>
          <w:sz w:val="24"/>
          <w:szCs w:val="24"/>
        </w:rPr>
      </w:pPr>
      <w:r w:rsidRPr="00103796">
        <w:rPr>
          <w:rFonts w:ascii="Times New Roman" w:eastAsia="Calibri" w:hAnsi="Times New Roman" w:cs="Times New Roman"/>
          <w:b/>
          <w:sz w:val="24"/>
          <w:szCs w:val="24"/>
        </w:rPr>
        <w:t>УБОРКА И УНИЧТОЖЕНИЕ ОТХОДОВ</w:t>
      </w:r>
    </w:p>
    <w:p w:rsidR="000830BC" w:rsidRPr="00103796" w:rsidRDefault="000830BC" w:rsidP="000830BC">
      <w:pPr>
        <w:spacing w:after="12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Необходимо проводить регулярную и тщательную уборку всех объектов на площадке, включая офисы, жилые помещения, столовые, места общего пользования. Следует проанализировать протоколы очистки основного строительного оборудования (особенно если оно эксплуатируется различными рабочими), в том числе:</w:t>
      </w:r>
    </w:p>
    <w:p w:rsidR="000830BC" w:rsidRPr="00103796" w:rsidRDefault="000830BC" w:rsidP="000830BC">
      <w:pPr>
        <w:numPr>
          <w:ilvl w:val="0"/>
          <w:numId w:val="37"/>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Обеспечение персонала, задействованного в уборке, надлежащими чистящими и дезинфицирующими средствами и материалами. </w:t>
      </w:r>
    </w:p>
    <w:p w:rsidR="000830BC" w:rsidRPr="00103796" w:rsidRDefault="000830BC" w:rsidP="000830BC">
      <w:pPr>
        <w:numPr>
          <w:ilvl w:val="0"/>
          <w:numId w:val="36"/>
        </w:numPr>
        <w:spacing w:after="0" w:line="240" w:lineRule="auto"/>
        <w:jc w:val="both"/>
        <w:rPr>
          <w:rFonts w:ascii="Times New Roman" w:hAnsi="Times New Roman" w:cs="Times New Roman"/>
          <w:sz w:val="24"/>
          <w:szCs w:val="24"/>
        </w:rPr>
      </w:pPr>
      <w:r w:rsidRPr="00103796">
        <w:rPr>
          <w:rFonts w:ascii="Times New Roman" w:eastAsia="Calibri" w:hAnsi="Times New Roman" w:cs="Times New Roman"/>
          <w:sz w:val="24"/>
          <w:szCs w:val="24"/>
        </w:rPr>
        <w:t>Анализ общей системы уборки, обучение уборщиков соответствующим процедурам и надлежащей периодичности уборки мест частого пользования или зон повышенного риска заражения.</w:t>
      </w:r>
    </w:p>
    <w:p w:rsidR="000830BC" w:rsidRPr="00103796" w:rsidRDefault="000830BC" w:rsidP="000830BC">
      <w:pPr>
        <w:numPr>
          <w:ilvl w:val="0"/>
          <w:numId w:val="37"/>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В тех случаях, когда предполагается, что персонал, задействованный в уборке, должен будет убирать площади</w:t>
      </w:r>
      <w:bookmarkStart w:id="15" w:name="_GoBack"/>
      <w:bookmarkEnd w:id="15"/>
      <w:r w:rsidRPr="00103796">
        <w:rPr>
          <w:rFonts w:ascii="Times New Roman" w:eastAsia="Calibri" w:hAnsi="Times New Roman" w:cs="Times New Roman"/>
          <w:sz w:val="24"/>
          <w:szCs w:val="24"/>
        </w:rPr>
        <w:t xml:space="preserve">, которые были или могут быть заражены COVID-19, </w:t>
      </w:r>
      <w:r w:rsidRPr="00103796">
        <w:rPr>
          <w:rFonts w:ascii="Times New Roman" w:eastAsia="Calibri" w:hAnsi="Times New Roman" w:cs="Times New Roman"/>
          <w:sz w:val="24"/>
          <w:szCs w:val="24"/>
        </w:rPr>
        <w:lastRenderedPageBreak/>
        <w:t xml:space="preserve">необходимо снабдить таких работников соответствующими средствами индивидуальной защиты (СИЗ): халатами или фартуками, перчатками, средствами защиты глаз (маски, защитные очки или защитные щитки для лица), а также ботинками или закрытой рабочей обувью. Если соответствующие СИЗ отсутствуют, уборщиков следует обеспечить лучшими из имеющихся альтернативными средствами.  </w:t>
      </w:r>
    </w:p>
    <w:p w:rsidR="000830BC" w:rsidRPr="00103796" w:rsidRDefault="000830BC" w:rsidP="000830BC">
      <w:pPr>
        <w:numPr>
          <w:ilvl w:val="0"/>
          <w:numId w:val="37"/>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Обучение уборщиков надлежащей гигиене (включая мытье рук) до, </w:t>
      </w:r>
      <w:proofErr w:type="gramStart"/>
      <w:r w:rsidRPr="00103796">
        <w:rPr>
          <w:rFonts w:ascii="Times New Roman" w:eastAsia="Calibri" w:hAnsi="Times New Roman" w:cs="Times New Roman"/>
          <w:sz w:val="24"/>
          <w:szCs w:val="24"/>
        </w:rPr>
        <w:t>во время</w:t>
      </w:r>
      <w:proofErr w:type="gramEnd"/>
      <w:r w:rsidRPr="00103796">
        <w:rPr>
          <w:rFonts w:ascii="Times New Roman" w:eastAsia="Calibri" w:hAnsi="Times New Roman" w:cs="Times New Roman"/>
          <w:sz w:val="24"/>
          <w:szCs w:val="24"/>
        </w:rPr>
        <w:t xml:space="preserve"> и после проведения уборки; безопасному использованию СИЗ (при необходимости); контролю за удалением отходов (в том числе использованных СИЗ и чистящих материалов). </w:t>
      </w:r>
    </w:p>
    <w:p w:rsidR="000830BC" w:rsidRPr="00103796" w:rsidRDefault="000830BC" w:rsidP="000830BC">
      <w:pPr>
        <w:numPr>
          <w:ilvl w:val="0"/>
          <w:numId w:val="37"/>
        </w:numPr>
        <w:spacing w:after="0" w:line="240" w:lineRule="auto"/>
        <w:jc w:val="both"/>
        <w:rPr>
          <w:rFonts w:ascii="Times New Roman" w:eastAsia="Calibri" w:hAnsi="Times New Roman" w:cs="Times New Roman"/>
          <w:color w:val="5B9BD5" w:themeColor="accent1"/>
          <w:sz w:val="24"/>
          <w:szCs w:val="24"/>
        </w:rPr>
      </w:pPr>
      <w:r w:rsidRPr="00103796">
        <w:rPr>
          <w:rFonts w:ascii="Times New Roman" w:eastAsia="Calibri" w:hAnsi="Times New Roman" w:cs="Times New Roman"/>
          <w:sz w:val="24"/>
          <w:szCs w:val="24"/>
        </w:rPr>
        <w:t xml:space="preserve">Любые медицинские отходы, образующиеся во время ухода за больными работниками, подлежат сбору с применением безопасных методов в предназначенные для этого контейнеры или мешки, обработке или уничтожению с соблюдением соответствующих требований (например, национальных органов, ВОЗ). Если необходимо осуществлять сжигание медицинских отходов на открытом огне или в специальных установках для сжигания, следует максимально сократить длительность этого процесса. Следует сокращать количество отходов и организовать их раздельный сбор, с тем чтобы свести к минимуму их сжигание (дополнительную информацию см. в </w:t>
      </w:r>
      <w:hyperlink r:id="rId25" w:history="1">
        <w:r w:rsidRPr="00103796">
          <w:rPr>
            <w:rFonts w:ascii="Times New Roman" w:eastAsia="Calibri" w:hAnsi="Times New Roman" w:cs="Times New Roman"/>
            <w:color w:val="0563C1" w:themeColor="hyperlink"/>
            <w:sz w:val="24"/>
            <w:szCs w:val="24"/>
            <w:u w:val="single"/>
          </w:rPr>
          <w:t>технической записке ВОЗ «Вода, санитария, гигиена и обращение с отходами для COVID-19»</w:t>
        </w:r>
      </w:hyperlink>
      <w:r w:rsidRPr="00103796">
        <w:rPr>
          <w:rFonts w:ascii="Times New Roman" w:eastAsia="Calibri" w:hAnsi="Times New Roman" w:cs="Times New Roman"/>
          <w:color w:val="0563C1" w:themeColor="hyperlink"/>
          <w:sz w:val="24"/>
          <w:szCs w:val="24"/>
          <w:u w:val="single"/>
        </w:rPr>
        <w:t>)</w:t>
      </w:r>
      <w:r w:rsidRPr="00103796">
        <w:rPr>
          <w:rFonts w:ascii="Times New Roman" w:eastAsia="Calibri" w:hAnsi="Times New Roman" w:cs="Times New Roman"/>
          <w:color w:val="5B9BD5" w:themeColor="accent1"/>
          <w:sz w:val="24"/>
          <w:szCs w:val="24"/>
        </w:rPr>
        <w:t>.</w:t>
      </w:r>
    </w:p>
    <w:p w:rsidR="000830BC" w:rsidRPr="00103796" w:rsidRDefault="000830BC" w:rsidP="000830BC">
      <w:pPr>
        <w:ind w:left="720"/>
        <w:contextualSpacing/>
        <w:jc w:val="both"/>
        <w:rPr>
          <w:rFonts w:ascii="Times New Roman" w:eastAsia="Calibri" w:hAnsi="Times New Roman" w:cs="Times New Roman"/>
          <w:sz w:val="24"/>
          <w:szCs w:val="24"/>
        </w:rPr>
      </w:pPr>
    </w:p>
    <w:p w:rsidR="000830BC" w:rsidRPr="00103796" w:rsidRDefault="000830BC" w:rsidP="000830BC">
      <w:pPr>
        <w:numPr>
          <w:ilvl w:val="0"/>
          <w:numId w:val="34"/>
        </w:numPr>
        <w:spacing w:after="120" w:line="240" w:lineRule="auto"/>
        <w:jc w:val="both"/>
        <w:rPr>
          <w:rFonts w:ascii="Times New Roman" w:eastAsia="Calibri" w:hAnsi="Times New Roman" w:cs="Times New Roman"/>
          <w:sz w:val="24"/>
          <w:szCs w:val="24"/>
        </w:rPr>
      </w:pPr>
      <w:r w:rsidRPr="00103796">
        <w:rPr>
          <w:rFonts w:ascii="Times New Roman" w:eastAsia="Calibri" w:hAnsi="Times New Roman" w:cs="Times New Roman"/>
          <w:b/>
          <w:sz w:val="24"/>
          <w:szCs w:val="24"/>
        </w:rPr>
        <w:t>АДАПТАЦИЯ ПРАКТИКИ ВЫПОЛНЕНИЯ РАБОТ</w:t>
      </w:r>
    </w:p>
    <w:p w:rsidR="000830BC" w:rsidRPr="00103796" w:rsidRDefault="000830BC" w:rsidP="000830BC">
      <w:pPr>
        <w:spacing w:after="12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Следует рассмотреть изменение рабочих процессов и графика работы для сокращения или минимизации контактов между работниками, при этом отдавая себе отчет в том, что это может повлиять на график реализации проекта. Такие меры могут включать:</w:t>
      </w:r>
    </w:p>
    <w:p w:rsidR="000830BC" w:rsidRPr="00103796" w:rsidRDefault="000830BC" w:rsidP="000830BC">
      <w:pPr>
        <w:numPr>
          <w:ilvl w:val="0"/>
          <w:numId w:val="38"/>
        </w:numPr>
        <w:spacing w:after="0" w:line="240" w:lineRule="auto"/>
        <w:jc w:val="both"/>
        <w:rPr>
          <w:rFonts w:ascii="Times New Roman" w:eastAsia="Calibri" w:hAnsi="Times New Roman" w:cs="Times New Roman"/>
          <w:sz w:val="24"/>
          <w:szCs w:val="24"/>
        </w:rPr>
      </w:pPr>
      <w:r w:rsidRPr="00103796">
        <w:rPr>
          <w:rFonts w:ascii="Times New Roman" w:hAnsi="Times New Roman" w:cs="Times New Roman"/>
          <w:sz w:val="24"/>
          <w:szCs w:val="24"/>
        </w:rPr>
        <w:t>Сокращение размера рабочих бригад.</w:t>
      </w:r>
    </w:p>
    <w:p w:rsidR="000830BC" w:rsidRPr="00103796" w:rsidRDefault="000830BC" w:rsidP="000830BC">
      <w:pPr>
        <w:numPr>
          <w:ilvl w:val="0"/>
          <w:numId w:val="38"/>
        </w:numPr>
        <w:spacing w:after="0" w:line="240" w:lineRule="auto"/>
        <w:jc w:val="both"/>
        <w:rPr>
          <w:rFonts w:ascii="Times New Roman" w:eastAsia="Calibri" w:hAnsi="Times New Roman" w:cs="Times New Roman"/>
          <w:sz w:val="24"/>
          <w:szCs w:val="24"/>
        </w:rPr>
      </w:pPr>
      <w:r w:rsidRPr="00103796">
        <w:rPr>
          <w:rFonts w:ascii="Times New Roman" w:hAnsi="Times New Roman" w:cs="Times New Roman"/>
          <w:sz w:val="24"/>
          <w:szCs w:val="24"/>
        </w:rPr>
        <w:t>Ограничение количества работников, одномоментно находящихся на объекте.</w:t>
      </w:r>
    </w:p>
    <w:p w:rsidR="000830BC" w:rsidRPr="00103796" w:rsidRDefault="000830BC" w:rsidP="000830BC">
      <w:pPr>
        <w:numPr>
          <w:ilvl w:val="0"/>
          <w:numId w:val="38"/>
        </w:numPr>
        <w:spacing w:after="0" w:line="240" w:lineRule="auto"/>
        <w:jc w:val="both"/>
        <w:rPr>
          <w:rFonts w:ascii="Times New Roman" w:eastAsia="Calibri" w:hAnsi="Times New Roman" w:cs="Times New Roman"/>
          <w:sz w:val="24"/>
          <w:szCs w:val="24"/>
        </w:rPr>
      </w:pPr>
      <w:r w:rsidRPr="00103796">
        <w:rPr>
          <w:rFonts w:ascii="Times New Roman" w:hAnsi="Times New Roman" w:cs="Times New Roman"/>
          <w:sz w:val="24"/>
          <w:szCs w:val="24"/>
        </w:rPr>
        <w:t>Переход на круглосуточный режим работы.</w:t>
      </w:r>
    </w:p>
    <w:p w:rsidR="000830BC" w:rsidRPr="00103796" w:rsidRDefault="000830BC" w:rsidP="000830BC">
      <w:pPr>
        <w:numPr>
          <w:ilvl w:val="0"/>
          <w:numId w:val="38"/>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Адаптацию или изменение рабочих процессов для конкретных видов трудовой деятельности и задач, с тем чтобы обеспечить социальное </w:t>
      </w:r>
      <w:proofErr w:type="spellStart"/>
      <w:r w:rsidRPr="00103796">
        <w:rPr>
          <w:rFonts w:ascii="Times New Roman" w:eastAsia="Calibri" w:hAnsi="Times New Roman" w:cs="Times New Roman"/>
          <w:sz w:val="24"/>
          <w:szCs w:val="24"/>
        </w:rPr>
        <w:t>дистанцирование</w:t>
      </w:r>
      <w:proofErr w:type="spellEnd"/>
      <w:r w:rsidRPr="00103796">
        <w:rPr>
          <w:rFonts w:ascii="Times New Roman" w:eastAsia="Calibri" w:hAnsi="Times New Roman" w:cs="Times New Roman"/>
          <w:sz w:val="24"/>
          <w:szCs w:val="24"/>
        </w:rPr>
        <w:t xml:space="preserve">, и проведение обучения работников этим процессам. </w:t>
      </w:r>
    </w:p>
    <w:p w:rsidR="000830BC" w:rsidRPr="00103796" w:rsidRDefault="000830BC" w:rsidP="000830BC">
      <w:pPr>
        <w:numPr>
          <w:ilvl w:val="0"/>
          <w:numId w:val="38"/>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Продолжение обычного обучения по вопросам безопасности, дополняя его особыми вопросами, связанными с COVID-19. Обучение должно включать методики надлежащего использования СИЗ. Хотя на дату подготовки настоящей записки общая рекомендация заключается в том, что строителям не требуются специальные СИЗ с учетом защиты от COVID-19, этот вопрос следует держать на контроле (дополнительную информацию см. во </w:t>
      </w:r>
      <w:hyperlink r:id="rId26" w:history="1">
        <w:r w:rsidRPr="00103796">
          <w:rPr>
            <w:rFonts w:ascii="Times New Roman" w:eastAsia="Calibri" w:hAnsi="Times New Roman" w:cs="Times New Roman"/>
            <w:color w:val="0563C1" w:themeColor="hyperlink"/>
            <w:sz w:val="24"/>
            <w:szCs w:val="24"/>
            <w:u w:val="single"/>
          </w:rPr>
          <w:t xml:space="preserve">временном руководстве ВОЗ «Рациональное использование средств индивидуальной защиты от </w:t>
        </w:r>
        <w:proofErr w:type="spellStart"/>
        <w:r w:rsidRPr="00103796">
          <w:rPr>
            <w:rFonts w:ascii="Times New Roman" w:eastAsia="Calibri" w:hAnsi="Times New Roman" w:cs="Times New Roman"/>
            <w:color w:val="0563C1" w:themeColor="hyperlink"/>
            <w:sz w:val="24"/>
            <w:szCs w:val="24"/>
            <w:u w:val="single"/>
          </w:rPr>
          <w:t>коронавирусной</w:t>
        </w:r>
        <w:proofErr w:type="spellEnd"/>
        <w:r w:rsidRPr="00103796">
          <w:rPr>
            <w:rFonts w:ascii="Times New Roman" w:eastAsia="Calibri" w:hAnsi="Times New Roman" w:cs="Times New Roman"/>
            <w:color w:val="0563C1" w:themeColor="hyperlink"/>
            <w:sz w:val="24"/>
            <w:szCs w:val="24"/>
            <w:u w:val="single"/>
          </w:rPr>
          <w:t xml:space="preserve"> болезни (COVID-19)»</w:t>
        </w:r>
      </w:hyperlink>
      <w:r w:rsidRPr="00103796">
        <w:rPr>
          <w:rFonts w:ascii="Times New Roman" w:eastAsia="Calibri" w:hAnsi="Times New Roman" w:cs="Times New Roman"/>
          <w:sz w:val="24"/>
          <w:szCs w:val="24"/>
        </w:rPr>
        <w:t>).</w:t>
      </w:r>
    </w:p>
    <w:p w:rsidR="000830BC" w:rsidRPr="00103796" w:rsidRDefault="000830BC" w:rsidP="000830BC">
      <w:pPr>
        <w:numPr>
          <w:ilvl w:val="0"/>
          <w:numId w:val="38"/>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Пересмотр методов работы с целью сокращения использования СИЗ при строительстве на тот случай, если запасы СИЗ уменьшатся или СИЗ потребуются для медицинских работников или уборщиков.  Это может включать, например, попытки сократить потребность в пылезащитных масках путем проверки исправности систем орошения и поддержания их в исправном рабочем состоянии или снижения допустимой скорости движения самосвалов. </w:t>
      </w:r>
    </w:p>
    <w:p w:rsidR="000830BC" w:rsidRPr="00103796" w:rsidRDefault="000830BC" w:rsidP="000830BC">
      <w:pPr>
        <w:numPr>
          <w:ilvl w:val="0"/>
          <w:numId w:val="38"/>
        </w:numPr>
        <w:spacing w:after="0" w:line="240" w:lineRule="auto"/>
        <w:jc w:val="both"/>
        <w:rPr>
          <w:rFonts w:ascii="Times New Roman" w:eastAsia="Calibri" w:hAnsi="Times New Roman" w:cs="Times New Roman"/>
          <w:sz w:val="24"/>
          <w:szCs w:val="24"/>
        </w:rPr>
      </w:pPr>
      <w:r w:rsidRPr="00103796">
        <w:rPr>
          <w:rFonts w:ascii="Times New Roman" w:hAnsi="Times New Roman" w:cs="Times New Roman"/>
          <w:sz w:val="24"/>
          <w:szCs w:val="24"/>
        </w:rPr>
        <w:t>Организацию (по мере возможности) перерывов в работе на открытом воздухе в пределах площадки.</w:t>
      </w:r>
    </w:p>
    <w:p w:rsidR="000830BC" w:rsidRPr="00103796" w:rsidRDefault="000830BC" w:rsidP="000830BC">
      <w:pPr>
        <w:numPr>
          <w:ilvl w:val="0"/>
          <w:numId w:val="38"/>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Рассмотрение вопроса об изменении расстановки столов в столовых и посменном приеме пищи, с тем чтобы обеспечить социальное </w:t>
      </w:r>
      <w:proofErr w:type="spellStart"/>
      <w:r w:rsidRPr="00103796">
        <w:rPr>
          <w:rFonts w:ascii="Times New Roman" w:eastAsia="Calibri" w:hAnsi="Times New Roman" w:cs="Times New Roman"/>
          <w:sz w:val="24"/>
          <w:szCs w:val="24"/>
        </w:rPr>
        <w:t>дистанцирование</w:t>
      </w:r>
      <w:proofErr w:type="spellEnd"/>
      <w:r w:rsidRPr="00103796">
        <w:rPr>
          <w:rFonts w:ascii="Times New Roman" w:eastAsia="Calibri" w:hAnsi="Times New Roman" w:cs="Times New Roman"/>
          <w:sz w:val="24"/>
          <w:szCs w:val="24"/>
        </w:rPr>
        <w:t>, а также о посменном доступе в места отдыха, которые могут существовать на территории площадки, включая спортивные залы, и (или) временном ограничении доступа к ним.</w:t>
      </w:r>
    </w:p>
    <w:p w:rsidR="000830BC" w:rsidRPr="00103796" w:rsidRDefault="000830BC" w:rsidP="000830BC">
      <w:pPr>
        <w:numPr>
          <w:ilvl w:val="0"/>
          <w:numId w:val="38"/>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В </w:t>
      </w:r>
      <w:proofErr w:type="gramStart"/>
      <w:r w:rsidRPr="00103796">
        <w:rPr>
          <w:rFonts w:ascii="Times New Roman" w:eastAsia="Calibri" w:hAnsi="Times New Roman" w:cs="Times New Roman"/>
          <w:sz w:val="24"/>
          <w:szCs w:val="24"/>
        </w:rPr>
        <w:t>определённый  момент</w:t>
      </w:r>
      <w:proofErr w:type="gramEnd"/>
      <w:r w:rsidRPr="00103796">
        <w:rPr>
          <w:rFonts w:ascii="Times New Roman" w:eastAsia="Calibri" w:hAnsi="Times New Roman" w:cs="Times New Roman"/>
          <w:sz w:val="24"/>
          <w:szCs w:val="24"/>
        </w:rPr>
        <w:t xml:space="preserve"> может возникнуть необходимость пересмотреть общий график реализации проекта, оценить, в какой степени его необходимо скорректировать (или полностью прекратить работу),  исходя из благоразумного подхода к выполнению </w:t>
      </w:r>
      <w:r w:rsidRPr="00103796">
        <w:rPr>
          <w:rFonts w:ascii="Times New Roman" w:eastAsia="Calibri" w:hAnsi="Times New Roman" w:cs="Times New Roman"/>
          <w:sz w:val="24"/>
          <w:szCs w:val="24"/>
        </w:rPr>
        <w:lastRenderedPageBreak/>
        <w:t>работ, потенциального контакта как работников, так и местного населения с инфицированными лицами, а также наличия предметов первой необходимости, принимая во внимание рекомендации и указания Правительства.</w:t>
      </w:r>
    </w:p>
    <w:p w:rsidR="000830BC" w:rsidRPr="00103796" w:rsidRDefault="000830BC" w:rsidP="000830BC">
      <w:pPr>
        <w:jc w:val="both"/>
        <w:rPr>
          <w:rFonts w:ascii="Times New Roman" w:eastAsia="Calibri" w:hAnsi="Times New Roman" w:cs="Times New Roman"/>
          <w:sz w:val="24"/>
          <w:szCs w:val="24"/>
        </w:rPr>
      </w:pPr>
    </w:p>
    <w:p w:rsidR="000830BC" w:rsidRPr="00103796" w:rsidRDefault="000830BC" w:rsidP="000830BC">
      <w:pPr>
        <w:numPr>
          <w:ilvl w:val="0"/>
          <w:numId w:val="34"/>
        </w:numPr>
        <w:spacing w:after="120" w:line="240" w:lineRule="auto"/>
        <w:jc w:val="both"/>
        <w:rPr>
          <w:rFonts w:ascii="Times New Roman" w:eastAsia="Calibri" w:hAnsi="Times New Roman" w:cs="Times New Roman"/>
          <w:sz w:val="24"/>
          <w:szCs w:val="24"/>
        </w:rPr>
      </w:pPr>
      <w:r w:rsidRPr="00103796">
        <w:rPr>
          <w:rFonts w:ascii="Times New Roman" w:eastAsia="Calibri" w:hAnsi="Times New Roman" w:cs="Times New Roman"/>
          <w:b/>
          <w:sz w:val="24"/>
          <w:szCs w:val="24"/>
        </w:rPr>
        <w:t xml:space="preserve">МЕДИЦИНСКИЕ УСЛУГИ В РАМКАХ ПРОЕКТА </w:t>
      </w:r>
    </w:p>
    <w:p w:rsidR="000830BC" w:rsidRPr="00103796" w:rsidRDefault="000830BC" w:rsidP="000830BC">
      <w:pPr>
        <w:spacing w:after="12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Рассмотреть вопрос о том, являются ли доступные в рамках проекта медицинские услуги достаточными с учетом существующей инфраструктуры (размер поликлиники/медицинского пункта, количество коек, изоляторов), медицинского персонала, оборудования и предметов снабжения, процедур и профессиональной подготовки. В тех случаях, когда они недостаточны, следует рассмотреть вопрос об усовершенствовании услуг по мере возможности, включая: </w:t>
      </w:r>
    </w:p>
    <w:p w:rsidR="000830BC" w:rsidRPr="00103796" w:rsidRDefault="000830BC" w:rsidP="000830BC">
      <w:pPr>
        <w:numPr>
          <w:ilvl w:val="0"/>
          <w:numId w:val="39"/>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Расширение медицинской инфраструктуры и подготовку мест для изоляции пациентов. Указания по организации мест изоляции изложены во </w:t>
      </w:r>
      <w:hyperlink r:id="rId27" w:history="1">
        <w:r w:rsidRPr="00103796">
          <w:rPr>
            <w:rFonts w:ascii="Times New Roman" w:eastAsia="Calibri" w:hAnsi="Times New Roman" w:cs="Times New Roman"/>
            <w:color w:val="0563C1" w:themeColor="hyperlink"/>
            <w:sz w:val="24"/>
            <w:szCs w:val="24"/>
            <w:u w:val="single"/>
          </w:rPr>
          <w:t xml:space="preserve">временных рекомендациях ВОЗ по помещению людей в карантин в контексте сдерживания вспышки </w:t>
        </w:r>
        <w:proofErr w:type="spellStart"/>
        <w:r w:rsidRPr="00103796">
          <w:rPr>
            <w:rFonts w:ascii="Times New Roman" w:eastAsia="Calibri" w:hAnsi="Times New Roman" w:cs="Times New Roman"/>
            <w:color w:val="0563C1" w:themeColor="hyperlink"/>
            <w:sz w:val="24"/>
            <w:szCs w:val="24"/>
            <w:u w:val="single"/>
          </w:rPr>
          <w:t>коронавирусной</w:t>
        </w:r>
        <w:proofErr w:type="spellEnd"/>
        <w:r w:rsidRPr="00103796">
          <w:rPr>
            <w:rFonts w:ascii="Times New Roman" w:eastAsia="Calibri" w:hAnsi="Times New Roman" w:cs="Times New Roman"/>
            <w:color w:val="0563C1" w:themeColor="hyperlink"/>
            <w:sz w:val="24"/>
            <w:szCs w:val="24"/>
            <w:u w:val="single"/>
          </w:rPr>
          <w:t xml:space="preserve"> болезни (COVID-19)</w:t>
        </w:r>
      </w:hyperlink>
      <w:r w:rsidRPr="00103796">
        <w:rPr>
          <w:rFonts w:ascii="Times New Roman" w:eastAsia="Calibri" w:hAnsi="Times New Roman" w:cs="Times New Roman"/>
          <w:sz w:val="24"/>
          <w:szCs w:val="24"/>
        </w:rPr>
        <w:t>. Площади для изоляции должны располагаться вдали от помещений, в которых проживают работники и выполняются работы. По мере возможности работников следует размещать в отдельных хорошо проветриваемых помещениях (с открывающимися окнами и дверями). В тех случаях, когда это невозможно, в изоляторах следует обеспечивать расстояние не менее 1 метра между работниками, находящимися в одном помещении, отделяя работников шторами по мере возможности. Больные работники должны ограничивать свое передвижение, избегая мест и помещений общего пользования, посетителей не следует допускать до тех пор, пока у работников не будут отсутствовать симптомы в течение 14 дней. Если им необходимо находиться в местах и помещениях общего пользования (например, в кухнях или столовых), они должны делать это только тогда, когда там отсутствуют незараженные работники, и необходимо производить уборку таких мест / помещений до и после такого использования.</w:t>
      </w:r>
    </w:p>
    <w:p w:rsidR="000830BC" w:rsidRPr="00103796" w:rsidRDefault="000830BC" w:rsidP="000830BC">
      <w:pPr>
        <w:numPr>
          <w:ilvl w:val="0"/>
          <w:numId w:val="39"/>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Обучение медицинского персонала, которое должна включать действующие рекомендации ВОЗ в связи с распространением </w:t>
      </w:r>
      <w:proofErr w:type="spellStart"/>
      <w:r w:rsidRPr="00103796">
        <w:rPr>
          <w:rFonts w:ascii="Times New Roman" w:eastAsia="Calibri" w:hAnsi="Times New Roman" w:cs="Times New Roman"/>
          <w:sz w:val="24"/>
          <w:szCs w:val="24"/>
        </w:rPr>
        <w:t>коронавирусной</w:t>
      </w:r>
      <w:proofErr w:type="spellEnd"/>
      <w:r w:rsidRPr="00103796">
        <w:rPr>
          <w:rFonts w:ascii="Times New Roman" w:eastAsia="Calibri" w:hAnsi="Times New Roman" w:cs="Times New Roman"/>
          <w:sz w:val="24"/>
          <w:szCs w:val="24"/>
        </w:rPr>
        <w:t xml:space="preserve"> инфекции (COVID-19) и рекомендации по особенностям COVID-19. В тех случаях, когда имеются подозрения на инфекцию COVID-19, медицинские работники на объекте должны следовать требованиям </w:t>
      </w:r>
      <w:hyperlink r:id="rId28" w:history="1">
        <w:r w:rsidRPr="00103796">
          <w:rPr>
            <w:rFonts w:ascii="Times New Roman" w:eastAsia="Calibri" w:hAnsi="Times New Roman" w:cs="Times New Roman"/>
            <w:color w:val="0563C1" w:themeColor="hyperlink"/>
            <w:sz w:val="24"/>
            <w:szCs w:val="24"/>
            <w:u w:val="single"/>
          </w:rPr>
          <w:t xml:space="preserve">временного руководства ВОЗ «Профилактика и контроль инфекции во время оказания медицинской помощи при подозрении на новую </w:t>
        </w:r>
        <w:proofErr w:type="spellStart"/>
        <w:r w:rsidRPr="00103796">
          <w:rPr>
            <w:rFonts w:ascii="Times New Roman" w:eastAsia="Calibri" w:hAnsi="Times New Roman" w:cs="Times New Roman"/>
            <w:color w:val="0563C1" w:themeColor="hyperlink"/>
            <w:sz w:val="24"/>
            <w:szCs w:val="24"/>
            <w:u w:val="single"/>
          </w:rPr>
          <w:t>коронавирусную</w:t>
        </w:r>
        <w:proofErr w:type="spellEnd"/>
        <w:r w:rsidRPr="00103796">
          <w:rPr>
            <w:rFonts w:ascii="Times New Roman" w:eastAsia="Calibri" w:hAnsi="Times New Roman" w:cs="Times New Roman"/>
            <w:color w:val="0563C1" w:themeColor="hyperlink"/>
            <w:sz w:val="24"/>
            <w:szCs w:val="24"/>
            <w:u w:val="single"/>
          </w:rPr>
          <w:t xml:space="preserve"> инфекцию (</w:t>
        </w:r>
        <w:proofErr w:type="spellStart"/>
        <w:r w:rsidRPr="00103796">
          <w:rPr>
            <w:rFonts w:ascii="Times New Roman" w:eastAsia="Calibri" w:hAnsi="Times New Roman" w:cs="Times New Roman"/>
            <w:color w:val="0563C1" w:themeColor="hyperlink"/>
            <w:sz w:val="24"/>
            <w:szCs w:val="24"/>
            <w:u w:val="single"/>
          </w:rPr>
          <w:t>nCoV</w:t>
        </w:r>
        <w:proofErr w:type="spellEnd"/>
        <w:r w:rsidRPr="00103796">
          <w:rPr>
            <w:rFonts w:ascii="Times New Roman" w:eastAsia="Calibri" w:hAnsi="Times New Roman" w:cs="Times New Roman"/>
            <w:color w:val="0563C1" w:themeColor="hyperlink"/>
            <w:sz w:val="24"/>
            <w:szCs w:val="24"/>
            <w:u w:val="single"/>
          </w:rPr>
          <w:t>)»</w:t>
        </w:r>
      </w:hyperlink>
      <w:r w:rsidRPr="00103796">
        <w:rPr>
          <w:rFonts w:ascii="Times New Roman" w:eastAsia="Calibri" w:hAnsi="Times New Roman" w:cs="Times New Roman"/>
          <w:sz w:val="24"/>
          <w:szCs w:val="24"/>
        </w:rPr>
        <w:t>.</w:t>
      </w:r>
    </w:p>
    <w:p w:rsidR="000830BC" w:rsidRPr="00103796" w:rsidRDefault="000830BC" w:rsidP="000830BC">
      <w:pPr>
        <w:numPr>
          <w:ilvl w:val="0"/>
          <w:numId w:val="39"/>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Подготовку медицинского персонала к проведению тестов, если имеется возможность их проводить и это разрешено национальным законодательством.</w:t>
      </w:r>
    </w:p>
    <w:p w:rsidR="000830BC" w:rsidRPr="00103796" w:rsidRDefault="000830BC" w:rsidP="000830BC">
      <w:pPr>
        <w:numPr>
          <w:ilvl w:val="0"/>
          <w:numId w:val="39"/>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Оценку имеющихся запасов оборудования, материалов и медикаментов на объекте и пополнение запасов по мере необходимости и возможности. Это может включать медицинские СИЗ, такие как халаты, фартуки, медицинские маски, перчатки, средства защиты глаз и т.д. Информацию о рекомендуемых мерах см. в руководстве ВОЗ (дополнительную информацию см. во </w:t>
      </w:r>
      <w:hyperlink r:id="rId29" w:history="1">
        <w:r w:rsidRPr="00103796">
          <w:rPr>
            <w:rFonts w:ascii="Times New Roman" w:eastAsia="Calibri" w:hAnsi="Times New Roman" w:cs="Times New Roman"/>
            <w:color w:val="0563C1" w:themeColor="hyperlink"/>
            <w:sz w:val="24"/>
            <w:szCs w:val="24"/>
            <w:u w:val="single"/>
          </w:rPr>
          <w:t>временном руководстве ВОЗ «Рациональное использование средств индивидуальной защиты (СИЗ) от </w:t>
        </w:r>
        <w:proofErr w:type="spellStart"/>
        <w:r w:rsidRPr="00103796">
          <w:rPr>
            <w:rFonts w:ascii="Times New Roman" w:eastAsia="Calibri" w:hAnsi="Times New Roman" w:cs="Times New Roman"/>
            <w:color w:val="0563C1" w:themeColor="hyperlink"/>
            <w:sz w:val="24"/>
            <w:szCs w:val="24"/>
            <w:u w:val="single"/>
          </w:rPr>
          <w:t>коронавирусной</w:t>
        </w:r>
        <w:proofErr w:type="spellEnd"/>
        <w:r w:rsidRPr="00103796">
          <w:rPr>
            <w:rFonts w:ascii="Times New Roman" w:eastAsia="Calibri" w:hAnsi="Times New Roman" w:cs="Times New Roman"/>
            <w:color w:val="0563C1" w:themeColor="hyperlink"/>
            <w:sz w:val="24"/>
            <w:szCs w:val="24"/>
            <w:u w:val="single"/>
          </w:rPr>
          <w:t xml:space="preserve"> болезни (COVID-19)»</w:t>
        </w:r>
      </w:hyperlink>
      <w:r w:rsidRPr="00103796">
        <w:rPr>
          <w:rFonts w:ascii="Times New Roman" w:eastAsia="Calibri" w:hAnsi="Times New Roman" w:cs="Times New Roman"/>
          <w:sz w:val="24"/>
          <w:szCs w:val="24"/>
        </w:rPr>
        <w:t>).</w:t>
      </w:r>
    </w:p>
    <w:p w:rsidR="000830BC" w:rsidRPr="00103796" w:rsidRDefault="000830BC" w:rsidP="000830BC">
      <w:pPr>
        <w:numPr>
          <w:ilvl w:val="0"/>
          <w:numId w:val="39"/>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При отсутствии отдельных средств индивидуальной защиты вследствие мирового дефицита, медицинский персонал, работающий в рамках проекта, должен согласовать альтернативные варианты и попытаться их приобрести. Альтернативные варианты, которые обычно встречаются на строительных площадках, включают </w:t>
      </w:r>
      <w:proofErr w:type="spellStart"/>
      <w:r w:rsidRPr="00103796">
        <w:rPr>
          <w:rFonts w:ascii="Times New Roman" w:eastAsia="Calibri" w:hAnsi="Times New Roman" w:cs="Times New Roman"/>
          <w:sz w:val="24"/>
          <w:szCs w:val="24"/>
        </w:rPr>
        <w:t>противопылевые</w:t>
      </w:r>
      <w:proofErr w:type="spellEnd"/>
      <w:r w:rsidRPr="00103796">
        <w:rPr>
          <w:rFonts w:ascii="Times New Roman" w:eastAsia="Calibri" w:hAnsi="Times New Roman" w:cs="Times New Roman"/>
          <w:sz w:val="24"/>
          <w:szCs w:val="24"/>
        </w:rPr>
        <w:t xml:space="preserve"> маски, строительные перчатки и очки для глаз. Хотя эти предметы не рекомендованы, их следует использовать в качестве крайней меры при отсутствии медицинских СИЗ.</w:t>
      </w:r>
    </w:p>
    <w:p w:rsidR="000830BC" w:rsidRPr="00103796" w:rsidRDefault="000830BC" w:rsidP="000830BC">
      <w:pPr>
        <w:numPr>
          <w:ilvl w:val="0"/>
          <w:numId w:val="39"/>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lastRenderedPageBreak/>
        <w:t xml:space="preserve">Аппараты искусственной вентиляции легких, как правило, отсутствуют на рабочих площадках, и в любом случае интубация должна проводиться только опытным медицинским персоналом. Если заболевание работника протекает в тяжелой форме, и он не в состоянии самостоятельно дышать, его следует немедленно направить в местную больницу (см. пункт (g) ниже). </w:t>
      </w:r>
    </w:p>
    <w:p w:rsidR="000830BC" w:rsidRPr="00103796" w:rsidRDefault="000830BC" w:rsidP="000830BC">
      <w:pPr>
        <w:numPr>
          <w:ilvl w:val="0"/>
          <w:numId w:val="39"/>
        </w:numPr>
        <w:spacing w:after="0" w:line="240" w:lineRule="auto"/>
        <w:jc w:val="both"/>
        <w:rPr>
          <w:rFonts w:ascii="Times New Roman" w:eastAsia="Calibri" w:hAnsi="Times New Roman" w:cs="Times New Roman"/>
          <w:b/>
          <w:sz w:val="24"/>
          <w:szCs w:val="24"/>
        </w:rPr>
      </w:pPr>
      <w:r w:rsidRPr="00103796">
        <w:rPr>
          <w:rFonts w:ascii="Times New Roman" w:eastAsia="Calibri" w:hAnsi="Times New Roman" w:cs="Times New Roman"/>
          <w:sz w:val="24"/>
          <w:szCs w:val="24"/>
        </w:rPr>
        <w:t xml:space="preserve">Анализ существующих методов обращения с медицинскими отходами, включая системы их хранения и удаления (дополнительную информацию см. в </w:t>
      </w:r>
      <w:hyperlink r:id="rId30" w:history="1">
        <w:r w:rsidRPr="00103796">
          <w:rPr>
            <w:rFonts w:ascii="Times New Roman" w:eastAsia="Calibri" w:hAnsi="Times New Roman" w:cs="Times New Roman"/>
            <w:color w:val="0563C1" w:themeColor="hyperlink"/>
            <w:sz w:val="24"/>
            <w:szCs w:val="24"/>
            <w:u w:val="single"/>
          </w:rPr>
          <w:t>технической записке ВОЗ «Вода, санитария, гигиена и обращение с отходами для COVID-19</w:t>
        </w:r>
      </w:hyperlink>
      <w:r w:rsidRPr="00103796">
        <w:rPr>
          <w:rFonts w:ascii="Times New Roman" w:eastAsia="Calibri" w:hAnsi="Times New Roman" w:cs="Times New Roman"/>
          <w:color w:val="0563C1" w:themeColor="hyperlink"/>
          <w:sz w:val="24"/>
          <w:szCs w:val="24"/>
          <w:u w:val="single"/>
        </w:rPr>
        <w:t>»</w:t>
      </w:r>
      <w:r w:rsidRPr="00103796">
        <w:rPr>
          <w:rFonts w:ascii="Times New Roman" w:eastAsia="Calibri" w:hAnsi="Times New Roman" w:cs="Times New Roman"/>
          <w:sz w:val="24"/>
          <w:szCs w:val="24"/>
        </w:rPr>
        <w:t xml:space="preserve"> и </w:t>
      </w:r>
      <w:hyperlink r:id="rId31" w:history="1">
        <w:r w:rsidRPr="00103796">
          <w:rPr>
            <w:rFonts w:ascii="Times New Roman" w:eastAsia="Calibri" w:hAnsi="Times New Roman" w:cs="Times New Roman"/>
            <w:color w:val="0563C1" w:themeColor="hyperlink"/>
            <w:sz w:val="24"/>
            <w:szCs w:val="24"/>
            <w:u w:val="single"/>
          </w:rPr>
          <w:t>руководстве ВОЗ «Безопасное управление отходами медико-санитарной деятельности»</w:t>
        </w:r>
      </w:hyperlink>
      <w:r w:rsidRPr="00103796">
        <w:rPr>
          <w:rFonts w:ascii="Times New Roman" w:eastAsia="Calibri" w:hAnsi="Times New Roman" w:cs="Times New Roman"/>
          <w:sz w:val="24"/>
          <w:szCs w:val="24"/>
        </w:rPr>
        <w:t>).</w:t>
      </w:r>
    </w:p>
    <w:p w:rsidR="000830BC" w:rsidRPr="00103796" w:rsidRDefault="000830BC" w:rsidP="000830BC">
      <w:pPr>
        <w:jc w:val="both"/>
        <w:rPr>
          <w:rFonts w:ascii="Times New Roman" w:eastAsia="Calibri" w:hAnsi="Times New Roman" w:cs="Times New Roman"/>
          <w:b/>
          <w:sz w:val="24"/>
          <w:szCs w:val="24"/>
        </w:rPr>
      </w:pPr>
    </w:p>
    <w:p w:rsidR="000830BC" w:rsidRPr="00103796" w:rsidRDefault="000830BC" w:rsidP="000830BC">
      <w:pPr>
        <w:numPr>
          <w:ilvl w:val="0"/>
          <w:numId w:val="34"/>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b/>
          <w:sz w:val="24"/>
          <w:szCs w:val="24"/>
        </w:rPr>
        <w:t>МЕСТНЫЕ МЕДИКО-САНИТАРНЫЕ И ДРУГИЕ СЛУЖБЫ</w:t>
      </w:r>
    </w:p>
    <w:p w:rsidR="000830BC" w:rsidRPr="00103796" w:rsidRDefault="000830BC" w:rsidP="000830BC">
      <w:pPr>
        <w:spacing w:before="120" w:after="12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Учитывая ограниченный объем медицинских услуг в рамках проектов, возможно, потребуется направлять заболевших работников в местные медицинские учреждения. Подготовка к этому включает:</w:t>
      </w:r>
    </w:p>
    <w:p w:rsidR="000830BC" w:rsidRPr="00103796" w:rsidRDefault="000830BC" w:rsidP="000830BC">
      <w:pPr>
        <w:numPr>
          <w:ilvl w:val="0"/>
          <w:numId w:val="40"/>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Получение информации о ресурсах и возможностях местных медико-санитарных служб (например, о количестве койко-мест, наличии подготовленного персонала и предметов первой необходимости).</w:t>
      </w:r>
    </w:p>
    <w:p w:rsidR="000830BC" w:rsidRPr="00103796" w:rsidRDefault="000830BC" w:rsidP="000830BC">
      <w:pPr>
        <w:numPr>
          <w:ilvl w:val="0"/>
          <w:numId w:val="40"/>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Проведение предварительных консультаций с конкретными медицинскими учреждениями для согласования мер, которые необходимо предпринять в случае направления в них заболевших работников. Рассмотрение возможных способов поддержки со стороны проекта местных медико-санитарных служб для подготовки к приему заболевших местных жителей, признавая, что пожилые люди или лица с хроническими заболеваниями нуждаются в дополнительной поддержке для получения доступа к надлежащему лечению в случае заболевания.</w:t>
      </w:r>
    </w:p>
    <w:p w:rsidR="000830BC" w:rsidRPr="00103796" w:rsidRDefault="000830BC" w:rsidP="000830BC">
      <w:pPr>
        <w:numPr>
          <w:ilvl w:val="0"/>
          <w:numId w:val="40"/>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Уточнение способа доставки заболевшего работника в медицинское учреждение и проверка наличия такого транспорта.</w:t>
      </w:r>
    </w:p>
    <w:p w:rsidR="000830BC" w:rsidRPr="00103796" w:rsidRDefault="000830BC" w:rsidP="000830BC">
      <w:pPr>
        <w:numPr>
          <w:ilvl w:val="0"/>
          <w:numId w:val="40"/>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Разработку согласованного протокола информационного взаимодействия с местными экстренными службами /службами здравоохранения. </w:t>
      </w:r>
    </w:p>
    <w:p w:rsidR="000830BC" w:rsidRPr="00103796" w:rsidRDefault="000830BC" w:rsidP="000830BC">
      <w:pPr>
        <w:numPr>
          <w:ilvl w:val="0"/>
          <w:numId w:val="40"/>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Согласование с местными медико-санитарными службами / конкретными медицинскими учреждениями объема предоставляемых услуг, процедуры приема пациентов и (в соответствующих случаях) любых расходов или платежей, которые могут потребоваться.</w:t>
      </w:r>
    </w:p>
    <w:p w:rsidR="000830BC" w:rsidRPr="00103796" w:rsidRDefault="000830BC" w:rsidP="000830BC">
      <w:pPr>
        <w:numPr>
          <w:ilvl w:val="0"/>
          <w:numId w:val="40"/>
        </w:numPr>
        <w:spacing w:after="0" w:line="240" w:lineRule="auto"/>
        <w:jc w:val="both"/>
        <w:rPr>
          <w:rFonts w:ascii="Times New Roman" w:hAnsi="Times New Roman" w:cs="Times New Roman"/>
          <w:sz w:val="24"/>
          <w:szCs w:val="24"/>
        </w:rPr>
      </w:pPr>
      <w:r w:rsidRPr="00103796">
        <w:rPr>
          <w:rFonts w:ascii="Times New Roman" w:hAnsi="Times New Roman" w:cs="Times New Roman"/>
          <w:sz w:val="24"/>
          <w:szCs w:val="24"/>
        </w:rPr>
        <w:t xml:space="preserve">Также необходимо разработать процедуру, чтобы руководство проекта знало, что делать в случае неблагоприятного развития событий, когда работник, заболевший </w:t>
      </w:r>
      <w:proofErr w:type="spellStart"/>
      <w:r w:rsidRPr="00103796">
        <w:rPr>
          <w:rFonts w:ascii="Times New Roman" w:hAnsi="Times New Roman" w:cs="Times New Roman"/>
          <w:sz w:val="24"/>
          <w:szCs w:val="24"/>
        </w:rPr>
        <w:t>коронавирусной</w:t>
      </w:r>
      <w:proofErr w:type="spellEnd"/>
      <w:r w:rsidRPr="00103796">
        <w:rPr>
          <w:rFonts w:ascii="Times New Roman" w:hAnsi="Times New Roman" w:cs="Times New Roman"/>
          <w:sz w:val="24"/>
          <w:szCs w:val="24"/>
        </w:rPr>
        <w:t xml:space="preserve"> инфекцией (COVID-19), умирает. Хотя обычные процедуры в рамках проекта будут по-прежнему действовать, COVID-19 может вызвать другие проблемы в связи с инфекционным характером этого заболевания. В рамках проекта необходимо взаимодействовать с соответствующими местными органами власти для координации действий, которые следует предпринимать, включая представление всей отчетности или соблюдение других требований в соответствии с национальным законодательством.</w:t>
      </w:r>
    </w:p>
    <w:p w:rsidR="000830BC" w:rsidRPr="00103796" w:rsidRDefault="000830BC" w:rsidP="000830BC">
      <w:pPr>
        <w:spacing w:after="0" w:line="240" w:lineRule="auto"/>
        <w:jc w:val="both"/>
        <w:rPr>
          <w:rFonts w:ascii="Times New Roman" w:hAnsi="Times New Roman" w:cs="Times New Roman"/>
          <w:sz w:val="24"/>
          <w:szCs w:val="24"/>
        </w:rPr>
      </w:pPr>
    </w:p>
    <w:p w:rsidR="000830BC" w:rsidRPr="00103796" w:rsidRDefault="000830BC" w:rsidP="000830BC">
      <w:pPr>
        <w:numPr>
          <w:ilvl w:val="0"/>
          <w:numId w:val="34"/>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b/>
          <w:sz w:val="24"/>
          <w:szCs w:val="24"/>
        </w:rPr>
        <w:t>СЛУЧАИ ЗАБОЛЕВАНИЯ ИЛИ РАСПРОСТРАНЕНИЯ ВИРУСА</w:t>
      </w:r>
    </w:p>
    <w:p w:rsidR="000830BC" w:rsidRPr="00103796" w:rsidRDefault="000830BC" w:rsidP="000830BC">
      <w:pPr>
        <w:spacing w:before="120" w:after="12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ВОЗ выпустила подробные рекомендации о том, что необходимо сделать для лечения заболевших или тех, у кого наблюдаются симптомы, которые могут быть связаны  с вирусной инфекцией COVID-19 (дополнительную информацию см. во </w:t>
      </w:r>
      <w:hyperlink r:id="rId32" w:history="1">
        <w:r w:rsidRPr="00103796">
          <w:rPr>
            <w:rFonts w:ascii="Times New Roman" w:eastAsia="Calibri" w:hAnsi="Times New Roman" w:cs="Times New Roman"/>
            <w:color w:val="0563C1" w:themeColor="hyperlink"/>
            <w:sz w:val="24"/>
            <w:szCs w:val="24"/>
            <w:u w:val="single"/>
          </w:rPr>
          <w:t xml:space="preserve">временном руководстве ВОЗ «Профилактика и контроль инфекции во время оказания медицинской помощи при подозрении на новую </w:t>
        </w:r>
        <w:proofErr w:type="spellStart"/>
        <w:r w:rsidRPr="00103796">
          <w:rPr>
            <w:rFonts w:ascii="Times New Roman" w:eastAsia="Calibri" w:hAnsi="Times New Roman" w:cs="Times New Roman"/>
            <w:color w:val="0563C1" w:themeColor="hyperlink"/>
            <w:sz w:val="24"/>
            <w:szCs w:val="24"/>
            <w:u w:val="single"/>
          </w:rPr>
          <w:t>коронавирусную</w:t>
        </w:r>
        <w:proofErr w:type="spellEnd"/>
        <w:r w:rsidRPr="00103796">
          <w:rPr>
            <w:rFonts w:ascii="Times New Roman" w:eastAsia="Calibri" w:hAnsi="Times New Roman" w:cs="Times New Roman"/>
            <w:color w:val="0563C1" w:themeColor="hyperlink"/>
            <w:sz w:val="24"/>
            <w:szCs w:val="24"/>
            <w:u w:val="single"/>
          </w:rPr>
          <w:t xml:space="preserve"> инфекцию (</w:t>
        </w:r>
        <w:proofErr w:type="spellStart"/>
        <w:r w:rsidRPr="00103796">
          <w:rPr>
            <w:rFonts w:ascii="Times New Roman" w:eastAsia="Calibri" w:hAnsi="Times New Roman" w:cs="Times New Roman"/>
            <w:color w:val="0563C1" w:themeColor="hyperlink"/>
            <w:sz w:val="24"/>
            <w:szCs w:val="24"/>
            <w:u w:val="single"/>
          </w:rPr>
          <w:t>nCoV</w:t>
        </w:r>
        <w:proofErr w:type="spellEnd"/>
        <w:r w:rsidRPr="00103796">
          <w:rPr>
            <w:rFonts w:ascii="Times New Roman" w:eastAsia="Calibri" w:hAnsi="Times New Roman" w:cs="Times New Roman"/>
            <w:color w:val="0563C1" w:themeColor="hyperlink"/>
            <w:sz w:val="24"/>
            <w:szCs w:val="24"/>
            <w:u w:val="single"/>
          </w:rPr>
          <w:t>)»</w:t>
        </w:r>
      </w:hyperlink>
      <w:r w:rsidRPr="00103796">
        <w:rPr>
          <w:rFonts w:ascii="Times New Roman" w:eastAsia="Calibri" w:hAnsi="Times New Roman" w:cs="Times New Roman"/>
          <w:sz w:val="24"/>
          <w:szCs w:val="24"/>
        </w:rPr>
        <w:t xml:space="preserve">). В рамках проекта следует определить необходимые процедуры, основанные на оценке рисков и дифференцированных подходах в зависимости от тяжести заболевания (легкая, умеренная, </w:t>
      </w:r>
      <w:r w:rsidRPr="00103796">
        <w:rPr>
          <w:rFonts w:ascii="Times New Roman" w:eastAsia="Calibri" w:hAnsi="Times New Roman" w:cs="Times New Roman"/>
          <w:sz w:val="24"/>
          <w:szCs w:val="24"/>
        </w:rPr>
        <w:lastRenderedPageBreak/>
        <w:t xml:space="preserve">тяжелая, критическая) и факторов риска (таких как возраст, гипертония, диабет) (дополнительную информацию см. во </w:t>
      </w:r>
      <w:hyperlink r:id="rId33" w:history="1">
        <w:r w:rsidRPr="00103796">
          <w:rPr>
            <w:rFonts w:ascii="Times New Roman" w:eastAsia="Calibri" w:hAnsi="Times New Roman" w:cs="Times New Roman"/>
            <w:color w:val="0563C1" w:themeColor="hyperlink"/>
            <w:sz w:val="24"/>
            <w:szCs w:val="24"/>
            <w:u w:val="single"/>
          </w:rPr>
          <w:t>временном руководстве ВОЗ «Практические аспекты организации ведения случаев COVID-19 в лечебных учреждениях и на дому»</w:t>
        </w:r>
      </w:hyperlink>
      <w:r w:rsidRPr="00103796">
        <w:rPr>
          <w:rFonts w:ascii="Times New Roman" w:eastAsia="Calibri" w:hAnsi="Times New Roman" w:cs="Times New Roman"/>
          <w:color w:val="0563C1" w:themeColor="hyperlink"/>
          <w:sz w:val="24"/>
          <w:szCs w:val="24"/>
          <w:u w:val="single"/>
        </w:rPr>
        <w:t>)</w:t>
      </w:r>
      <w:r w:rsidRPr="00103796">
        <w:rPr>
          <w:rFonts w:ascii="Times New Roman" w:eastAsia="Calibri" w:hAnsi="Times New Roman" w:cs="Times New Roman"/>
          <w:sz w:val="24"/>
          <w:szCs w:val="24"/>
        </w:rPr>
        <w:t>. К их числу могут относиться следующие:</w:t>
      </w:r>
    </w:p>
    <w:p w:rsidR="000830BC" w:rsidRPr="00103796" w:rsidRDefault="000830BC" w:rsidP="000830BC">
      <w:pPr>
        <w:numPr>
          <w:ilvl w:val="0"/>
          <w:numId w:val="41"/>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Если у работника имеются симптомы </w:t>
      </w:r>
      <w:proofErr w:type="spellStart"/>
      <w:r w:rsidRPr="00103796">
        <w:rPr>
          <w:rFonts w:ascii="Times New Roman" w:eastAsia="Calibri" w:hAnsi="Times New Roman" w:cs="Times New Roman"/>
          <w:sz w:val="24"/>
          <w:szCs w:val="24"/>
        </w:rPr>
        <w:t>коронавирусной</w:t>
      </w:r>
      <w:proofErr w:type="spellEnd"/>
      <w:r w:rsidRPr="00103796">
        <w:rPr>
          <w:rFonts w:ascii="Times New Roman" w:eastAsia="Calibri" w:hAnsi="Times New Roman" w:cs="Times New Roman"/>
          <w:sz w:val="24"/>
          <w:szCs w:val="24"/>
        </w:rPr>
        <w:t xml:space="preserve"> инфекции (COVID-19) (например, жар, сухой кашель, слабость), он должен быть немедленно отстранен от работы и изолирован на объекте.</w:t>
      </w:r>
    </w:p>
    <w:p w:rsidR="000830BC" w:rsidRPr="00103796" w:rsidRDefault="000830BC" w:rsidP="000830BC">
      <w:pPr>
        <w:numPr>
          <w:ilvl w:val="0"/>
          <w:numId w:val="41"/>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Если тесты можно сделать на объекте, работник должен сдать тесты на объекте. Если возможности проведения теста на объекте отсутствуют, работник должен быть доставлен в местное медицинское учреждение для проведения тестирования (если тестирование доступно и разрешено в соответствии с национальным законодательством). </w:t>
      </w:r>
    </w:p>
    <w:p w:rsidR="000830BC" w:rsidRPr="00103796" w:rsidRDefault="000830BC" w:rsidP="000830BC">
      <w:pPr>
        <w:numPr>
          <w:ilvl w:val="0"/>
          <w:numId w:val="41"/>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Если тест дал положительный результат на COVID-19 или возможности проведения теста отсутствуют, работник должен оставаться в изоляции. Место изоляции может находиться на рабочей площадке либо на дому. Если работник изолируется на дому, его необходимо доставить домой транспортом, предусмотренным в рамках проекта.</w:t>
      </w:r>
    </w:p>
    <w:p w:rsidR="000830BC" w:rsidRPr="00103796" w:rsidRDefault="000830BC" w:rsidP="000830BC">
      <w:pPr>
        <w:numPr>
          <w:ilvl w:val="0"/>
          <w:numId w:val="41"/>
        </w:numPr>
        <w:spacing w:after="0" w:line="240" w:lineRule="auto"/>
        <w:jc w:val="both"/>
        <w:rPr>
          <w:rFonts w:ascii="Times New Roman" w:eastAsia="Calibri" w:hAnsi="Times New Roman" w:cs="Times New Roman"/>
          <w:sz w:val="24"/>
          <w:szCs w:val="24"/>
        </w:rPr>
      </w:pPr>
      <w:r w:rsidRPr="00103796">
        <w:rPr>
          <w:rFonts w:ascii="Times New Roman" w:hAnsi="Times New Roman" w:cs="Times New Roman"/>
          <w:sz w:val="24"/>
          <w:szCs w:val="24"/>
        </w:rPr>
        <w:t>Прежде чем приступать к дальнейшей работе в той части площадки, где находился этот работник, следует провести тщательную уборку этого места с использованием дезинфицирующих средств с высоким содержанием алкоголя. Инструменты, которые использовал работник, должны быть очищены с помощью дезинфицирующих средств, а его СИЗ должны быть утилизированы.</w:t>
      </w:r>
    </w:p>
    <w:p w:rsidR="000830BC" w:rsidRPr="00103796" w:rsidRDefault="000830BC" w:rsidP="000830BC">
      <w:pPr>
        <w:numPr>
          <w:ilvl w:val="0"/>
          <w:numId w:val="41"/>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Коллеги работника (т.е. работники, с которыми заболевший работник находился в тесном контакте) должны прекратить работу и быть направлены в карантин на 14 дней, даже если у них отсутствуют симптомы заболевания.</w:t>
      </w:r>
    </w:p>
    <w:p w:rsidR="000830BC" w:rsidRPr="00103796" w:rsidRDefault="000830BC" w:rsidP="000830BC">
      <w:pPr>
        <w:numPr>
          <w:ilvl w:val="0"/>
          <w:numId w:val="41"/>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Члены семьи работника и другие лица, с которыми он тесно контактировал, должны уйти на </w:t>
      </w:r>
      <w:proofErr w:type="spellStart"/>
      <w:r w:rsidRPr="00103796">
        <w:rPr>
          <w:rFonts w:ascii="Times New Roman" w:eastAsia="Calibri" w:hAnsi="Times New Roman" w:cs="Times New Roman"/>
          <w:sz w:val="24"/>
          <w:szCs w:val="24"/>
        </w:rPr>
        <w:t>самокарантин</w:t>
      </w:r>
      <w:proofErr w:type="spellEnd"/>
      <w:r w:rsidRPr="00103796">
        <w:rPr>
          <w:rFonts w:ascii="Times New Roman" w:eastAsia="Calibri" w:hAnsi="Times New Roman" w:cs="Times New Roman"/>
          <w:sz w:val="24"/>
          <w:szCs w:val="24"/>
        </w:rPr>
        <w:t xml:space="preserve"> на 14 дней, даже если у них отсутствуют симптомы заболевания.</w:t>
      </w:r>
    </w:p>
    <w:p w:rsidR="000830BC" w:rsidRPr="00103796" w:rsidRDefault="000830BC" w:rsidP="000830BC">
      <w:pPr>
        <w:numPr>
          <w:ilvl w:val="0"/>
          <w:numId w:val="41"/>
        </w:numPr>
        <w:spacing w:after="0" w:line="240" w:lineRule="auto"/>
        <w:jc w:val="both"/>
        <w:rPr>
          <w:rFonts w:ascii="Times New Roman" w:eastAsia="Calibri" w:hAnsi="Times New Roman" w:cs="Times New Roman"/>
          <w:sz w:val="24"/>
          <w:szCs w:val="24"/>
        </w:rPr>
      </w:pPr>
      <w:r w:rsidRPr="00103796">
        <w:rPr>
          <w:rFonts w:ascii="Times New Roman" w:hAnsi="Times New Roman" w:cs="Times New Roman"/>
          <w:sz w:val="24"/>
          <w:szCs w:val="24"/>
        </w:rPr>
        <w:t>Если случай заболевания работника COVID-19 на объекте подтверждается, следует ограничить доступ посетителей на площадку, а группы работников должны быть изолированы друг от друга в максимально возможной степени.</w:t>
      </w:r>
    </w:p>
    <w:p w:rsidR="000830BC" w:rsidRPr="00103796" w:rsidRDefault="000830BC" w:rsidP="000830BC">
      <w:pPr>
        <w:numPr>
          <w:ilvl w:val="0"/>
          <w:numId w:val="41"/>
        </w:numPr>
        <w:spacing w:after="0" w:line="240" w:lineRule="auto"/>
        <w:jc w:val="both"/>
        <w:rPr>
          <w:rFonts w:ascii="Times New Roman" w:eastAsia="Calibri" w:hAnsi="Times New Roman" w:cs="Times New Roman"/>
          <w:sz w:val="24"/>
          <w:szCs w:val="24"/>
        </w:rPr>
      </w:pPr>
      <w:r w:rsidRPr="00103796">
        <w:rPr>
          <w:rFonts w:ascii="Times New Roman" w:hAnsi="Times New Roman" w:cs="Times New Roman"/>
          <w:sz w:val="24"/>
          <w:szCs w:val="24"/>
        </w:rPr>
        <w:t xml:space="preserve">Если работник проживает дома и у члена его семьи подтвержден COVID-19 или имеется подозрение на </w:t>
      </w:r>
      <w:proofErr w:type="spellStart"/>
      <w:r w:rsidRPr="00103796">
        <w:rPr>
          <w:rFonts w:ascii="Times New Roman" w:hAnsi="Times New Roman" w:cs="Times New Roman"/>
          <w:sz w:val="24"/>
          <w:szCs w:val="24"/>
        </w:rPr>
        <w:t>коронавирусную</w:t>
      </w:r>
      <w:proofErr w:type="spellEnd"/>
      <w:r w:rsidRPr="00103796">
        <w:rPr>
          <w:rFonts w:ascii="Times New Roman" w:hAnsi="Times New Roman" w:cs="Times New Roman"/>
          <w:sz w:val="24"/>
          <w:szCs w:val="24"/>
        </w:rPr>
        <w:t xml:space="preserve"> инфекцию, работник должен уйти на </w:t>
      </w:r>
      <w:proofErr w:type="spellStart"/>
      <w:r w:rsidRPr="00103796">
        <w:rPr>
          <w:rFonts w:ascii="Times New Roman" w:hAnsi="Times New Roman" w:cs="Times New Roman"/>
          <w:sz w:val="24"/>
          <w:szCs w:val="24"/>
        </w:rPr>
        <w:t>самокарантин</w:t>
      </w:r>
      <w:proofErr w:type="spellEnd"/>
      <w:r w:rsidRPr="00103796">
        <w:rPr>
          <w:rFonts w:ascii="Times New Roman" w:hAnsi="Times New Roman" w:cs="Times New Roman"/>
          <w:sz w:val="24"/>
          <w:szCs w:val="24"/>
        </w:rPr>
        <w:t xml:space="preserve"> и не должен допускаться на объект проекта в течение 14 дней, даже если у него отсутствуют симптомы заболевания.</w:t>
      </w:r>
    </w:p>
    <w:p w:rsidR="000830BC" w:rsidRPr="00103796" w:rsidRDefault="000830BC" w:rsidP="000830BC">
      <w:pPr>
        <w:numPr>
          <w:ilvl w:val="0"/>
          <w:numId w:val="41"/>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Работники должны продолжать получать выплаты в течение всего периода болезни, изоляции или </w:t>
      </w:r>
      <w:proofErr w:type="gramStart"/>
      <w:r w:rsidRPr="00103796">
        <w:rPr>
          <w:rFonts w:ascii="Times New Roman" w:eastAsia="Calibri" w:hAnsi="Times New Roman" w:cs="Times New Roman"/>
          <w:sz w:val="24"/>
          <w:szCs w:val="24"/>
        </w:rPr>
        <w:t>карантина</w:t>
      </w:r>
      <w:proofErr w:type="gramEnd"/>
      <w:r w:rsidRPr="00103796">
        <w:rPr>
          <w:rFonts w:ascii="Times New Roman" w:eastAsia="Calibri" w:hAnsi="Times New Roman" w:cs="Times New Roman"/>
          <w:sz w:val="24"/>
          <w:szCs w:val="24"/>
        </w:rPr>
        <w:t xml:space="preserve"> или в случае, если они должны прекратить работу, в соответствии с национальным законодательством.</w:t>
      </w:r>
    </w:p>
    <w:p w:rsidR="000830BC" w:rsidRPr="00103796" w:rsidRDefault="000830BC" w:rsidP="000830BC">
      <w:pPr>
        <w:numPr>
          <w:ilvl w:val="0"/>
          <w:numId w:val="41"/>
        </w:numPr>
        <w:spacing w:after="0" w:line="240" w:lineRule="auto"/>
        <w:rPr>
          <w:rFonts w:ascii="Times New Roman" w:eastAsia="Calibri" w:hAnsi="Times New Roman" w:cs="Times New Roman"/>
          <w:sz w:val="24"/>
          <w:szCs w:val="24"/>
        </w:rPr>
      </w:pPr>
      <w:r w:rsidRPr="00103796">
        <w:rPr>
          <w:rFonts w:ascii="Times New Roman" w:eastAsia="Calibri" w:hAnsi="Times New Roman" w:cs="Times New Roman"/>
          <w:sz w:val="24"/>
          <w:szCs w:val="24"/>
        </w:rPr>
        <w:t>Медицинская помощь (будь то на объекте или в местной больнице или поликлинике), в которой нуждается работник, должна оплачиваться работодателем.</w:t>
      </w:r>
    </w:p>
    <w:p w:rsidR="000830BC" w:rsidRPr="00103796" w:rsidRDefault="000830BC" w:rsidP="000830BC">
      <w:pPr>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Кроме того, см. указания по планированию действий на случай чрезвычайных обстоятельств в разделе (j).</w:t>
      </w:r>
    </w:p>
    <w:p w:rsidR="000830BC" w:rsidRPr="00103796" w:rsidRDefault="000830BC" w:rsidP="000830BC">
      <w:pPr>
        <w:contextualSpacing/>
        <w:jc w:val="both"/>
        <w:rPr>
          <w:rFonts w:ascii="Times New Roman" w:eastAsia="Calibri" w:hAnsi="Times New Roman" w:cs="Times New Roman"/>
          <w:sz w:val="24"/>
          <w:szCs w:val="24"/>
        </w:rPr>
      </w:pPr>
    </w:p>
    <w:p w:rsidR="000830BC" w:rsidRPr="00103796" w:rsidRDefault="000830BC" w:rsidP="000830BC">
      <w:pPr>
        <w:numPr>
          <w:ilvl w:val="0"/>
          <w:numId w:val="34"/>
        </w:numPr>
        <w:spacing w:after="120" w:line="240" w:lineRule="auto"/>
        <w:jc w:val="both"/>
        <w:rPr>
          <w:rFonts w:ascii="Times New Roman" w:eastAsia="Calibri" w:hAnsi="Times New Roman" w:cs="Times New Roman"/>
          <w:b/>
          <w:sz w:val="24"/>
          <w:szCs w:val="24"/>
        </w:rPr>
      </w:pPr>
      <w:r w:rsidRPr="00103796">
        <w:rPr>
          <w:rFonts w:ascii="Times New Roman" w:eastAsia="Calibri" w:hAnsi="Times New Roman" w:cs="Times New Roman"/>
          <w:b/>
          <w:sz w:val="24"/>
          <w:szCs w:val="24"/>
        </w:rPr>
        <w:t>БЕСПЕРЕБОЙНОЕ СНАБЖЕНИЕ И ВЫПОЛНЕНИЕ РАБОТ В РАМКАХ ПРОЕКТА</w:t>
      </w:r>
    </w:p>
    <w:p w:rsidR="000830BC" w:rsidRPr="00103796" w:rsidRDefault="000830BC" w:rsidP="000830BC">
      <w:pPr>
        <w:spacing w:after="12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В случае вспышки </w:t>
      </w:r>
      <w:proofErr w:type="spellStart"/>
      <w:r w:rsidRPr="00103796">
        <w:rPr>
          <w:rFonts w:ascii="Times New Roman" w:eastAsia="Calibri" w:hAnsi="Times New Roman" w:cs="Times New Roman"/>
          <w:sz w:val="24"/>
          <w:szCs w:val="24"/>
        </w:rPr>
        <w:t>коронавирусной</w:t>
      </w:r>
      <w:proofErr w:type="spellEnd"/>
      <w:r w:rsidRPr="00103796">
        <w:rPr>
          <w:rFonts w:ascii="Times New Roman" w:eastAsia="Calibri" w:hAnsi="Times New Roman" w:cs="Times New Roman"/>
          <w:sz w:val="24"/>
          <w:szCs w:val="24"/>
        </w:rPr>
        <w:t xml:space="preserve"> инфекции (COVID-19) на объекте проекта либо среди местного населения доступ на объект может быть ограничен что может отразиться на снабжении.</w:t>
      </w:r>
    </w:p>
    <w:p w:rsidR="000830BC" w:rsidRPr="00103796" w:rsidRDefault="000830BC" w:rsidP="000830BC">
      <w:pPr>
        <w:numPr>
          <w:ilvl w:val="0"/>
          <w:numId w:val="42"/>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Следует определить, кто сможет выполнять обязанности руководителей на случай болезни любого из руководящих проектом лиц (ГРП, инженер по надзору, подрядчик, субподрядчики), и довести информацию о принятых мерах до сведения людей. </w:t>
      </w:r>
    </w:p>
    <w:p w:rsidR="000830BC" w:rsidRPr="00103796" w:rsidRDefault="000830BC" w:rsidP="000830BC">
      <w:pPr>
        <w:numPr>
          <w:ilvl w:val="0"/>
          <w:numId w:val="42"/>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lastRenderedPageBreak/>
        <w:t>Необходимо задокументировать процедуры чтобы работники знали, что это за процедуры и не полагались на знания одного человека.</w:t>
      </w:r>
    </w:p>
    <w:p w:rsidR="000830BC" w:rsidRPr="00103796" w:rsidRDefault="000830BC" w:rsidP="000830BC">
      <w:pPr>
        <w:numPr>
          <w:ilvl w:val="0"/>
          <w:numId w:val="42"/>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Следует разбираться в цепочке необходимых поставок энергоносителей, воды, продовольствия, медикаментов и оборудования для уборки, рассмотреть вопрос о том, как может пострадать эта цепочка и какие есть альтернативные варианты. Важное значение имеет скорейшее проведение инициативного обзора международных, региональных и национальных производственно-сбытовых цепочек, особенно в отношении тех поставок, которые имеют решающее значение для проекта (например, топливо, продовольствие, медикаменты, чистящие средства и другие предметы первой необходимости). Планирование перебоев в поставках важнейших товаров сроком в 1-2 месяца может быть целесообразным для проектов в более отдаленных районах.</w:t>
      </w:r>
    </w:p>
    <w:p w:rsidR="000830BC" w:rsidRPr="00103796" w:rsidRDefault="000830BC" w:rsidP="000830BC">
      <w:pPr>
        <w:numPr>
          <w:ilvl w:val="0"/>
          <w:numId w:val="42"/>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Разместить заказы на поставку / закупить критически важные материалы. При их отсутствии рассмотреть возможные альтернативы (при наличии такой возможности). </w:t>
      </w:r>
    </w:p>
    <w:p w:rsidR="000830BC" w:rsidRPr="00103796" w:rsidRDefault="000830BC" w:rsidP="000830BC">
      <w:pPr>
        <w:numPr>
          <w:ilvl w:val="0"/>
          <w:numId w:val="42"/>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Следует рассмотреть существующие механизмы обеспечения безопасности и вопрос о том, будут ли они достаточными в случае нарушения нормального хода работ по проекту. </w:t>
      </w:r>
    </w:p>
    <w:p w:rsidR="000830BC" w:rsidRPr="00103796" w:rsidRDefault="000830BC" w:rsidP="000830BC">
      <w:pPr>
        <w:numPr>
          <w:ilvl w:val="0"/>
          <w:numId w:val="42"/>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Следует продумать, на каком этапе может возникнуть необходимость в существенном сокращении деятельности по проекту или полном прекращении работ, и что необходимо сделать для подготовки к этому, а также для возобновления работ, когда это станет возможным или осуществимым.</w:t>
      </w:r>
    </w:p>
    <w:p w:rsidR="000830BC" w:rsidRPr="00103796" w:rsidRDefault="000830BC" w:rsidP="000830BC">
      <w:pPr>
        <w:jc w:val="both"/>
        <w:rPr>
          <w:rFonts w:ascii="Times New Roman" w:eastAsia="Calibri" w:hAnsi="Times New Roman" w:cs="Times New Roman"/>
          <w:sz w:val="24"/>
          <w:szCs w:val="24"/>
        </w:rPr>
      </w:pPr>
    </w:p>
    <w:p w:rsidR="000830BC" w:rsidRPr="00103796" w:rsidRDefault="000830BC" w:rsidP="000830BC">
      <w:pPr>
        <w:numPr>
          <w:ilvl w:val="0"/>
          <w:numId w:val="34"/>
        </w:numPr>
        <w:spacing w:after="0" w:line="240" w:lineRule="auto"/>
        <w:jc w:val="both"/>
        <w:rPr>
          <w:rFonts w:ascii="Times New Roman" w:eastAsia="Calibri" w:hAnsi="Times New Roman" w:cs="Times New Roman"/>
          <w:b/>
          <w:sz w:val="24"/>
          <w:szCs w:val="24"/>
        </w:rPr>
      </w:pPr>
      <w:r w:rsidRPr="00103796">
        <w:rPr>
          <w:rFonts w:ascii="Times New Roman" w:eastAsia="Calibri" w:hAnsi="Times New Roman" w:cs="Times New Roman"/>
          <w:b/>
          <w:sz w:val="24"/>
          <w:szCs w:val="24"/>
        </w:rPr>
        <w:t>ПЛАНИРОВАНИЕ ДЕЙСТВИЙ НА СЛУЧАЙ ЧРЕЗВЫЧАЙНЫХ ОБСТОЯТЕЛЬСТВ ПРИ ВСПЫШКЕ ЗАБОЛЕВАНИЯ</w:t>
      </w:r>
    </w:p>
    <w:p w:rsidR="000830BC" w:rsidRPr="00103796" w:rsidRDefault="000830BC" w:rsidP="000830BC">
      <w:pPr>
        <w:spacing w:before="120"/>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В плане действий на случай чрезвычайных обстоятельств, который должен быть разработан на каждом объекте, следует указать, какие процедуры будут приводиться в действие в случае приближения вспышки заболевания </w:t>
      </w:r>
      <w:proofErr w:type="spellStart"/>
      <w:r w:rsidRPr="00103796">
        <w:rPr>
          <w:rFonts w:ascii="Times New Roman" w:eastAsia="Calibri" w:hAnsi="Times New Roman" w:cs="Times New Roman"/>
          <w:sz w:val="24"/>
          <w:szCs w:val="24"/>
        </w:rPr>
        <w:t>коронавирусной</w:t>
      </w:r>
      <w:proofErr w:type="spellEnd"/>
      <w:r w:rsidRPr="00103796">
        <w:rPr>
          <w:rFonts w:ascii="Times New Roman" w:eastAsia="Calibri" w:hAnsi="Times New Roman" w:cs="Times New Roman"/>
          <w:sz w:val="24"/>
          <w:szCs w:val="24"/>
        </w:rPr>
        <w:t xml:space="preserve"> инфекцией (COVID-19) к объекту. План действий на случай чрезвычайных обстоятельств должен разрабатываться в консультации с национальными и местными медицинскими учреждениями и осуществляться в соответствии с руководящими указаниями государства в отношении реагирования на вспышку COVID-19, с тем чтобы обеспечить наличие механизмов эффективного сдерживания распространения заболевания, ухода за работниками, инфицированными COVID-19, и их лечения.  В плане действий на случай чрезвычайных обстоятельств следует также учитывать меры реагирования в случае заболевания значительного числа работников, когда существует вероятность того, что доступ на объект и выход / выезд с него будет ограничен во избежание распространения инфекции.  </w:t>
      </w:r>
    </w:p>
    <w:p w:rsidR="000830BC" w:rsidRPr="00103796" w:rsidRDefault="000830BC" w:rsidP="000830BC">
      <w:pPr>
        <w:spacing w:after="120"/>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Необходимо разработать и довести до сведения работников информацию о действиях в чрезвычайных обстоятельствах, чтобы обеспечить:</w:t>
      </w:r>
    </w:p>
    <w:p w:rsidR="000830BC" w:rsidRPr="00103796" w:rsidRDefault="000830BC" w:rsidP="000830BC">
      <w:pPr>
        <w:numPr>
          <w:ilvl w:val="0"/>
          <w:numId w:val="43"/>
        </w:numPr>
        <w:spacing w:after="0" w:line="256" w:lineRule="auto"/>
        <w:ind w:left="1080"/>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Процедуры изоляции и тестирования работников (и лиц, с которыми они контактировали), у которых наблюдаются симптомы заболевания;</w:t>
      </w:r>
    </w:p>
    <w:p w:rsidR="000830BC" w:rsidRPr="00103796" w:rsidRDefault="000830BC" w:rsidP="000830BC">
      <w:pPr>
        <w:numPr>
          <w:ilvl w:val="0"/>
          <w:numId w:val="43"/>
        </w:numPr>
        <w:spacing w:after="0" w:line="256" w:lineRule="auto"/>
        <w:ind w:left="1080"/>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Уход за работниками и их лечение, включая решение вопроса, где и каким образом это будет организовано;</w:t>
      </w:r>
    </w:p>
    <w:p w:rsidR="000830BC" w:rsidRPr="00103796" w:rsidRDefault="000830BC" w:rsidP="000830BC">
      <w:pPr>
        <w:numPr>
          <w:ilvl w:val="0"/>
          <w:numId w:val="43"/>
        </w:numPr>
        <w:spacing w:after="160" w:line="256" w:lineRule="auto"/>
        <w:ind w:left="1080"/>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Поставки достаточных объемов воды, продовольствия, медикаментов и оборудования для уборки в случае вспышки заболевания на объекте, особенно в случае ограничения доступа на объект или поставок.</w:t>
      </w:r>
    </w:p>
    <w:p w:rsidR="000830BC" w:rsidRPr="00103796" w:rsidRDefault="000830BC" w:rsidP="000830BC">
      <w:pPr>
        <w:spacing w:after="120"/>
        <w:jc w:val="both"/>
        <w:rPr>
          <w:rFonts w:ascii="Times New Roman" w:hAnsi="Times New Roman" w:cs="Times New Roman"/>
          <w:sz w:val="24"/>
          <w:szCs w:val="24"/>
        </w:rPr>
      </w:pPr>
      <w:r w:rsidRPr="00103796">
        <w:rPr>
          <w:rFonts w:ascii="Times New Roman" w:hAnsi="Times New Roman" w:cs="Times New Roman"/>
          <w:sz w:val="24"/>
          <w:szCs w:val="24"/>
        </w:rPr>
        <w:t xml:space="preserve">В частности, в плане должно быть указано, что будет сделано, если на площадке объекта кто-то заболеет </w:t>
      </w:r>
      <w:proofErr w:type="spellStart"/>
      <w:r w:rsidRPr="00103796">
        <w:rPr>
          <w:rFonts w:ascii="Times New Roman" w:hAnsi="Times New Roman" w:cs="Times New Roman"/>
          <w:sz w:val="24"/>
          <w:szCs w:val="24"/>
        </w:rPr>
        <w:t>коронавирусной</w:t>
      </w:r>
      <w:proofErr w:type="spellEnd"/>
      <w:r w:rsidRPr="00103796">
        <w:rPr>
          <w:rFonts w:ascii="Times New Roman" w:hAnsi="Times New Roman" w:cs="Times New Roman"/>
          <w:sz w:val="24"/>
          <w:szCs w:val="24"/>
        </w:rPr>
        <w:t xml:space="preserve"> инфекцией (COVID-19).  План должен:</w:t>
      </w:r>
    </w:p>
    <w:p w:rsidR="000830BC" w:rsidRPr="00103796" w:rsidRDefault="000830BC" w:rsidP="000830BC">
      <w:pPr>
        <w:numPr>
          <w:ilvl w:val="0"/>
          <w:numId w:val="44"/>
        </w:numPr>
        <w:spacing w:after="160" w:line="256" w:lineRule="auto"/>
        <w:contextualSpacing/>
        <w:jc w:val="both"/>
        <w:rPr>
          <w:rFonts w:ascii="Times New Roman" w:hAnsi="Times New Roman" w:cs="Times New Roman"/>
          <w:sz w:val="24"/>
          <w:szCs w:val="24"/>
        </w:rPr>
      </w:pPr>
      <w:r w:rsidRPr="00103796">
        <w:rPr>
          <w:rFonts w:ascii="Times New Roman" w:hAnsi="Times New Roman" w:cs="Times New Roman"/>
          <w:sz w:val="24"/>
          <w:szCs w:val="24"/>
        </w:rPr>
        <w:lastRenderedPageBreak/>
        <w:t xml:space="preserve">Определять порядок </w:t>
      </w:r>
      <w:proofErr w:type="gramStart"/>
      <w:r w:rsidRPr="00103796">
        <w:rPr>
          <w:rFonts w:ascii="Times New Roman" w:hAnsi="Times New Roman" w:cs="Times New Roman"/>
          <w:sz w:val="24"/>
          <w:szCs w:val="24"/>
        </w:rPr>
        <w:t>размещения</w:t>
      </w:r>
      <w:proofErr w:type="gramEnd"/>
      <w:r w:rsidRPr="00103796">
        <w:rPr>
          <w:rFonts w:ascii="Times New Roman" w:hAnsi="Times New Roman" w:cs="Times New Roman"/>
          <w:sz w:val="24"/>
          <w:szCs w:val="24"/>
        </w:rPr>
        <w:t xml:space="preserve"> заболевшего в помещении или зоне, где он будет изолирован от других лиц на площадке, ограничения числа лиц, контактирующих с этим лицом, и связи с местными органами здравоохранения; </w:t>
      </w:r>
    </w:p>
    <w:p w:rsidR="000830BC" w:rsidRPr="00103796" w:rsidRDefault="000830BC" w:rsidP="000830BC">
      <w:pPr>
        <w:numPr>
          <w:ilvl w:val="0"/>
          <w:numId w:val="44"/>
        </w:numPr>
        <w:spacing w:after="0" w:line="256" w:lineRule="auto"/>
        <w:contextualSpacing/>
        <w:jc w:val="both"/>
        <w:rPr>
          <w:rFonts w:ascii="Times New Roman" w:hAnsi="Times New Roman" w:cs="Times New Roman"/>
          <w:sz w:val="24"/>
          <w:szCs w:val="24"/>
        </w:rPr>
      </w:pPr>
      <w:r w:rsidRPr="00103796">
        <w:rPr>
          <w:rFonts w:ascii="Times New Roman" w:hAnsi="Times New Roman" w:cs="Times New Roman"/>
          <w:sz w:val="24"/>
          <w:szCs w:val="24"/>
        </w:rPr>
        <w:t>Описывать, как определить лиц, которые могут подвергаться риску (например, в связи с хроническими заболеваниями, такими как диабет, болезни сердца и легких, или в связи с пожилым возрастом), и оказать им поддержку, не допуская стигматизации</w:t>
      </w:r>
      <w:r w:rsidRPr="00103796">
        <w:rPr>
          <w:rFonts w:ascii="Times New Roman" w:hAnsi="Times New Roman" w:cs="Times New Roman"/>
          <w:sz w:val="24"/>
          <w:szCs w:val="24"/>
          <w:vertAlign w:val="superscript"/>
        </w:rPr>
        <w:footnoteReference w:id="1"/>
      </w:r>
      <w:r w:rsidRPr="00103796">
        <w:rPr>
          <w:rFonts w:ascii="Times New Roman" w:hAnsi="Times New Roman" w:cs="Times New Roman"/>
          <w:sz w:val="24"/>
          <w:szCs w:val="24"/>
        </w:rPr>
        <w:t xml:space="preserve"> и дискриминации на рабочем месте; и</w:t>
      </w:r>
    </w:p>
    <w:p w:rsidR="000830BC" w:rsidRPr="00103796" w:rsidRDefault="000830BC" w:rsidP="000830BC">
      <w:pPr>
        <w:numPr>
          <w:ilvl w:val="0"/>
          <w:numId w:val="44"/>
        </w:numPr>
        <w:spacing w:after="0" w:line="256" w:lineRule="auto"/>
        <w:contextualSpacing/>
        <w:jc w:val="both"/>
        <w:rPr>
          <w:rFonts w:ascii="Times New Roman" w:hAnsi="Times New Roman" w:cs="Times New Roman"/>
          <w:sz w:val="24"/>
          <w:szCs w:val="24"/>
        </w:rPr>
      </w:pPr>
      <w:r w:rsidRPr="00103796">
        <w:rPr>
          <w:rFonts w:ascii="Times New Roman" w:hAnsi="Times New Roman" w:cs="Times New Roman"/>
          <w:sz w:val="24"/>
          <w:szCs w:val="24"/>
        </w:rPr>
        <w:t>Описывать порядок действий на случай чрезвычайных обстоятельств и вопросы обеспечения непрерывности функционирования в случае возникновения вспышки заболевания среди местного населения.</w:t>
      </w:r>
    </w:p>
    <w:p w:rsidR="000830BC" w:rsidRPr="00103796" w:rsidRDefault="000830BC" w:rsidP="000830BC">
      <w:pPr>
        <w:jc w:val="both"/>
        <w:rPr>
          <w:rFonts w:ascii="Times New Roman" w:hAnsi="Times New Roman" w:cs="Times New Roman"/>
          <w:sz w:val="24"/>
          <w:szCs w:val="24"/>
        </w:rPr>
      </w:pPr>
      <w:r w:rsidRPr="00103796">
        <w:rPr>
          <w:rFonts w:ascii="Times New Roman" w:hAnsi="Times New Roman" w:cs="Times New Roman"/>
          <w:sz w:val="24"/>
          <w:szCs w:val="24"/>
        </w:rPr>
        <w:t xml:space="preserve">В планах действий на случай чрезвычайных обстоятельств следует предусмотреть порядок хранения и удаления медицинских отходов, объем которых может возрасти и которые могут оставаться инфекционными в течение нескольких дней (в зависимости от материала).  Следует обсудить и согласовать вопросы поддержки, в которой может нуждаться медицинский персонал, а также меры по транспортировке (без риска перекрестного инфицирования) больных работников в отделения интенсивной терапии и реанимации или в национальные учреждения здравоохранения.  </w:t>
      </w:r>
    </w:p>
    <w:p w:rsidR="000830BC" w:rsidRPr="00103796" w:rsidRDefault="000830BC" w:rsidP="000830BC">
      <w:pPr>
        <w:jc w:val="both"/>
        <w:rPr>
          <w:rFonts w:ascii="Times New Roman" w:hAnsi="Times New Roman" w:cs="Times New Roman"/>
          <w:sz w:val="24"/>
          <w:szCs w:val="24"/>
        </w:rPr>
      </w:pPr>
    </w:p>
    <w:p w:rsidR="000830BC" w:rsidRPr="00103796" w:rsidRDefault="000830BC" w:rsidP="000830BC">
      <w:pPr>
        <w:jc w:val="both"/>
        <w:rPr>
          <w:rFonts w:ascii="Times New Roman" w:hAnsi="Times New Roman" w:cs="Times New Roman"/>
          <w:sz w:val="24"/>
          <w:szCs w:val="24"/>
        </w:rPr>
      </w:pPr>
      <w:r w:rsidRPr="00103796">
        <w:rPr>
          <w:rFonts w:ascii="Times New Roman" w:hAnsi="Times New Roman" w:cs="Times New Roman"/>
          <w:sz w:val="24"/>
          <w:szCs w:val="24"/>
        </w:rPr>
        <w:t xml:space="preserve">В планах действий на случай чрезвычайных обстоятельств следует также учесть, как обеспечить безопасность работников на объекте и местного населения, если объекты закрываются в соответствии с решениями национальных органов власти или согласно корпоративной политике, если должны быть приостановлены работы или если вспышка заболевания затрагивает значительную часть рабочей силы. Важно, чтобы меры безопасности на рабочем месте рассматривались специалистом по технике безопасности и реализовывались до остановки работ на площадках. </w:t>
      </w:r>
    </w:p>
    <w:p w:rsidR="000830BC" w:rsidRPr="00103796" w:rsidRDefault="000830BC" w:rsidP="000830BC">
      <w:pPr>
        <w:jc w:val="both"/>
        <w:rPr>
          <w:rFonts w:ascii="Times New Roman" w:hAnsi="Times New Roman" w:cs="Times New Roman"/>
          <w:sz w:val="24"/>
          <w:szCs w:val="24"/>
        </w:rPr>
      </w:pPr>
    </w:p>
    <w:p w:rsidR="000830BC" w:rsidRPr="00103796" w:rsidRDefault="000830BC" w:rsidP="000830BC">
      <w:pPr>
        <w:jc w:val="both"/>
        <w:rPr>
          <w:rFonts w:ascii="Times New Roman" w:eastAsia="Calibri" w:hAnsi="Times New Roman" w:cs="Times New Roman"/>
          <w:sz w:val="24"/>
          <w:szCs w:val="24"/>
        </w:rPr>
      </w:pPr>
      <w:r w:rsidRPr="00103796">
        <w:rPr>
          <w:rFonts w:ascii="Times New Roman" w:hAnsi="Times New Roman" w:cs="Times New Roman"/>
          <w:sz w:val="24"/>
          <w:szCs w:val="24"/>
        </w:rPr>
        <w:t xml:space="preserve">При составлении планов действий на случай чрезвычайных обстоятельств рекомендуется, чтобы проекты поддерживали связь с другими проектами / рабочими коллективами в данном районе, координируя свои ответные меры и обмениваясь знаниями. Важно, чтобы местные поставщики медико-санитарных услуг были вовлечены в этот процесс координации, чтобы свести к минимуму риск чрезмерной нагрузки на местные учреждения в случае вспышки заболевания и предотвратить ситуацию, когда они окажутся не в состоянии обслуживать местное население.   </w:t>
      </w:r>
    </w:p>
    <w:p w:rsidR="000830BC" w:rsidRPr="00103796" w:rsidRDefault="000830BC" w:rsidP="000830BC">
      <w:pPr>
        <w:numPr>
          <w:ilvl w:val="0"/>
          <w:numId w:val="34"/>
        </w:numPr>
        <w:spacing w:after="120" w:line="240" w:lineRule="auto"/>
        <w:jc w:val="both"/>
        <w:rPr>
          <w:rFonts w:ascii="Times New Roman" w:eastAsia="Calibri" w:hAnsi="Times New Roman" w:cs="Times New Roman"/>
          <w:sz w:val="24"/>
          <w:szCs w:val="24"/>
        </w:rPr>
      </w:pPr>
      <w:r w:rsidRPr="00103796">
        <w:rPr>
          <w:rFonts w:ascii="Times New Roman" w:eastAsia="Calibri" w:hAnsi="Times New Roman" w:cs="Times New Roman"/>
          <w:b/>
          <w:sz w:val="24"/>
          <w:szCs w:val="24"/>
        </w:rPr>
        <w:t>ОБУЧЕНИЕ И ИНФОРМИРОВАНИЕ РАБОТНИКОВ</w:t>
      </w:r>
    </w:p>
    <w:p w:rsidR="000830BC" w:rsidRPr="00103796" w:rsidRDefault="000830BC" w:rsidP="000830BC">
      <w:pPr>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Работникам необходимо регулярно предоставлять информацию, чтобы они осознавали свое положение и то, как они могут лучше всего защитить себя, свои семьи и местное население. Они должны быть осведомлены о процедурах, которые были введены в действие в рамках проекта, и их собственной ответственности за исполнение этих процедур. </w:t>
      </w:r>
    </w:p>
    <w:p w:rsidR="000830BC" w:rsidRPr="00103796" w:rsidRDefault="000830BC" w:rsidP="000830BC">
      <w:pPr>
        <w:ind w:left="360"/>
        <w:contextualSpacing/>
        <w:jc w:val="both"/>
        <w:rPr>
          <w:rFonts w:ascii="Times New Roman" w:eastAsia="Calibri" w:hAnsi="Times New Roman" w:cs="Times New Roman"/>
          <w:sz w:val="24"/>
          <w:szCs w:val="24"/>
        </w:rPr>
      </w:pPr>
    </w:p>
    <w:p w:rsidR="000830BC" w:rsidRPr="00103796" w:rsidRDefault="000830BC" w:rsidP="000830BC">
      <w:pPr>
        <w:numPr>
          <w:ilvl w:val="0"/>
          <w:numId w:val="45"/>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Важно учитывать, что в населенных пунктах, расположенных рядом с объектом, и среди работников, не имеющих доступа к руководству проекта, социальные сети, вероятно, </w:t>
      </w:r>
      <w:r w:rsidRPr="00103796">
        <w:rPr>
          <w:rFonts w:ascii="Times New Roman" w:eastAsia="Calibri" w:hAnsi="Times New Roman" w:cs="Times New Roman"/>
          <w:sz w:val="24"/>
          <w:szCs w:val="24"/>
        </w:rPr>
        <w:lastRenderedPageBreak/>
        <w:t xml:space="preserve">будут являться основным источником информации. В связи с этим возрастает значение регулярного информирования работников и формирования у них чувства сопричастности (например, посредством обучения, через городские власти, инструктаж на рабочих местах), подчеркивая при этом, что делает руководство для устранения рисков, связанных с COVID-19. Сдерживание страха является важным аспектом обеспечения душевного спокойствия работников и бесперебойной работы организации. Работникам должна быть предоставлена возможность задавать вопросы, высказывать свои опасения и вносить предложения. </w:t>
      </w:r>
    </w:p>
    <w:p w:rsidR="000830BC" w:rsidRPr="00103796" w:rsidRDefault="000830BC" w:rsidP="000830BC">
      <w:pPr>
        <w:numPr>
          <w:ilvl w:val="0"/>
          <w:numId w:val="45"/>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Обучение работников должно проводиться на регулярной основе, о чем шла речь в разделах выше, с тем чтобы они имели четкое представление о том, как они должны вести себя и выполнять свои служебные обязанности. </w:t>
      </w:r>
    </w:p>
    <w:p w:rsidR="000830BC" w:rsidRPr="00103796" w:rsidRDefault="000830BC" w:rsidP="000830BC">
      <w:pPr>
        <w:numPr>
          <w:ilvl w:val="0"/>
          <w:numId w:val="45"/>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Обучение должно охватывать вопросы дискриминации или предубеждений в случае болезни работника и обеспечивать понимание путей распространения вируса, когда работники возвращаются на работу.</w:t>
      </w:r>
    </w:p>
    <w:p w:rsidR="000830BC" w:rsidRPr="00103796" w:rsidRDefault="000830BC" w:rsidP="000830BC">
      <w:pPr>
        <w:numPr>
          <w:ilvl w:val="0"/>
          <w:numId w:val="45"/>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Обучение должно охватывать все аспекты, которые обычно необходимо учитывать на рабочем месте, включая соблюдение правил безопасности, использование строительных СИЗ, вопросы охраны труда и техники безопасности, а также кодекс поведения, с учетом того, что практика выполнения работ, возможно, будет скорректирована.</w:t>
      </w:r>
    </w:p>
    <w:p w:rsidR="000830BC" w:rsidRPr="00103796" w:rsidRDefault="000830BC" w:rsidP="000830BC">
      <w:pPr>
        <w:numPr>
          <w:ilvl w:val="0"/>
          <w:numId w:val="45"/>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Информирование должно быть четкими, основываться на фактах и быть понятным для работников, например, для информирования могут использоваться плакаты о мытье рук и социальном </w:t>
      </w:r>
      <w:proofErr w:type="spellStart"/>
      <w:r w:rsidRPr="00103796">
        <w:rPr>
          <w:rFonts w:ascii="Times New Roman" w:eastAsia="Calibri" w:hAnsi="Times New Roman" w:cs="Times New Roman"/>
          <w:sz w:val="24"/>
          <w:szCs w:val="24"/>
        </w:rPr>
        <w:t>дистанцировании</w:t>
      </w:r>
      <w:proofErr w:type="spellEnd"/>
      <w:r w:rsidRPr="00103796">
        <w:rPr>
          <w:rFonts w:ascii="Times New Roman" w:eastAsia="Calibri" w:hAnsi="Times New Roman" w:cs="Times New Roman"/>
          <w:sz w:val="24"/>
          <w:szCs w:val="24"/>
        </w:rPr>
        <w:t>, а также о том, что делать, если у работника появляются симптомы заболевания.</w:t>
      </w:r>
    </w:p>
    <w:p w:rsidR="000830BC" w:rsidRPr="00103796" w:rsidRDefault="000830BC" w:rsidP="000830BC">
      <w:pPr>
        <w:ind w:left="1080"/>
        <w:contextualSpacing/>
        <w:jc w:val="both"/>
        <w:rPr>
          <w:rFonts w:ascii="Times New Roman" w:eastAsia="Calibri" w:hAnsi="Times New Roman" w:cs="Times New Roman"/>
          <w:sz w:val="24"/>
          <w:szCs w:val="24"/>
        </w:rPr>
      </w:pPr>
    </w:p>
    <w:p w:rsidR="000830BC" w:rsidRPr="00103796" w:rsidRDefault="000830BC" w:rsidP="000830BC">
      <w:pPr>
        <w:numPr>
          <w:ilvl w:val="0"/>
          <w:numId w:val="34"/>
        </w:numPr>
        <w:spacing w:after="120" w:line="240" w:lineRule="auto"/>
        <w:jc w:val="both"/>
        <w:rPr>
          <w:rFonts w:ascii="Times New Roman" w:eastAsia="Calibri" w:hAnsi="Times New Roman" w:cs="Times New Roman"/>
          <w:sz w:val="24"/>
          <w:szCs w:val="24"/>
        </w:rPr>
      </w:pPr>
      <w:r w:rsidRPr="00103796">
        <w:rPr>
          <w:rFonts w:ascii="Times New Roman" w:eastAsia="Calibri" w:hAnsi="Times New Roman" w:cs="Times New Roman"/>
          <w:b/>
          <w:sz w:val="24"/>
          <w:szCs w:val="24"/>
        </w:rPr>
        <w:t>КОММУНИКАЦИЯ И ВЗАИМОДЕЙСТВИЕ С МЕСТНЫМ НАСЕЛЕНИЕМ</w:t>
      </w:r>
    </w:p>
    <w:p w:rsidR="000830BC" w:rsidRPr="00103796" w:rsidRDefault="000830BC" w:rsidP="000830BC">
      <w:pPr>
        <w:spacing w:after="120"/>
        <w:contextualSpacing/>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Следует тщательно регулировать отношения с местным населением, уделяя особое внимание мерам, которые предпринимаются для защиты как работников, так и местного населения. Местные жители могут быть обеспокоены из-за рисков, </w:t>
      </w:r>
      <w:proofErr w:type="spellStart"/>
      <w:r w:rsidRPr="00103796">
        <w:rPr>
          <w:rFonts w:ascii="Times New Roman" w:eastAsia="Calibri" w:hAnsi="Times New Roman" w:cs="Times New Roman"/>
          <w:sz w:val="24"/>
          <w:szCs w:val="24"/>
        </w:rPr>
        <w:t>возникаемых</w:t>
      </w:r>
      <w:proofErr w:type="spellEnd"/>
      <w:r w:rsidRPr="00103796">
        <w:rPr>
          <w:rFonts w:ascii="Times New Roman" w:eastAsia="Calibri" w:hAnsi="Times New Roman" w:cs="Times New Roman"/>
          <w:sz w:val="24"/>
          <w:szCs w:val="24"/>
        </w:rPr>
        <w:t xml:space="preserve"> для них в результате присутствия неместных работников или занятости местных рабочих на объекте проекта. В рамках проекта должны быть определены необходимые процедуры, основанные на оценке рисков, которые могут отражать руководящие указания ВОЗ (дополнительную информацию см. в </w:t>
      </w:r>
      <w:hyperlink r:id="rId34" w:history="1">
        <w:r w:rsidRPr="00103796">
          <w:rPr>
            <w:rFonts w:ascii="Times New Roman" w:eastAsia="Calibri" w:hAnsi="Times New Roman" w:cs="Times New Roman"/>
            <w:color w:val="0563C1" w:themeColor="hyperlink"/>
            <w:sz w:val="24"/>
            <w:szCs w:val="24"/>
            <w:u w:val="single"/>
          </w:rPr>
          <w:t>руководстве ВОЗ по разработке плана действий по информированию о рисках и вовлеченности населения «COVID-19: готовность и ответные действия»</w:t>
        </w:r>
      </w:hyperlink>
      <w:r w:rsidRPr="00103796">
        <w:rPr>
          <w:rFonts w:ascii="Times New Roman" w:eastAsia="Calibri" w:hAnsi="Times New Roman" w:cs="Times New Roman"/>
          <w:sz w:val="24"/>
          <w:szCs w:val="24"/>
        </w:rPr>
        <w:t>). Необходимо рассмотреть следующую передовую практику:</w:t>
      </w:r>
    </w:p>
    <w:p w:rsidR="000830BC" w:rsidRPr="00103796" w:rsidRDefault="000830BC" w:rsidP="000830BC">
      <w:pPr>
        <w:numPr>
          <w:ilvl w:val="0"/>
          <w:numId w:val="46"/>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Информирование должны быть четкими, регулярными, основываться на фактах и быть понятными для местного населения.  </w:t>
      </w:r>
    </w:p>
    <w:p w:rsidR="000830BC" w:rsidRPr="00103796" w:rsidRDefault="000830BC" w:rsidP="000830BC">
      <w:pPr>
        <w:numPr>
          <w:ilvl w:val="0"/>
          <w:numId w:val="46"/>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Информирование должно осуществляться с использованием имеющихся средств. В большинстве случаев очные встречи с местным населением или его представителями будут невозможны. Следует использовать другие формы информирования: платформы в сети Интернет, социальные сети, плакаты, брошюры, радио, текстовые сообщения, виртуальные встречи. При использовании средств информирования следует учитывать возможность доступа к ним различных групп населения, с тем чтобы обеспечить информирование этих групп.</w:t>
      </w:r>
    </w:p>
    <w:p w:rsidR="000830BC" w:rsidRPr="00103796" w:rsidRDefault="000830BC" w:rsidP="000830BC">
      <w:pPr>
        <w:numPr>
          <w:ilvl w:val="0"/>
          <w:numId w:val="46"/>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Местное население должно быть осведомлено о процедурах, установленных на объекте для решения вопросов, связанных с </w:t>
      </w:r>
      <w:proofErr w:type="spellStart"/>
      <w:r w:rsidRPr="00103796">
        <w:rPr>
          <w:rFonts w:ascii="Times New Roman" w:eastAsia="Calibri" w:hAnsi="Times New Roman" w:cs="Times New Roman"/>
          <w:sz w:val="24"/>
          <w:szCs w:val="24"/>
        </w:rPr>
        <w:t>коронавирусной</w:t>
      </w:r>
      <w:proofErr w:type="spellEnd"/>
      <w:r w:rsidRPr="00103796">
        <w:rPr>
          <w:rFonts w:ascii="Times New Roman" w:eastAsia="Calibri" w:hAnsi="Times New Roman" w:cs="Times New Roman"/>
          <w:sz w:val="24"/>
          <w:szCs w:val="24"/>
        </w:rPr>
        <w:t xml:space="preserve"> инфекцией (COVID-19). Это должно включать все меры, принимаемые для ограничения или запрета контактов </w:t>
      </w:r>
      <w:proofErr w:type="gramStart"/>
      <w:r w:rsidRPr="00103796">
        <w:rPr>
          <w:rFonts w:ascii="Times New Roman" w:eastAsia="Calibri" w:hAnsi="Times New Roman" w:cs="Times New Roman"/>
          <w:sz w:val="24"/>
          <w:szCs w:val="24"/>
        </w:rPr>
        <w:t>между рабочими и местным населением</w:t>
      </w:r>
      <w:proofErr w:type="gramEnd"/>
      <w:r w:rsidRPr="00103796">
        <w:rPr>
          <w:rFonts w:ascii="Times New Roman" w:eastAsia="Calibri" w:hAnsi="Times New Roman" w:cs="Times New Roman"/>
          <w:sz w:val="24"/>
          <w:szCs w:val="24"/>
        </w:rPr>
        <w:t xml:space="preserve">. Об этом необходимо четко сообщать, поскольку некоторые меры будут иметь финансовые последствия для населения (например, если работники снимают жилье или используют местные объекты). Местное население необходимо информировать о процедуре въезда/входа на объект и выезда / </w:t>
      </w:r>
      <w:r w:rsidRPr="00103796">
        <w:rPr>
          <w:rFonts w:ascii="Times New Roman" w:eastAsia="Calibri" w:hAnsi="Times New Roman" w:cs="Times New Roman"/>
          <w:sz w:val="24"/>
          <w:szCs w:val="24"/>
        </w:rPr>
        <w:lastRenderedPageBreak/>
        <w:t>выхода из него, об обучении работников и о процедуре, которая установлена в рамках проекта на случай заболевания работника.</w:t>
      </w:r>
    </w:p>
    <w:p w:rsidR="000830BC" w:rsidRPr="00103796" w:rsidRDefault="000830BC" w:rsidP="000830BC">
      <w:pPr>
        <w:numPr>
          <w:ilvl w:val="0"/>
          <w:numId w:val="46"/>
        </w:numPr>
        <w:spacing w:after="0" w:line="240" w:lineRule="auto"/>
        <w:jc w:val="both"/>
        <w:rPr>
          <w:rFonts w:ascii="Times New Roman" w:eastAsia="Calibri" w:hAnsi="Times New Roman" w:cs="Times New Roman"/>
          <w:sz w:val="24"/>
          <w:szCs w:val="24"/>
        </w:rPr>
      </w:pPr>
      <w:r w:rsidRPr="00103796">
        <w:rPr>
          <w:rFonts w:ascii="Times New Roman" w:eastAsia="Calibri" w:hAnsi="Times New Roman" w:cs="Times New Roman"/>
          <w:sz w:val="24"/>
          <w:szCs w:val="24"/>
        </w:rPr>
        <w:t xml:space="preserve">Если представители проекта, подрядчики или работники взаимодействуют с местным населением, они должны практиковать социальное </w:t>
      </w:r>
      <w:proofErr w:type="spellStart"/>
      <w:r w:rsidRPr="00103796">
        <w:rPr>
          <w:rFonts w:ascii="Times New Roman" w:eastAsia="Calibri" w:hAnsi="Times New Roman" w:cs="Times New Roman"/>
          <w:sz w:val="24"/>
          <w:szCs w:val="24"/>
        </w:rPr>
        <w:t>дистанцирование</w:t>
      </w:r>
      <w:proofErr w:type="spellEnd"/>
      <w:r w:rsidRPr="00103796">
        <w:rPr>
          <w:rFonts w:ascii="Times New Roman" w:eastAsia="Calibri" w:hAnsi="Times New Roman" w:cs="Times New Roman"/>
          <w:sz w:val="24"/>
          <w:szCs w:val="24"/>
        </w:rPr>
        <w:t xml:space="preserve"> и следовать другим руководящим указаниям по вопросам COVID-19, изданным соответствующими органами, включая как национальные, так и международные (например, ВОЗ). </w:t>
      </w:r>
    </w:p>
    <w:p w:rsidR="000830BC" w:rsidRPr="00103796" w:rsidRDefault="000830BC" w:rsidP="000830BC">
      <w:pPr>
        <w:jc w:val="both"/>
        <w:rPr>
          <w:rFonts w:ascii="Times New Roman" w:hAnsi="Times New Roman" w:cs="Times New Roman"/>
          <w:b/>
          <w:bCs/>
          <w:color w:val="70AD47" w:themeColor="accent6"/>
          <w:sz w:val="24"/>
          <w:szCs w:val="24"/>
        </w:rPr>
      </w:pPr>
    </w:p>
    <w:p w:rsidR="000830BC" w:rsidRPr="00103796" w:rsidRDefault="000830BC" w:rsidP="000830BC">
      <w:pPr>
        <w:numPr>
          <w:ilvl w:val="0"/>
          <w:numId w:val="34"/>
        </w:numPr>
        <w:spacing w:after="120" w:line="240" w:lineRule="auto"/>
        <w:jc w:val="both"/>
        <w:rPr>
          <w:rFonts w:ascii="Times New Roman" w:eastAsia="Calibri" w:hAnsi="Times New Roman" w:cs="Times New Roman"/>
          <w:sz w:val="24"/>
          <w:szCs w:val="24"/>
        </w:rPr>
      </w:pPr>
      <w:bookmarkStart w:id="16" w:name="_Hlk37331935"/>
      <w:r w:rsidRPr="00103796">
        <w:rPr>
          <w:rFonts w:ascii="Times New Roman" w:eastAsia="Calibri" w:hAnsi="Times New Roman" w:cs="Times New Roman"/>
          <w:b/>
          <w:sz w:val="24"/>
          <w:szCs w:val="24"/>
        </w:rPr>
        <w:t>ОТЧЕТНОСТЬ ПО COVID-19</w:t>
      </w:r>
    </w:p>
    <w:p w:rsidR="000830BC" w:rsidRPr="00D672EE" w:rsidRDefault="000830BC" w:rsidP="000830BC">
      <w:pPr>
        <w:spacing w:after="160" w:line="256" w:lineRule="auto"/>
        <w:jc w:val="both"/>
        <w:rPr>
          <w:rFonts w:ascii="Times New Roman" w:eastAsia="Times New Roman" w:hAnsi="Times New Roman" w:cs="Times New Roman"/>
          <w:sz w:val="24"/>
          <w:szCs w:val="24"/>
        </w:rPr>
      </w:pPr>
      <w:r w:rsidRPr="00103796">
        <w:rPr>
          <w:rFonts w:ascii="Times New Roman" w:eastAsia="Times New Roman" w:hAnsi="Times New Roman" w:cs="Times New Roman"/>
          <w:sz w:val="24"/>
          <w:szCs w:val="24"/>
        </w:rPr>
        <w:t xml:space="preserve">В системе ESIRT действует требование сообщать о вспышках заболеваний. Подрядчик должен сообщать о вспышках заболеваний в соответствии с руководящими указаниями в ESIRT в случае «серьезного» инцидента. Проводить расследование вспышки </w:t>
      </w:r>
      <w:proofErr w:type="spellStart"/>
      <w:r w:rsidRPr="00103796">
        <w:rPr>
          <w:rFonts w:ascii="Times New Roman" w:eastAsia="Times New Roman" w:hAnsi="Times New Roman" w:cs="Times New Roman"/>
          <w:sz w:val="24"/>
          <w:szCs w:val="24"/>
        </w:rPr>
        <w:t>коронавирусной</w:t>
      </w:r>
      <w:proofErr w:type="spellEnd"/>
      <w:r w:rsidRPr="00103796">
        <w:rPr>
          <w:rFonts w:ascii="Times New Roman" w:eastAsia="Times New Roman" w:hAnsi="Times New Roman" w:cs="Times New Roman"/>
          <w:sz w:val="24"/>
          <w:szCs w:val="24"/>
        </w:rPr>
        <w:t xml:space="preserve"> инфекции (COVID-19) не требуется, однако подрядчик должен информировать Заемщика о любых вопросах или проблемах, связанных с оказанием помощи инфицированным работникам на объектах проекта, особенно если уровень инфицирования приближается к 50% от численности работников.</w:t>
      </w:r>
      <w:r w:rsidRPr="00D672EE">
        <w:rPr>
          <w:rFonts w:ascii="Times New Roman" w:eastAsia="Times New Roman" w:hAnsi="Times New Roman" w:cs="Times New Roman"/>
          <w:sz w:val="24"/>
          <w:szCs w:val="24"/>
        </w:rPr>
        <w:t xml:space="preserve">  </w:t>
      </w:r>
      <w:bookmarkEnd w:id="16"/>
    </w:p>
    <w:p w:rsidR="000830BC" w:rsidRPr="00D672EE" w:rsidRDefault="000830BC" w:rsidP="000830BC">
      <w:pPr>
        <w:rPr>
          <w:rFonts w:ascii="Times New Roman" w:hAnsi="Times New Roman" w:cs="Times New Roman"/>
          <w:sz w:val="24"/>
          <w:szCs w:val="24"/>
        </w:rPr>
      </w:pPr>
    </w:p>
    <w:p w:rsidR="000830BC" w:rsidRPr="00D672EE" w:rsidRDefault="000830BC" w:rsidP="000830BC">
      <w:pPr>
        <w:rPr>
          <w:rFonts w:ascii="Times New Roman" w:hAnsi="Times New Roman" w:cs="Times New Roman"/>
          <w:sz w:val="24"/>
          <w:szCs w:val="24"/>
        </w:rPr>
      </w:pPr>
    </w:p>
    <w:p w:rsidR="000830BC" w:rsidRPr="00D672EE" w:rsidRDefault="000830BC" w:rsidP="000830BC">
      <w:pPr>
        <w:rPr>
          <w:rFonts w:ascii="Times New Roman" w:hAnsi="Times New Roman" w:cs="Times New Roman"/>
          <w:sz w:val="24"/>
          <w:szCs w:val="24"/>
        </w:rPr>
      </w:pPr>
    </w:p>
    <w:p w:rsidR="000830BC" w:rsidRPr="00D672EE" w:rsidRDefault="000830BC" w:rsidP="000830BC">
      <w:pPr>
        <w:rPr>
          <w:rFonts w:ascii="Times New Roman" w:hAnsi="Times New Roman" w:cs="Times New Roman"/>
          <w:sz w:val="24"/>
          <w:szCs w:val="24"/>
        </w:rPr>
      </w:pPr>
    </w:p>
    <w:p w:rsidR="000830BC" w:rsidRPr="00D672EE" w:rsidRDefault="000830BC" w:rsidP="000830BC">
      <w:pPr>
        <w:rPr>
          <w:rFonts w:ascii="Times New Roman" w:hAnsi="Times New Roman" w:cs="Times New Roman"/>
        </w:rPr>
      </w:pPr>
    </w:p>
    <w:p w:rsidR="000830BC" w:rsidRDefault="000830BC" w:rsidP="000830BC"/>
    <w:p w:rsidR="00507F5B" w:rsidRDefault="00507F5B"/>
    <w:sectPr w:rsidR="00507F5B">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351D" w:rsidRDefault="001C351D" w:rsidP="000830BC">
      <w:pPr>
        <w:spacing w:after="0" w:line="240" w:lineRule="auto"/>
      </w:pPr>
      <w:r>
        <w:separator/>
      </w:r>
    </w:p>
  </w:endnote>
  <w:endnote w:type="continuationSeparator" w:id="0">
    <w:p w:rsidR="001C351D" w:rsidRDefault="001C351D" w:rsidP="000830B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351D" w:rsidRDefault="001C351D" w:rsidP="000830BC">
      <w:pPr>
        <w:spacing w:after="0" w:line="240" w:lineRule="auto"/>
      </w:pPr>
      <w:r>
        <w:separator/>
      </w:r>
    </w:p>
  </w:footnote>
  <w:footnote w:type="continuationSeparator" w:id="0">
    <w:p w:rsidR="001C351D" w:rsidRDefault="001C351D" w:rsidP="000830BC">
      <w:pPr>
        <w:spacing w:after="0" w:line="240" w:lineRule="auto"/>
      </w:pPr>
      <w:r>
        <w:continuationSeparator/>
      </w:r>
    </w:p>
  </w:footnote>
  <w:footnote w:id="1">
    <w:p w:rsidR="00A07B71" w:rsidRDefault="00A07B71" w:rsidP="000830BC">
      <w:pPr>
        <w:pStyle w:val="paragraph"/>
        <w:spacing w:before="0" w:beforeAutospacing="0" w:after="0" w:afterAutospacing="0"/>
        <w:jc w:val="both"/>
        <w:textAlignment w:val="baseline"/>
        <w:rPr>
          <w:rFonts w:asciiTheme="minorHAnsi" w:hAnsiTheme="minorHAnsi" w:cstheme="minorHAnsi"/>
          <w:sz w:val="18"/>
          <w:szCs w:val="18"/>
          <w:lang w:val="ru-RU"/>
        </w:rPr>
      </w:pPr>
      <w:r>
        <w:rPr>
          <w:rStyle w:val="af5"/>
          <w:rFonts w:asciiTheme="minorHAnsi" w:hAnsiTheme="minorHAnsi" w:cstheme="minorHAnsi"/>
          <w:sz w:val="18"/>
          <w:szCs w:val="18"/>
        </w:rPr>
        <w:footnoteRef/>
      </w:r>
      <w:r>
        <w:rPr>
          <w:rFonts w:asciiTheme="minorHAnsi" w:hAnsiTheme="minorHAnsi" w:cstheme="minorHAnsi"/>
          <w:sz w:val="18"/>
          <w:szCs w:val="18"/>
          <w:lang w:val="ru-RU"/>
        </w:rPr>
        <w:t xml:space="preserve"> Дополнительные указания по предотвращению социальной стигматизации в результате заболевания COVID-19 см. в </w:t>
      </w:r>
      <w:hyperlink r:id="rId1" w:history="1">
        <w:r>
          <w:rPr>
            <w:rStyle w:val="a9"/>
            <w:rFonts w:asciiTheme="minorHAnsi" w:eastAsiaTheme="majorEastAsia" w:hAnsiTheme="minorHAnsi" w:cstheme="minorHAnsi"/>
            <w:sz w:val="18"/>
            <w:szCs w:val="18"/>
            <w:lang w:val="ru-RU"/>
          </w:rPr>
          <w:t>руководстве ВОЗ «О предотвращении и устранении социальной стигматизации»</w:t>
        </w:r>
      </w:hyperlink>
      <w:r>
        <w:rPr>
          <w:rFonts w:asciiTheme="minorHAnsi" w:hAnsiTheme="minorHAnsi" w:cstheme="minorHAnsi"/>
          <w:sz w:val="18"/>
          <w:szCs w:val="18"/>
          <w:lang w:val="ru-RU"/>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93240F"/>
    <w:multiLevelType w:val="hybridMultilevel"/>
    <w:tmpl w:val="313AC39E"/>
    <w:lvl w:ilvl="0" w:tplc="08090001">
      <w:start w:val="1"/>
      <w:numFmt w:val="bullet"/>
      <w:lvlText w:val=""/>
      <w:lvlJc w:val="left"/>
      <w:pPr>
        <w:ind w:left="2062"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1" w15:restartNumberingAfterBreak="0">
    <w:nsid w:val="05CE4F1E"/>
    <w:multiLevelType w:val="hybridMultilevel"/>
    <w:tmpl w:val="E3B2A2A0"/>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BA57066"/>
    <w:multiLevelType w:val="hybridMultilevel"/>
    <w:tmpl w:val="9DCE9346"/>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EC2E0A"/>
    <w:multiLevelType w:val="hybridMultilevel"/>
    <w:tmpl w:val="03E487E2"/>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F30495E"/>
    <w:multiLevelType w:val="hybridMultilevel"/>
    <w:tmpl w:val="B38A5C06"/>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F6A02C4"/>
    <w:multiLevelType w:val="hybridMultilevel"/>
    <w:tmpl w:val="1A2EC7D4"/>
    <w:lvl w:ilvl="0" w:tplc="0DFCD8AC">
      <w:start w:val="1"/>
      <w:numFmt w:val="bullet"/>
      <w:lvlText w:val=""/>
      <w:lvlJc w:val="left"/>
      <w:pPr>
        <w:ind w:left="360" w:hanging="360"/>
      </w:pPr>
      <w:rPr>
        <w:rFonts w:ascii="Symbol" w:hAnsi="Symbol" w:hint="default"/>
        <w:color w:val="auto"/>
      </w:rPr>
    </w:lvl>
    <w:lvl w:ilvl="1" w:tplc="C166E63C">
      <w:start w:val="1"/>
      <w:numFmt w:val="bullet"/>
      <w:lvlText w:val="o"/>
      <w:lvlJc w:val="left"/>
      <w:pPr>
        <w:ind w:left="1080" w:hanging="360"/>
      </w:pPr>
      <w:rPr>
        <w:rFonts w:ascii="Courier New" w:hAnsi="Courier New" w:cs="Courier New" w:hint="default"/>
      </w:rPr>
    </w:lvl>
    <w:lvl w:ilvl="2" w:tplc="15363002">
      <w:start w:val="1"/>
      <w:numFmt w:val="bullet"/>
      <w:lvlText w:val=""/>
      <w:lvlJc w:val="left"/>
      <w:pPr>
        <w:ind w:left="1800" w:hanging="360"/>
      </w:pPr>
      <w:rPr>
        <w:rFonts w:ascii="Wingdings" w:hAnsi="Wingdings" w:hint="default"/>
      </w:rPr>
    </w:lvl>
    <w:lvl w:ilvl="3" w:tplc="2CCCF74A">
      <w:start w:val="1"/>
      <w:numFmt w:val="bullet"/>
      <w:lvlText w:val=""/>
      <w:lvlJc w:val="left"/>
      <w:pPr>
        <w:ind w:left="2520" w:hanging="360"/>
      </w:pPr>
      <w:rPr>
        <w:rFonts w:ascii="Symbol" w:hAnsi="Symbol" w:hint="default"/>
      </w:rPr>
    </w:lvl>
    <w:lvl w:ilvl="4" w:tplc="8AAA3AA2">
      <w:start w:val="1"/>
      <w:numFmt w:val="bullet"/>
      <w:lvlText w:val="o"/>
      <w:lvlJc w:val="left"/>
      <w:pPr>
        <w:ind w:left="3240" w:hanging="360"/>
      </w:pPr>
      <w:rPr>
        <w:rFonts w:ascii="Courier New" w:hAnsi="Courier New" w:cs="Courier New" w:hint="default"/>
      </w:rPr>
    </w:lvl>
    <w:lvl w:ilvl="5" w:tplc="AE301748">
      <w:start w:val="1"/>
      <w:numFmt w:val="bullet"/>
      <w:lvlText w:val=""/>
      <w:lvlJc w:val="left"/>
      <w:pPr>
        <w:ind w:left="3960" w:hanging="360"/>
      </w:pPr>
      <w:rPr>
        <w:rFonts w:ascii="Wingdings" w:hAnsi="Wingdings" w:hint="default"/>
      </w:rPr>
    </w:lvl>
    <w:lvl w:ilvl="6" w:tplc="A5A8C784">
      <w:start w:val="1"/>
      <w:numFmt w:val="bullet"/>
      <w:lvlText w:val=""/>
      <w:lvlJc w:val="left"/>
      <w:pPr>
        <w:ind w:left="4680" w:hanging="360"/>
      </w:pPr>
      <w:rPr>
        <w:rFonts w:ascii="Symbol" w:hAnsi="Symbol" w:hint="default"/>
      </w:rPr>
    </w:lvl>
    <w:lvl w:ilvl="7" w:tplc="CE726596">
      <w:start w:val="1"/>
      <w:numFmt w:val="bullet"/>
      <w:lvlText w:val="o"/>
      <w:lvlJc w:val="left"/>
      <w:pPr>
        <w:ind w:left="5400" w:hanging="360"/>
      </w:pPr>
      <w:rPr>
        <w:rFonts w:ascii="Courier New" w:hAnsi="Courier New" w:cs="Courier New" w:hint="default"/>
      </w:rPr>
    </w:lvl>
    <w:lvl w:ilvl="8" w:tplc="8CBEEE76">
      <w:start w:val="1"/>
      <w:numFmt w:val="bullet"/>
      <w:lvlText w:val=""/>
      <w:lvlJc w:val="left"/>
      <w:pPr>
        <w:ind w:left="6120" w:hanging="360"/>
      </w:pPr>
      <w:rPr>
        <w:rFonts w:ascii="Wingdings" w:hAnsi="Wingdings" w:hint="default"/>
      </w:rPr>
    </w:lvl>
  </w:abstractNum>
  <w:abstractNum w:abstractNumId="6" w15:restartNumberingAfterBreak="0">
    <w:nsid w:val="124B728D"/>
    <w:multiLevelType w:val="hybridMultilevel"/>
    <w:tmpl w:val="BE40381E"/>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8830559"/>
    <w:multiLevelType w:val="hybridMultilevel"/>
    <w:tmpl w:val="B46E85F4"/>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C935ABF"/>
    <w:multiLevelType w:val="hybridMultilevel"/>
    <w:tmpl w:val="24E83A2E"/>
    <w:lvl w:ilvl="0" w:tplc="2C1A48BA">
      <w:start w:val="1"/>
      <w:numFmt w:val="lowerLetter"/>
      <w:lvlText w:val="(%1)"/>
      <w:lvlJc w:val="left"/>
      <w:pPr>
        <w:ind w:left="360" w:hanging="360"/>
      </w:pPr>
    </w:lvl>
    <w:lvl w:ilvl="1" w:tplc="8686557C">
      <w:start w:val="1"/>
      <w:numFmt w:val="bullet"/>
      <w:lvlText w:val=""/>
      <w:lvlJc w:val="left"/>
      <w:pPr>
        <w:ind w:left="1080" w:hanging="360"/>
      </w:pPr>
      <w:rPr>
        <w:rFonts w:ascii="Symbol" w:hAnsi="Symbol" w:hint="default"/>
      </w:rPr>
    </w:lvl>
    <w:lvl w:ilvl="2" w:tplc="0228F992">
      <w:start w:val="1"/>
      <w:numFmt w:val="lowerRoman"/>
      <w:lvlText w:val="%3."/>
      <w:lvlJc w:val="right"/>
      <w:pPr>
        <w:ind w:left="1800" w:hanging="180"/>
      </w:pPr>
    </w:lvl>
    <w:lvl w:ilvl="3" w:tplc="E32802DA">
      <w:start w:val="1"/>
      <w:numFmt w:val="decimal"/>
      <w:lvlText w:val="%4."/>
      <w:lvlJc w:val="left"/>
      <w:pPr>
        <w:ind w:left="2520" w:hanging="360"/>
      </w:pPr>
    </w:lvl>
    <w:lvl w:ilvl="4" w:tplc="C648321C">
      <w:start w:val="1"/>
      <w:numFmt w:val="lowerLetter"/>
      <w:lvlText w:val="%5."/>
      <w:lvlJc w:val="left"/>
      <w:pPr>
        <w:ind w:left="3240" w:hanging="360"/>
      </w:pPr>
    </w:lvl>
    <w:lvl w:ilvl="5" w:tplc="B1BE4D16">
      <w:start w:val="1"/>
      <w:numFmt w:val="lowerRoman"/>
      <w:lvlText w:val="%6."/>
      <w:lvlJc w:val="right"/>
      <w:pPr>
        <w:ind w:left="3960" w:hanging="180"/>
      </w:pPr>
    </w:lvl>
    <w:lvl w:ilvl="6" w:tplc="BCDE1E7E">
      <w:start w:val="1"/>
      <w:numFmt w:val="decimal"/>
      <w:lvlText w:val="%7."/>
      <w:lvlJc w:val="left"/>
      <w:pPr>
        <w:ind w:left="4680" w:hanging="360"/>
      </w:pPr>
    </w:lvl>
    <w:lvl w:ilvl="7" w:tplc="2CA0850A">
      <w:start w:val="1"/>
      <w:numFmt w:val="lowerLetter"/>
      <w:lvlText w:val="%8."/>
      <w:lvlJc w:val="left"/>
      <w:pPr>
        <w:ind w:left="5400" w:hanging="360"/>
      </w:pPr>
    </w:lvl>
    <w:lvl w:ilvl="8" w:tplc="5DBA0830">
      <w:start w:val="1"/>
      <w:numFmt w:val="lowerRoman"/>
      <w:lvlText w:val="%9."/>
      <w:lvlJc w:val="right"/>
      <w:pPr>
        <w:ind w:left="6120" w:hanging="180"/>
      </w:pPr>
    </w:lvl>
  </w:abstractNum>
  <w:abstractNum w:abstractNumId="9" w15:restartNumberingAfterBreak="0">
    <w:nsid w:val="23040EAA"/>
    <w:multiLevelType w:val="hybridMultilevel"/>
    <w:tmpl w:val="9E8613A8"/>
    <w:lvl w:ilvl="0" w:tplc="7CD805CE">
      <w:start w:val="1"/>
      <w:numFmt w:val="bullet"/>
      <w:lvlText w:val=""/>
      <w:lvlJc w:val="left"/>
      <w:pPr>
        <w:ind w:left="720" w:hanging="360"/>
      </w:pPr>
      <w:rPr>
        <w:rFonts w:ascii="Symbol" w:hAnsi="Symbol" w:hint="default"/>
      </w:rPr>
    </w:lvl>
    <w:lvl w:ilvl="1" w:tplc="7CD805C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41F7FDB"/>
    <w:multiLevelType w:val="hybridMultilevel"/>
    <w:tmpl w:val="20F00674"/>
    <w:lvl w:ilvl="0" w:tplc="07B4DB8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 w15:restartNumberingAfterBreak="0">
    <w:nsid w:val="258B7BA5"/>
    <w:multiLevelType w:val="hybridMultilevel"/>
    <w:tmpl w:val="84BA52B8"/>
    <w:lvl w:ilvl="0" w:tplc="EBE0B44E">
      <w:start w:val="1"/>
      <w:numFmt w:val="bullet"/>
      <w:lvlText w:val=""/>
      <w:lvlJc w:val="left"/>
      <w:pPr>
        <w:ind w:left="360" w:hanging="360"/>
      </w:pPr>
      <w:rPr>
        <w:rFonts w:ascii="Symbol" w:hAnsi="Symbol" w:hint="default"/>
      </w:rPr>
    </w:lvl>
    <w:lvl w:ilvl="1" w:tplc="C6E2695C">
      <w:start w:val="1"/>
      <w:numFmt w:val="bullet"/>
      <w:lvlText w:val="o"/>
      <w:lvlJc w:val="left"/>
      <w:pPr>
        <w:ind w:left="1080" w:hanging="360"/>
      </w:pPr>
      <w:rPr>
        <w:rFonts w:ascii="Courier New" w:hAnsi="Courier New" w:cs="Courier New" w:hint="default"/>
      </w:rPr>
    </w:lvl>
    <w:lvl w:ilvl="2" w:tplc="5760717A">
      <w:start w:val="1"/>
      <w:numFmt w:val="bullet"/>
      <w:lvlText w:val=""/>
      <w:lvlJc w:val="left"/>
      <w:pPr>
        <w:ind w:left="1800" w:hanging="360"/>
      </w:pPr>
      <w:rPr>
        <w:rFonts w:ascii="Wingdings" w:hAnsi="Wingdings" w:hint="default"/>
      </w:rPr>
    </w:lvl>
    <w:lvl w:ilvl="3" w:tplc="E974B704">
      <w:start w:val="1"/>
      <w:numFmt w:val="bullet"/>
      <w:lvlText w:val=""/>
      <w:lvlJc w:val="left"/>
      <w:pPr>
        <w:ind w:left="2520" w:hanging="360"/>
      </w:pPr>
      <w:rPr>
        <w:rFonts w:ascii="Symbol" w:hAnsi="Symbol" w:hint="default"/>
      </w:rPr>
    </w:lvl>
    <w:lvl w:ilvl="4" w:tplc="9AA09CC8">
      <w:start w:val="1"/>
      <w:numFmt w:val="bullet"/>
      <w:lvlText w:val="o"/>
      <w:lvlJc w:val="left"/>
      <w:pPr>
        <w:ind w:left="3240" w:hanging="360"/>
      </w:pPr>
      <w:rPr>
        <w:rFonts w:ascii="Courier New" w:hAnsi="Courier New" w:cs="Courier New" w:hint="default"/>
      </w:rPr>
    </w:lvl>
    <w:lvl w:ilvl="5" w:tplc="3170F9C4">
      <w:start w:val="1"/>
      <w:numFmt w:val="bullet"/>
      <w:lvlText w:val=""/>
      <w:lvlJc w:val="left"/>
      <w:pPr>
        <w:ind w:left="3960" w:hanging="360"/>
      </w:pPr>
      <w:rPr>
        <w:rFonts w:ascii="Wingdings" w:hAnsi="Wingdings" w:hint="default"/>
      </w:rPr>
    </w:lvl>
    <w:lvl w:ilvl="6" w:tplc="7682E182">
      <w:start w:val="1"/>
      <w:numFmt w:val="bullet"/>
      <w:lvlText w:val=""/>
      <w:lvlJc w:val="left"/>
      <w:pPr>
        <w:ind w:left="4680" w:hanging="360"/>
      </w:pPr>
      <w:rPr>
        <w:rFonts w:ascii="Symbol" w:hAnsi="Symbol" w:hint="default"/>
      </w:rPr>
    </w:lvl>
    <w:lvl w:ilvl="7" w:tplc="CCA0D23A">
      <w:start w:val="1"/>
      <w:numFmt w:val="bullet"/>
      <w:lvlText w:val="o"/>
      <w:lvlJc w:val="left"/>
      <w:pPr>
        <w:ind w:left="5400" w:hanging="360"/>
      </w:pPr>
      <w:rPr>
        <w:rFonts w:ascii="Courier New" w:hAnsi="Courier New" w:cs="Courier New" w:hint="default"/>
      </w:rPr>
    </w:lvl>
    <w:lvl w:ilvl="8" w:tplc="A136300A">
      <w:start w:val="1"/>
      <w:numFmt w:val="bullet"/>
      <w:lvlText w:val=""/>
      <w:lvlJc w:val="left"/>
      <w:pPr>
        <w:ind w:left="6120" w:hanging="360"/>
      </w:pPr>
      <w:rPr>
        <w:rFonts w:ascii="Wingdings" w:hAnsi="Wingdings" w:hint="default"/>
      </w:rPr>
    </w:lvl>
  </w:abstractNum>
  <w:abstractNum w:abstractNumId="12" w15:restartNumberingAfterBreak="0">
    <w:nsid w:val="2E023BA1"/>
    <w:multiLevelType w:val="hybridMultilevel"/>
    <w:tmpl w:val="ACC8077C"/>
    <w:lvl w:ilvl="0" w:tplc="2444AB38">
      <w:start w:val="1"/>
      <w:numFmt w:val="bullet"/>
      <w:lvlText w:val=""/>
      <w:lvlJc w:val="left"/>
      <w:pPr>
        <w:ind w:left="405" w:hanging="360"/>
      </w:pPr>
      <w:rPr>
        <w:rFonts w:ascii="Symbol" w:hAnsi="Symbol" w:hint="default"/>
      </w:rPr>
    </w:lvl>
    <w:lvl w:ilvl="1" w:tplc="0812F52A">
      <w:start w:val="1"/>
      <w:numFmt w:val="bullet"/>
      <w:lvlText w:val="o"/>
      <w:lvlJc w:val="left"/>
      <w:pPr>
        <w:ind w:left="1125" w:hanging="360"/>
      </w:pPr>
      <w:rPr>
        <w:rFonts w:ascii="Courier New" w:hAnsi="Courier New" w:cs="Courier New" w:hint="default"/>
      </w:rPr>
    </w:lvl>
    <w:lvl w:ilvl="2" w:tplc="D89C5CFC">
      <w:start w:val="1"/>
      <w:numFmt w:val="bullet"/>
      <w:lvlText w:val=""/>
      <w:lvlJc w:val="left"/>
      <w:pPr>
        <w:ind w:left="1845" w:hanging="360"/>
      </w:pPr>
      <w:rPr>
        <w:rFonts w:ascii="Wingdings" w:hAnsi="Wingdings" w:hint="default"/>
      </w:rPr>
    </w:lvl>
    <w:lvl w:ilvl="3" w:tplc="81AE765A">
      <w:start w:val="1"/>
      <w:numFmt w:val="bullet"/>
      <w:lvlText w:val=""/>
      <w:lvlJc w:val="left"/>
      <w:pPr>
        <w:ind w:left="2565" w:hanging="360"/>
      </w:pPr>
      <w:rPr>
        <w:rFonts w:ascii="Symbol" w:hAnsi="Symbol" w:hint="default"/>
      </w:rPr>
    </w:lvl>
    <w:lvl w:ilvl="4" w:tplc="FF5876B2">
      <w:start w:val="1"/>
      <w:numFmt w:val="bullet"/>
      <w:lvlText w:val="o"/>
      <w:lvlJc w:val="left"/>
      <w:pPr>
        <w:ind w:left="3285" w:hanging="360"/>
      </w:pPr>
      <w:rPr>
        <w:rFonts w:ascii="Courier New" w:hAnsi="Courier New" w:cs="Courier New" w:hint="default"/>
      </w:rPr>
    </w:lvl>
    <w:lvl w:ilvl="5" w:tplc="EBF48D4E">
      <w:start w:val="1"/>
      <w:numFmt w:val="bullet"/>
      <w:lvlText w:val=""/>
      <w:lvlJc w:val="left"/>
      <w:pPr>
        <w:ind w:left="4005" w:hanging="360"/>
      </w:pPr>
      <w:rPr>
        <w:rFonts w:ascii="Wingdings" w:hAnsi="Wingdings" w:hint="default"/>
      </w:rPr>
    </w:lvl>
    <w:lvl w:ilvl="6" w:tplc="6AB29E6A">
      <w:start w:val="1"/>
      <w:numFmt w:val="bullet"/>
      <w:lvlText w:val=""/>
      <w:lvlJc w:val="left"/>
      <w:pPr>
        <w:ind w:left="4725" w:hanging="360"/>
      </w:pPr>
      <w:rPr>
        <w:rFonts w:ascii="Symbol" w:hAnsi="Symbol" w:hint="default"/>
      </w:rPr>
    </w:lvl>
    <w:lvl w:ilvl="7" w:tplc="E2929A36">
      <w:start w:val="1"/>
      <w:numFmt w:val="bullet"/>
      <w:lvlText w:val="o"/>
      <w:lvlJc w:val="left"/>
      <w:pPr>
        <w:ind w:left="5445" w:hanging="360"/>
      </w:pPr>
      <w:rPr>
        <w:rFonts w:ascii="Courier New" w:hAnsi="Courier New" w:cs="Courier New" w:hint="default"/>
      </w:rPr>
    </w:lvl>
    <w:lvl w:ilvl="8" w:tplc="AA481CC0">
      <w:start w:val="1"/>
      <w:numFmt w:val="bullet"/>
      <w:lvlText w:val=""/>
      <w:lvlJc w:val="left"/>
      <w:pPr>
        <w:ind w:left="6165" w:hanging="360"/>
      </w:pPr>
      <w:rPr>
        <w:rFonts w:ascii="Wingdings" w:hAnsi="Wingdings" w:hint="default"/>
      </w:rPr>
    </w:lvl>
  </w:abstractNum>
  <w:abstractNum w:abstractNumId="13" w15:restartNumberingAfterBreak="0">
    <w:nsid w:val="33F50A96"/>
    <w:multiLevelType w:val="hybridMultilevel"/>
    <w:tmpl w:val="B44C4576"/>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4E87968"/>
    <w:multiLevelType w:val="hybridMultilevel"/>
    <w:tmpl w:val="E2F0AF2E"/>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5535DC9"/>
    <w:multiLevelType w:val="hybridMultilevel"/>
    <w:tmpl w:val="7B8C4124"/>
    <w:lvl w:ilvl="0" w:tplc="9524283A">
      <w:start w:val="1"/>
      <w:numFmt w:val="bullet"/>
      <w:lvlText w:val=""/>
      <w:lvlJc w:val="left"/>
      <w:pPr>
        <w:ind w:left="360" w:hanging="360"/>
      </w:pPr>
      <w:rPr>
        <w:rFonts w:ascii="Symbol" w:hAnsi="Symbol" w:hint="default"/>
      </w:rPr>
    </w:lvl>
    <w:lvl w:ilvl="1" w:tplc="82B8655C">
      <w:start w:val="1"/>
      <w:numFmt w:val="bullet"/>
      <w:lvlText w:val=""/>
      <w:lvlJc w:val="left"/>
      <w:pPr>
        <w:ind w:left="1080" w:hanging="360"/>
      </w:pPr>
      <w:rPr>
        <w:rFonts w:ascii="Symbol" w:hAnsi="Symbol" w:hint="default"/>
      </w:rPr>
    </w:lvl>
    <w:lvl w:ilvl="2" w:tplc="E6E20DC2">
      <w:start w:val="1"/>
      <w:numFmt w:val="lowerRoman"/>
      <w:lvlText w:val="%3."/>
      <w:lvlJc w:val="right"/>
      <w:pPr>
        <w:ind w:left="1800" w:hanging="180"/>
      </w:pPr>
    </w:lvl>
    <w:lvl w:ilvl="3" w:tplc="124C5092">
      <w:start w:val="1"/>
      <w:numFmt w:val="decimal"/>
      <w:lvlText w:val="%4."/>
      <w:lvlJc w:val="left"/>
      <w:pPr>
        <w:ind w:left="2520" w:hanging="360"/>
      </w:pPr>
    </w:lvl>
    <w:lvl w:ilvl="4" w:tplc="71D6994C">
      <w:start w:val="1"/>
      <w:numFmt w:val="lowerLetter"/>
      <w:lvlText w:val="%5."/>
      <w:lvlJc w:val="left"/>
      <w:pPr>
        <w:ind w:left="3240" w:hanging="360"/>
      </w:pPr>
    </w:lvl>
    <w:lvl w:ilvl="5" w:tplc="A80C5DE0">
      <w:start w:val="1"/>
      <w:numFmt w:val="lowerRoman"/>
      <w:lvlText w:val="%6."/>
      <w:lvlJc w:val="right"/>
      <w:pPr>
        <w:ind w:left="3960" w:hanging="180"/>
      </w:pPr>
    </w:lvl>
    <w:lvl w:ilvl="6" w:tplc="CE169D20">
      <w:start w:val="1"/>
      <w:numFmt w:val="decimal"/>
      <w:lvlText w:val="%7."/>
      <w:lvlJc w:val="left"/>
      <w:pPr>
        <w:ind w:left="4680" w:hanging="360"/>
      </w:pPr>
    </w:lvl>
    <w:lvl w:ilvl="7" w:tplc="5FF230E4">
      <w:start w:val="1"/>
      <w:numFmt w:val="lowerLetter"/>
      <w:lvlText w:val="%8."/>
      <w:lvlJc w:val="left"/>
      <w:pPr>
        <w:ind w:left="5400" w:hanging="360"/>
      </w:pPr>
    </w:lvl>
    <w:lvl w:ilvl="8" w:tplc="E7181088">
      <w:start w:val="1"/>
      <w:numFmt w:val="lowerRoman"/>
      <w:lvlText w:val="%9."/>
      <w:lvlJc w:val="right"/>
      <w:pPr>
        <w:ind w:left="6120" w:hanging="180"/>
      </w:pPr>
    </w:lvl>
  </w:abstractNum>
  <w:abstractNum w:abstractNumId="16" w15:restartNumberingAfterBreak="0">
    <w:nsid w:val="38C80254"/>
    <w:multiLevelType w:val="hybridMultilevel"/>
    <w:tmpl w:val="0C7C6E04"/>
    <w:lvl w:ilvl="0" w:tplc="50EE11EE">
      <w:start w:val="1"/>
      <w:numFmt w:val="bullet"/>
      <w:lvlText w:val=""/>
      <w:lvlJc w:val="left"/>
      <w:pPr>
        <w:ind w:left="360" w:hanging="360"/>
      </w:pPr>
      <w:rPr>
        <w:rFonts w:ascii="Symbol" w:hAnsi="Symbol" w:hint="default"/>
      </w:rPr>
    </w:lvl>
    <w:lvl w:ilvl="1" w:tplc="4DB0A788">
      <w:start w:val="1"/>
      <w:numFmt w:val="bullet"/>
      <w:lvlText w:val="o"/>
      <w:lvlJc w:val="left"/>
      <w:pPr>
        <w:ind w:left="1080" w:hanging="360"/>
      </w:pPr>
      <w:rPr>
        <w:rFonts w:ascii="Courier New" w:hAnsi="Courier New" w:cs="Courier New" w:hint="default"/>
      </w:rPr>
    </w:lvl>
    <w:lvl w:ilvl="2" w:tplc="964C7FDC">
      <w:start w:val="1"/>
      <w:numFmt w:val="bullet"/>
      <w:lvlText w:val=""/>
      <w:lvlJc w:val="left"/>
      <w:pPr>
        <w:ind w:left="1800" w:hanging="360"/>
      </w:pPr>
      <w:rPr>
        <w:rFonts w:ascii="Wingdings" w:hAnsi="Wingdings" w:hint="default"/>
      </w:rPr>
    </w:lvl>
    <w:lvl w:ilvl="3" w:tplc="884441FE">
      <w:start w:val="1"/>
      <w:numFmt w:val="bullet"/>
      <w:lvlText w:val=""/>
      <w:lvlJc w:val="left"/>
      <w:pPr>
        <w:ind w:left="2520" w:hanging="360"/>
      </w:pPr>
      <w:rPr>
        <w:rFonts w:ascii="Symbol" w:hAnsi="Symbol" w:hint="default"/>
      </w:rPr>
    </w:lvl>
    <w:lvl w:ilvl="4" w:tplc="30C2FF50">
      <w:start w:val="1"/>
      <w:numFmt w:val="bullet"/>
      <w:lvlText w:val="o"/>
      <w:lvlJc w:val="left"/>
      <w:pPr>
        <w:ind w:left="3240" w:hanging="360"/>
      </w:pPr>
      <w:rPr>
        <w:rFonts w:ascii="Courier New" w:hAnsi="Courier New" w:cs="Courier New" w:hint="default"/>
      </w:rPr>
    </w:lvl>
    <w:lvl w:ilvl="5" w:tplc="38F80CDA">
      <w:start w:val="1"/>
      <w:numFmt w:val="bullet"/>
      <w:lvlText w:val=""/>
      <w:lvlJc w:val="left"/>
      <w:pPr>
        <w:ind w:left="3960" w:hanging="360"/>
      </w:pPr>
      <w:rPr>
        <w:rFonts w:ascii="Wingdings" w:hAnsi="Wingdings" w:hint="default"/>
      </w:rPr>
    </w:lvl>
    <w:lvl w:ilvl="6" w:tplc="8D883DA6">
      <w:start w:val="1"/>
      <w:numFmt w:val="bullet"/>
      <w:lvlText w:val=""/>
      <w:lvlJc w:val="left"/>
      <w:pPr>
        <w:ind w:left="4680" w:hanging="360"/>
      </w:pPr>
      <w:rPr>
        <w:rFonts w:ascii="Symbol" w:hAnsi="Symbol" w:hint="default"/>
      </w:rPr>
    </w:lvl>
    <w:lvl w:ilvl="7" w:tplc="573E7588">
      <w:start w:val="1"/>
      <w:numFmt w:val="bullet"/>
      <w:lvlText w:val="o"/>
      <w:lvlJc w:val="left"/>
      <w:pPr>
        <w:ind w:left="5400" w:hanging="360"/>
      </w:pPr>
      <w:rPr>
        <w:rFonts w:ascii="Courier New" w:hAnsi="Courier New" w:cs="Courier New" w:hint="default"/>
      </w:rPr>
    </w:lvl>
    <w:lvl w:ilvl="8" w:tplc="88049F24">
      <w:start w:val="1"/>
      <w:numFmt w:val="bullet"/>
      <w:lvlText w:val=""/>
      <w:lvlJc w:val="left"/>
      <w:pPr>
        <w:ind w:left="6120" w:hanging="360"/>
      </w:pPr>
      <w:rPr>
        <w:rFonts w:ascii="Wingdings" w:hAnsi="Wingdings" w:hint="default"/>
      </w:rPr>
    </w:lvl>
  </w:abstractNum>
  <w:abstractNum w:abstractNumId="17" w15:restartNumberingAfterBreak="0">
    <w:nsid w:val="3A895F6A"/>
    <w:multiLevelType w:val="hybridMultilevel"/>
    <w:tmpl w:val="6EC26FF0"/>
    <w:lvl w:ilvl="0" w:tplc="7CD805CE">
      <w:start w:val="1"/>
      <w:numFmt w:val="bullet"/>
      <w:lvlText w:val=""/>
      <w:lvlJc w:val="left"/>
      <w:pPr>
        <w:ind w:left="1157" w:hanging="360"/>
      </w:pPr>
      <w:rPr>
        <w:rFonts w:ascii="Symbol" w:hAnsi="Symbol" w:hint="default"/>
      </w:rPr>
    </w:lvl>
    <w:lvl w:ilvl="1" w:tplc="04190003" w:tentative="1">
      <w:start w:val="1"/>
      <w:numFmt w:val="bullet"/>
      <w:lvlText w:val="o"/>
      <w:lvlJc w:val="left"/>
      <w:pPr>
        <w:ind w:left="1877" w:hanging="360"/>
      </w:pPr>
      <w:rPr>
        <w:rFonts w:ascii="Courier New" w:hAnsi="Courier New" w:cs="Courier New" w:hint="default"/>
      </w:rPr>
    </w:lvl>
    <w:lvl w:ilvl="2" w:tplc="04190005" w:tentative="1">
      <w:start w:val="1"/>
      <w:numFmt w:val="bullet"/>
      <w:lvlText w:val=""/>
      <w:lvlJc w:val="left"/>
      <w:pPr>
        <w:ind w:left="2597" w:hanging="360"/>
      </w:pPr>
      <w:rPr>
        <w:rFonts w:ascii="Wingdings" w:hAnsi="Wingdings" w:hint="default"/>
      </w:rPr>
    </w:lvl>
    <w:lvl w:ilvl="3" w:tplc="04190001" w:tentative="1">
      <w:start w:val="1"/>
      <w:numFmt w:val="bullet"/>
      <w:lvlText w:val=""/>
      <w:lvlJc w:val="left"/>
      <w:pPr>
        <w:ind w:left="3317" w:hanging="360"/>
      </w:pPr>
      <w:rPr>
        <w:rFonts w:ascii="Symbol" w:hAnsi="Symbol" w:hint="default"/>
      </w:rPr>
    </w:lvl>
    <w:lvl w:ilvl="4" w:tplc="04190003" w:tentative="1">
      <w:start w:val="1"/>
      <w:numFmt w:val="bullet"/>
      <w:lvlText w:val="o"/>
      <w:lvlJc w:val="left"/>
      <w:pPr>
        <w:ind w:left="4037" w:hanging="360"/>
      </w:pPr>
      <w:rPr>
        <w:rFonts w:ascii="Courier New" w:hAnsi="Courier New" w:cs="Courier New" w:hint="default"/>
      </w:rPr>
    </w:lvl>
    <w:lvl w:ilvl="5" w:tplc="04190005" w:tentative="1">
      <w:start w:val="1"/>
      <w:numFmt w:val="bullet"/>
      <w:lvlText w:val=""/>
      <w:lvlJc w:val="left"/>
      <w:pPr>
        <w:ind w:left="4757" w:hanging="360"/>
      </w:pPr>
      <w:rPr>
        <w:rFonts w:ascii="Wingdings" w:hAnsi="Wingdings" w:hint="default"/>
      </w:rPr>
    </w:lvl>
    <w:lvl w:ilvl="6" w:tplc="04190001" w:tentative="1">
      <w:start w:val="1"/>
      <w:numFmt w:val="bullet"/>
      <w:lvlText w:val=""/>
      <w:lvlJc w:val="left"/>
      <w:pPr>
        <w:ind w:left="5477" w:hanging="360"/>
      </w:pPr>
      <w:rPr>
        <w:rFonts w:ascii="Symbol" w:hAnsi="Symbol" w:hint="default"/>
      </w:rPr>
    </w:lvl>
    <w:lvl w:ilvl="7" w:tplc="04190003" w:tentative="1">
      <w:start w:val="1"/>
      <w:numFmt w:val="bullet"/>
      <w:lvlText w:val="o"/>
      <w:lvlJc w:val="left"/>
      <w:pPr>
        <w:ind w:left="6197" w:hanging="360"/>
      </w:pPr>
      <w:rPr>
        <w:rFonts w:ascii="Courier New" w:hAnsi="Courier New" w:cs="Courier New" w:hint="default"/>
      </w:rPr>
    </w:lvl>
    <w:lvl w:ilvl="8" w:tplc="04190005" w:tentative="1">
      <w:start w:val="1"/>
      <w:numFmt w:val="bullet"/>
      <w:lvlText w:val=""/>
      <w:lvlJc w:val="left"/>
      <w:pPr>
        <w:ind w:left="6917" w:hanging="360"/>
      </w:pPr>
      <w:rPr>
        <w:rFonts w:ascii="Wingdings" w:hAnsi="Wingdings" w:hint="default"/>
      </w:rPr>
    </w:lvl>
  </w:abstractNum>
  <w:abstractNum w:abstractNumId="18" w15:restartNumberingAfterBreak="0">
    <w:nsid w:val="3B8E07F6"/>
    <w:multiLevelType w:val="hybridMultilevel"/>
    <w:tmpl w:val="30708C5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9" w15:restartNumberingAfterBreak="0">
    <w:nsid w:val="41F87B5D"/>
    <w:multiLevelType w:val="hybridMultilevel"/>
    <w:tmpl w:val="54D4C452"/>
    <w:lvl w:ilvl="0" w:tplc="1DE8CC3E">
      <w:start w:val="1"/>
      <w:numFmt w:val="bullet"/>
      <w:lvlText w:val=""/>
      <w:lvlJc w:val="left"/>
      <w:pPr>
        <w:ind w:left="360" w:hanging="360"/>
      </w:pPr>
      <w:rPr>
        <w:rFonts w:ascii="Symbol" w:hAnsi="Symbol" w:hint="default"/>
        <w:color w:val="auto"/>
      </w:rPr>
    </w:lvl>
    <w:lvl w:ilvl="1" w:tplc="DDB06694">
      <w:start w:val="1"/>
      <w:numFmt w:val="bullet"/>
      <w:lvlText w:val="o"/>
      <w:lvlJc w:val="left"/>
      <w:pPr>
        <w:ind w:left="1080" w:hanging="360"/>
      </w:pPr>
      <w:rPr>
        <w:rFonts w:ascii="Courier New" w:hAnsi="Courier New" w:cs="Courier New" w:hint="default"/>
      </w:rPr>
    </w:lvl>
    <w:lvl w:ilvl="2" w:tplc="D96A39A2">
      <w:start w:val="1"/>
      <w:numFmt w:val="bullet"/>
      <w:lvlText w:val=""/>
      <w:lvlJc w:val="left"/>
      <w:pPr>
        <w:ind w:left="1800" w:hanging="360"/>
      </w:pPr>
      <w:rPr>
        <w:rFonts w:ascii="Wingdings" w:hAnsi="Wingdings" w:hint="default"/>
      </w:rPr>
    </w:lvl>
    <w:lvl w:ilvl="3" w:tplc="83527698">
      <w:start w:val="1"/>
      <w:numFmt w:val="bullet"/>
      <w:lvlText w:val=""/>
      <w:lvlJc w:val="left"/>
      <w:pPr>
        <w:ind w:left="2520" w:hanging="360"/>
      </w:pPr>
      <w:rPr>
        <w:rFonts w:ascii="Symbol" w:hAnsi="Symbol" w:hint="default"/>
      </w:rPr>
    </w:lvl>
    <w:lvl w:ilvl="4" w:tplc="38D0EEC0">
      <w:start w:val="1"/>
      <w:numFmt w:val="bullet"/>
      <w:lvlText w:val="o"/>
      <w:lvlJc w:val="left"/>
      <w:pPr>
        <w:ind w:left="3240" w:hanging="360"/>
      </w:pPr>
      <w:rPr>
        <w:rFonts w:ascii="Courier New" w:hAnsi="Courier New" w:cs="Courier New" w:hint="default"/>
      </w:rPr>
    </w:lvl>
    <w:lvl w:ilvl="5" w:tplc="CC94BDE6">
      <w:start w:val="1"/>
      <w:numFmt w:val="bullet"/>
      <w:lvlText w:val=""/>
      <w:lvlJc w:val="left"/>
      <w:pPr>
        <w:ind w:left="3960" w:hanging="360"/>
      </w:pPr>
      <w:rPr>
        <w:rFonts w:ascii="Wingdings" w:hAnsi="Wingdings" w:hint="default"/>
      </w:rPr>
    </w:lvl>
    <w:lvl w:ilvl="6" w:tplc="DBAE35B8">
      <w:start w:val="1"/>
      <w:numFmt w:val="bullet"/>
      <w:lvlText w:val=""/>
      <w:lvlJc w:val="left"/>
      <w:pPr>
        <w:ind w:left="4680" w:hanging="360"/>
      </w:pPr>
      <w:rPr>
        <w:rFonts w:ascii="Symbol" w:hAnsi="Symbol" w:hint="default"/>
      </w:rPr>
    </w:lvl>
    <w:lvl w:ilvl="7" w:tplc="3914019A">
      <w:start w:val="1"/>
      <w:numFmt w:val="bullet"/>
      <w:lvlText w:val="o"/>
      <w:lvlJc w:val="left"/>
      <w:pPr>
        <w:ind w:left="5400" w:hanging="360"/>
      </w:pPr>
      <w:rPr>
        <w:rFonts w:ascii="Courier New" w:hAnsi="Courier New" w:cs="Courier New" w:hint="default"/>
      </w:rPr>
    </w:lvl>
    <w:lvl w:ilvl="8" w:tplc="C686B8DC">
      <w:start w:val="1"/>
      <w:numFmt w:val="bullet"/>
      <w:lvlText w:val=""/>
      <w:lvlJc w:val="left"/>
      <w:pPr>
        <w:ind w:left="6120" w:hanging="360"/>
      </w:pPr>
      <w:rPr>
        <w:rFonts w:ascii="Wingdings" w:hAnsi="Wingdings" w:hint="default"/>
      </w:rPr>
    </w:lvl>
  </w:abstractNum>
  <w:abstractNum w:abstractNumId="20" w15:restartNumberingAfterBreak="0">
    <w:nsid w:val="491A234B"/>
    <w:multiLevelType w:val="hybridMultilevel"/>
    <w:tmpl w:val="6AB2C550"/>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4BD55D3C"/>
    <w:multiLevelType w:val="hybridMultilevel"/>
    <w:tmpl w:val="2F726FA8"/>
    <w:lvl w:ilvl="0" w:tplc="BC7C705C">
      <w:start w:val="1"/>
      <w:numFmt w:val="bullet"/>
      <w:lvlText w:val=""/>
      <w:lvlJc w:val="left"/>
      <w:pPr>
        <w:ind w:left="360" w:hanging="360"/>
      </w:pPr>
      <w:rPr>
        <w:rFonts w:ascii="Symbol" w:hAnsi="Symbol" w:hint="default"/>
      </w:rPr>
    </w:lvl>
    <w:lvl w:ilvl="1" w:tplc="D722D92A">
      <w:start w:val="1"/>
      <w:numFmt w:val="bullet"/>
      <w:lvlText w:val="o"/>
      <w:lvlJc w:val="left"/>
      <w:pPr>
        <w:ind w:left="1080" w:hanging="360"/>
      </w:pPr>
      <w:rPr>
        <w:rFonts w:ascii="Courier New" w:hAnsi="Courier New" w:cs="Courier New" w:hint="default"/>
      </w:rPr>
    </w:lvl>
    <w:lvl w:ilvl="2" w:tplc="BA5CDCD6">
      <w:start w:val="1"/>
      <w:numFmt w:val="bullet"/>
      <w:lvlText w:val=""/>
      <w:lvlJc w:val="left"/>
      <w:pPr>
        <w:ind w:left="1800" w:hanging="360"/>
      </w:pPr>
      <w:rPr>
        <w:rFonts w:ascii="Wingdings" w:hAnsi="Wingdings" w:hint="default"/>
      </w:rPr>
    </w:lvl>
    <w:lvl w:ilvl="3" w:tplc="B4A236F0">
      <w:start w:val="1"/>
      <w:numFmt w:val="bullet"/>
      <w:lvlText w:val=""/>
      <w:lvlJc w:val="left"/>
      <w:pPr>
        <w:ind w:left="2520" w:hanging="360"/>
      </w:pPr>
      <w:rPr>
        <w:rFonts w:ascii="Symbol" w:hAnsi="Symbol" w:hint="default"/>
      </w:rPr>
    </w:lvl>
    <w:lvl w:ilvl="4" w:tplc="E01AE25A">
      <w:start w:val="1"/>
      <w:numFmt w:val="bullet"/>
      <w:lvlText w:val="o"/>
      <w:lvlJc w:val="left"/>
      <w:pPr>
        <w:ind w:left="3240" w:hanging="360"/>
      </w:pPr>
      <w:rPr>
        <w:rFonts w:ascii="Courier New" w:hAnsi="Courier New" w:cs="Courier New" w:hint="default"/>
      </w:rPr>
    </w:lvl>
    <w:lvl w:ilvl="5" w:tplc="362CC206">
      <w:start w:val="1"/>
      <w:numFmt w:val="bullet"/>
      <w:lvlText w:val=""/>
      <w:lvlJc w:val="left"/>
      <w:pPr>
        <w:ind w:left="3960" w:hanging="360"/>
      </w:pPr>
      <w:rPr>
        <w:rFonts w:ascii="Wingdings" w:hAnsi="Wingdings" w:hint="default"/>
      </w:rPr>
    </w:lvl>
    <w:lvl w:ilvl="6" w:tplc="F2B83FB6">
      <w:start w:val="1"/>
      <w:numFmt w:val="bullet"/>
      <w:lvlText w:val=""/>
      <w:lvlJc w:val="left"/>
      <w:pPr>
        <w:ind w:left="4680" w:hanging="360"/>
      </w:pPr>
      <w:rPr>
        <w:rFonts w:ascii="Symbol" w:hAnsi="Symbol" w:hint="default"/>
      </w:rPr>
    </w:lvl>
    <w:lvl w:ilvl="7" w:tplc="79A8A782">
      <w:start w:val="1"/>
      <w:numFmt w:val="bullet"/>
      <w:lvlText w:val="o"/>
      <w:lvlJc w:val="left"/>
      <w:pPr>
        <w:ind w:left="5400" w:hanging="360"/>
      </w:pPr>
      <w:rPr>
        <w:rFonts w:ascii="Courier New" w:hAnsi="Courier New" w:cs="Courier New" w:hint="default"/>
      </w:rPr>
    </w:lvl>
    <w:lvl w:ilvl="8" w:tplc="D3EECF48">
      <w:start w:val="1"/>
      <w:numFmt w:val="bullet"/>
      <w:lvlText w:val=""/>
      <w:lvlJc w:val="left"/>
      <w:pPr>
        <w:ind w:left="6120" w:hanging="360"/>
      </w:pPr>
      <w:rPr>
        <w:rFonts w:ascii="Wingdings" w:hAnsi="Wingdings" w:hint="default"/>
      </w:rPr>
    </w:lvl>
  </w:abstractNum>
  <w:abstractNum w:abstractNumId="22" w15:restartNumberingAfterBreak="0">
    <w:nsid w:val="4E572353"/>
    <w:multiLevelType w:val="hybridMultilevel"/>
    <w:tmpl w:val="B0C880BE"/>
    <w:lvl w:ilvl="0" w:tplc="5A6A0D86">
      <w:start w:val="1"/>
      <w:numFmt w:val="bullet"/>
      <w:lvlText w:val=""/>
      <w:lvlJc w:val="left"/>
      <w:pPr>
        <w:ind w:left="360" w:hanging="360"/>
      </w:pPr>
      <w:rPr>
        <w:rFonts w:ascii="Symbol" w:hAnsi="Symbol" w:hint="default"/>
      </w:rPr>
    </w:lvl>
    <w:lvl w:ilvl="1" w:tplc="3954BBCA">
      <w:start w:val="1"/>
      <w:numFmt w:val="bullet"/>
      <w:lvlText w:val="o"/>
      <w:lvlJc w:val="left"/>
      <w:pPr>
        <w:ind w:left="1080" w:hanging="360"/>
      </w:pPr>
      <w:rPr>
        <w:rFonts w:ascii="Courier New" w:hAnsi="Courier New" w:cs="Courier New" w:hint="default"/>
      </w:rPr>
    </w:lvl>
    <w:lvl w:ilvl="2" w:tplc="DA465F46">
      <w:start w:val="1"/>
      <w:numFmt w:val="bullet"/>
      <w:lvlText w:val=""/>
      <w:lvlJc w:val="left"/>
      <w:pPr>
        <w:ind w:left="1800" w:hanging="360"/>
      </w:pPr>
      <w:rPr>
        <w:rFonts w:ascii="Wingdings" w:hAnsi="Wingdings" w:hint="default"/>
      </w:rPr>
    </w:lvl>
    <w:lvl w:ilvl="3" w:tplc="5B86877E">
      <w:start w:val="1"/>
      <w:numFmt w:val="bullet"/>
      <w:lvlText w:val=""/>
      <w:lvlJc w:val="left"/>
      <w:pPr>
        <w:ind w:left="2520" w:hanging="360"/>
      </w:pPr>
      <w:rPr>
        <w:rFonts w:ascii="Symbol" w:hAnsi="Symbol" w:hint="default"/>
      </w:rPr>
    </w:lvl>
    <w:lvl w:ilvl="4" w:tplc="95B01F1A">
      <w:start w:val="1"/>
      <w:numFmt w:val="bullet"/>
      <w:lvlText w:val="o"/>
      <w:lvlJc w:val="left"/>
      <w:pPr>
        <w:ind w:left="3240" w:hanging="360"/>
      </w:pPr>
      <w:rPr>
        <w:rFonts w:ascii="Courier New" w:hAnsi="Courier New" w:cs="Courier New" w:hint="default"/>
      </w:rPr>
    </w:lvl>
    <w:lvl w:ilvl="5" w:tplc="7528ECFC">
      <w:start w:val="1"/>
      <w:numFmt w:val="bullet"/>
      <w:lvlText w:val=""/>
      <w:lvlJc w:val="left"/>
      <w:pPr>
        <w:ind w:left="3960" w:hanging="360"/>
      </w:pPr>
      <w:rPr>
        <w:rFonts w:ascii="Wingdings" w:hAnsi="Wingdings" w:hint="default"/>
      </w:rPr>
    </w:lvl>
    <w:lvl w:ilvl="6" w:tplc="1C3C7354">
      <w:start w:val="1"/>
      <w:numFmt w:val="bullet"/>
      <w:lvlText w:val=""/>
      <w:lvlJc w:val="left"/>
      <w:pPr>
        <w:ind w:left="4680" w:hanging="360"/>
      </w:pPr>
      <w:rPr>
        <w:rFonts w:ascii="Symbol" w:hAnsi="Symbol" w:hint="default"/>
      </w:rPr>
    </w:lvl>
    <w:lvl w:ilvl="7" w:tplc="D73CD852">
      <w:start w:val="1"/>
      <w:numFmt w:val="bullet"/>
      <w:lvlText w:val="o"/>
      <w:lvlJc w:val="left"/>
      <w:pPr>
        <w:ind w:left="5400" w:hanging="360"/>
      </w:pPr>
      <w:rPr>
        <w:rFonts w:ascii="Courier New" w:hAnsi="Courier New" w:cs="Courier New" w:hint="default"/>
      </w:rPr>
    </w:lvl>
    <w:lvl w:ilvl="8" w:tplc="3D789752">
      <w:start w:val="1"/>
      <w:numFmt w:val="bullet"/>
      <w:lvlText w:val=""/>
      <w:lvlJc w:val="left"/>
      <w:pPr>
        <w:ind w:left="6120" w:hanging="360"/>
      </w:pPr>
      <w:rPr>
        <w:rFonts w:ascii="Wingdings" w:hAnsi="Wingdings" w:hint="default"/>
      </w:rPr>
    </w:lvl>
  </w:abstractNum>
  <w:abstractNum w:abstractNumId="23" w15:restartNumberingAfterBreak="0">
    <w:nsid w:val="512B1B59"/>
    <w:multiLevelType w:val="multilevel"/>
    <w:tmpl w:val="B44679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57331884"/>
    <w:multiLevelType w:val="hybridMultilevel"/>
    <w:tmpl w:val="642A0A82"/>
    <w:lvl w:ilvl="0" w:tplc="7CD805C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15:restartNumberingAfterBreak="0">
    <w:nsid w:val="575F1D4F"/>
    <w:multiLevelType w:val="hybridMultilevel"/>
    <w:tmpl w:val="1F9E6420"/>
    <w:lvl w:ilvl="0" w:tplc="A0A41BAA">
      <w:start w:val="1"/>
      <w:numFmt w:val="decimal"/>
      <w:lvlText w:val="%1)"/>
      <w:lvlJc w:val="left"/>
      <w:pPr>
        <w:ind w:left="720" w:hanging="360"/>
      </w:pPr>
      <w:rPr>
        <w:rFonts w:ascii="Times New Roman" w:eastAsia="Times New Roman" w:hAnsi="Times New Roman" w:cs="Times New Roman"/>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15:restartNumberingAfterBreak="0">
    <w:nsid w:val="578F4635"/>
    <w:multiLevelType w:val="hybridMultilevel"/>
    <w:tmpl w:val="68B6AAA2"/>
    <w:lvl w:ilvl="0" w:tplc="7CD805CE">
      <w:start w:val="1"/>
      <w:numFmt w:val="bullet"/>
      <w:lvlText w:val=""/>
      <w:lvlJc w:val="left"/>
      <w:pPr>
        <w:ind w:left="720" w:hanging="360"/>
      </w:pPr>
      <w:rPr>
        <w:rFonts w:ascii="Symbol" w:hAnsi="Symbol" w:hint="default"/>
      </w:rPr>
    </w:lvl>
    <w:lvl w:ilvl="1" w:tplc="7CD805C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AA70D1C"/>
    <w:multiLevelType w:val="hybridMultilevel"/>
    <w:tmpl w:val="2D2C34C6"/>
    <w:lvl w:ilvl="0" w:tplc="7CD805CE">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7CD805CE">
      <w:start w:val="1"/>
      <w:numFmt w:val="bullet"/>
      <w:lvlText w:val=""/>
      <w:lvlJc w:val="left"/>
      <w:pPr>
        <w:ind w:left="2880" w:hanging="360"/>
      </w:pPr>
      <w:rPr>
        <w:rFonts w:ascii="Symbol" w:hAnsi="Symbol"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8" w15:restartNumberingAfterBreak="0">
    <w:nsid w:val="5F9642D6"/>
    <w:multiLevelType w:val="hybridMultilevel"/>
    <w:tmpl w:val="5C28E5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FAB5F6D"/>
    <w:multiLevelType w:val="hybridMultilevel"/>
    <w:tmpl w:val="3D46352E"/>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60E63503"/>
    <w:multiLevelType w:val="hybridMultilevel"/>
    <w:tmpl w:val="DEC27DCE"/>
    <w:lvl w:ilvl="0" w:tplc="7518ADF2">
      <w:start w:val="1"/>
      <w:numFmt w:val="bullet"/>
      <w:lvlText w:val=""/>
      <w:lvlJc w:val="left"/>
      <w:pPr>
        <w:ind w:left="360" w:hanging="360"/>
      </w:pPr>
      <w:rPr>
        <w:rFonts w:ascii="Symbol" w:hAnsi="Symbol" w:hint="default"/>
      </w:rPr>
    </w:lvl>
    <w:lvl w:ilvl="1" w:tplc="C4C42A26">
      <w:start w:val="1"/>
      <w:numFmt w:val="bullet"/>
      <w:lvlText w:val="o"/>
      <w:lvlJc w:val="left"/>
      <w:pPr>
        <w:ind w:left="1080" w:hanging="360"/>
      </w:pPr>
      <w:rPr>
        <w:rFonts w:ascii="Courier New" w:hAnsi="Courier New" w:cs="Courier New" w:hint="default"/>
      </w:rPr>
    </w:lvl>
    <w:lvl w:ilvl="2" w:tplc="55702854">
      <w:start w:val="1"/>
      <w:numFmt w:val="bullet"/>
      <w:lvlText w:val=""/>
      <w:lvlJc w:val="left"/>
      <w:pPr>
        <w:ind w:left="1800" w:hanging="360"/>
      </w:pPr>
      <w:rPr>
        <w:rFonts w:ascii="Wingdings" w:hAnsi="Wingdings" w:hint="default"/>
      </w:rPr>
    </w:lvl>
    <w:lvl w:ilvl="3" w:tplc="A9C6AD1C">
      <w:start w:val="1"/>
      <w:numFmt w:val="bullet"/>
      <w:lvlText w:val=""/>
      <w:lvlJc w:val="left"/>
      <w:pPr>
        <w:ind w:left="2520" w:hanging="360"/>
      </w:pPr>
      <w:rPr>
        <w:rFonts w:ascii="Symbol" w:hAnsi="Symbol" w:hint="default"/>
      </w:rPr>
    </w:lvl>
    <w:lvl w:ilvl="4" w:tplc="9516F936">
      <w:start w:val="1"/>
      <w:numFmt w:val="bullet"/>
      <w:lvlText w:val="o"/>
      <w:lvlJc w:val="left"/>
      <w:pPr>
        <w:ind w:left="3240" w:hanging="360"/>
      </w:pPr>
      <w:rPr>
        <w:rFonts w:ascii="Courier New" w:hAnsi="Courier New" w:cs="Courier New" w:hint="default"/>
      </w:rPr>
    </w:lvl>
    <w:lvl w:ilvl="5" w:tplc="1506C618">
      <w:start w:val="1"/>
      <w:numFmt w:val="bullet"/>
      <w:lvlText w:val=""/>
      <w:lvlJc w:val="left"/>
      <w:pPr>
        <w:ind w:left="3960" w:hanging="360"/>
      </w:pPr>
      <w:rPr>
        <w:rFonts w:ascii="Wingdings" w:hAnsi="Wingdings" w:hint="default"/>
      </w:rPr>
    </w:lvl>
    <w:lvl w:ilvl="6" w:tplc="3DAAEF3C">
      <w:start w:val="1"/>
      <w:numFmt w:val="bullet"/>
      <w:lvlText w:val=""/>
      <w:lvlJc w:val="left"/>
      <w:pPr>
        <w:ind w:left="4680" w:hanging="360"/>
      </w:pPr>
      <w:rPr>
        <w:rFonts w:ascii="Symbol" w:hAnsi="Symbol" w:hint="default"/>
      </w:rPr>
    </w:lvl>
    <w:lvl w:ilvl="7" w:tplc="5CCC685E">
      <w:start w:val="1"/>
      <w:numFmt w:val="bullet"/>
      <w:lvlText w:val="o"/>
      <w:lvlJc w:val="left"/>
      <w:pPr>
        <w:ind w:left="5400" w:hanging="360"/>
      </w:pPr>
      <w:rPr>
        <w:rFonts w:ascii="Courier New" w:hAnsi="Courier New" w:cs="Courier New" w:hint="default"/>
      </w:rPr>
    </w:lvl>
    <w:lvl w:ilvl="8" w:tplc="60A89B4C">
      <w:start w:val="1"/>
      <w:numFmt w:val="bullet"/>
      <w:lvlText w:val=""/>
      <w:lvlJc w:val="left"/>
      <w:pPr>
        <w:ind w:left="6120" w:hanging="360"/>
      </w:pPr>
      <w:rPr>
        <w:rFonts w:ascii="Wingdings" w:hAnsi="Wingdings" w:hint="default"/>
      </w:rPr>
    </w:lvl>
  </w:abstractNum>
  <w:abstractNum w:abstractNumId="31" w15:restartNumberingAfterBreak="0">
    <w:nsid w:val="62CE45A3"/>
    <w:multiLevelType w:val="hybridMultilevel"/>
    <w:tmpl w:val="A4D299E0"/>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4734BE6"/>
    <w:multiLevelType w:val="hybridMultilevel"/>
    <w:tmpl w:val="F1B681B4"/>
    <w:lvl w:ilvl="0" w:tplc="7CD805C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A4F1EC9"/>
    <w:multiLevelType w:val="hybridMultilevel"/>
    <w:tmpl w:val="8AEACE68"/>
    <w:lvl w:ilvl="0" w:tplc="7CD805CE">
      <w:start w:val="1"/>
      <w:numFmt w:val="bullet"/>
      <w:lvlText w:val=""/>
      <w:lvlJc w:val="left"/>
      <w:pPr>
        <w:ind w:left="1065" w:hanging="705"/>
      </w:pPr>
      <w:rPr>
        <w:rFonts w:ascii="Symbol" w:hAnsi="Symbol" w:hint="default"/>
      </w:rPr>
    </w:lvl>
    <w:lvl w:ilvl="1" w:tplc="10A0391A">
      <w:start w:val="4"/>
      <w:numFmt w:val="bullet"/>
      <w:lvlText w:val="•"/>
      <w:lvlJc w:val="left"/>
      <w:pPr>
        <w:ind w:left="1785" w:hanging="705"/>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A661718"/>
    <w:multiLevelType w:val="hybridMultilevel"/>
    <w:tmpl w:val="32741D28"/>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6B2411DD"/>
    <w:multiLevelType w:val="hybridMultilevel"/>
    <w:tmpl w:val="E58CC4FC"/>
    <w:lvl w:ilvl="0" w:tplc="8C90E410">
      <w:start w:val="1"/>
      <w:numFmt w:val="decimal"/>
      <w:lvlText w:val="%1."/>
      <w:lvlJc w:val="left"/>
      <w:pPr>
        <w:ind w:left="360" w:hanging="360"/>
      </w:pPr>
    </w:lvl>
    <w:lvl w:ilvl="1" w:tplc="B816CFDC">
      <w:start w:val="1"/>
      <w:numFmt w:val="lowerLetter"/>
      <w:lvlText w:val="%2."/>
      <w:lvlJc w:val="left"/>
      <w:pPr>
        <w:ind w:left="1080" w:hanging="360"/>
      </w:pPr>
    </w:lvl>
    <w:lvl w:ilvl="2" w:tplc="E4E81A88">
      <w:start w:val="1"/>
      <w:numFmt w:val="lowerRoman"/>
      <w:lvlText w:val="%3."/>
      <w:lvlJc w:val="right"/>
      <w:pPr>
        <w:ind w:left="1800" w:hanging="180"/>
      </w:pPr>
    </w:lvl>
    <w:lvl w:ilvl="3" w:tplc="5610F5E2">
      <w:start w:val="1"/>
      <w:numFmt w:val="decimal"/>
      <w:lvlText w:val="%4."/>
      <w:lvlJc w:val="left"/>
      <w:pPr>
        <w:ind w:left="2520" w:hanging="360"/>
      </w:pPr>
    </w:lvl>
    <w:lvl w:ilvl="4" w:tplc="71AEBD6E">
      <w:start w:val="1"/>
      <w:numFmt w:val="lowerLetter"/>
      <w:lvlText w:val="%5."/>
      <w:lvlJc w:val="left"/>
      <w:pPr>
        <w:ind w:left="3240" w:hanging="360"/>
      </w:pPr>
    </w:lvl>
    <w:lvl w:ilvl="5" w:tplc="DC765A44">
      <w:start w:val="1"/>
      <w:numFmt w:val="lowerRoman"/>
      <w:lvlText w:val="%6."/>
      <w:lvlJc w:val="right"/>
      <w:pPr>
        <w:ind w:left="3960" w:hanging="180"/>
      </w:pPr>
    </w:lvl>
    <w:lvl w:ilvl="6" w:tplc="64AA2B5C">
      <w:start w:val="1"/>
      <w:numFmt w:val="decimal"/>
      <w:lvlText w:val="%7."/>
      <w:lvlJc w:val="left"/>
      <w:pPr>
        <w:ind w:left="4680" w:hanging="360"/>
      </w:pPr>
    </w:lvl>
    <w:lvl w:ilvl="7" w:tplc="EFD0A9CA">
      <w:start w:val="1"/>
      <w:numFmt w:val="lowerLetter"/>
      <w:lvlText w:val="%8."/>
      <w:lvlJc w:val="left"/>
      <w:pPr>
        <w:ind w:left="5400" w:hanging="360"/>
      </w:pPr>
    </w:lvl>
    <w:lvl w:ilvl="8" w:tplc="534E5CBC">
      <w:start w:val="1"/>
      <w:numFmt w:val="lowerRoman"/>
      <w:lvlText w:val="%9."/>
      <w:lvlJc w:val="right"/>
      <w:pPr>
        <w:ind w:left="6120" w:hanging="180"/>
      </w:pPr>
    </w:lvl>
  </w:abstractNum>
  <w:abstractNum w:abstractNumId="36" w15:restartNumberingAfterBreak="0">
    <w:nsid w:val="712A324A"/>
    <w:multiLevelType w:val="hybridMultilevel"/>
    <w:tmpl w:val="52F6FA3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715B6ECF"/>
    <w:multiLevelType w:val="hybridMultilevel"/>
    <w:tmpl w:val="B792DDF2"/>
    <w:lvl w:ilvl="0" w:tplc="A31E4ABE">
      <w:start w:val="1"/>
      <w:numFmt w:val="bullet"/>
      <w:lvlText w:val=""/>
      <w:lvlJc w:val="left"/>
      <w:pPr>
        <w:ind w:left="1080" w:hanging="360"/>
      </w:pPr>
      <w:rPr>
        <w:rFonts w:ascii="Symbol" w:hAnsi="Symbol" w:hint="default"/>
      </w:rPr>
    </w:lvl>
    <w:lvl w:ilvl="1" w:tplc="C6DC862E">
      <w:start w:val="1"/>
      <w:numFmt w:val="bullet"/>
      <w:lvlText w:val="o"/>
      <w:lvlJc w:val="left"/>
      <w:pPr>
        <w:ind w:left="1800" w:hanging="360"/>
      </w:pPr>
      <w:rPr>
        <w:rFonts w:ascii="Courier New" w:hAnsi="Courier New" w:cs="Courier New" w:hint="default"/>
      </w:rPr>
    </w:lvl>
    <w:lvl w:ilvl="2" w:tplc="1B96BD12">
      <w:start w:val="1"/>
      <w:numFmt w:val="bullet"/>
      <w:lvlText w:val=""/>
      <w:lvlJc w:val="left"/>
      <w:pPr>
        <w:ind w:left="2520" w:hanging="360"/>
      </w:pPr>
      <w:rPr>
        <w:rFonts w:ascii="Wingdings" w:hAnsi="Wingdings" w:hint="default"/>
      </w:rPr>
    </w:lvl>
    <w:lvl w:ilvl="3" w:tplc="F61882D0">
      <w:start w:val="1"/>
      <w:numFmt w:val="bullet"/>
      <w:lvlText w:val=""/>
      <w:lvlJc w:val="left"/>
      <w:pPr>
        <w:ind w:left="3240" w:hanging="360"/>
      </w:pPr>
      <w:rPr>
        <w:rFonts w:ascii="Symbol" w:hAnsi="Symbol" w:hint="default"/>
      </w:rPr>
    </w:lvl>
    <w:lvl w:ilvl="4" w:tplc="C834F248">
      <w:start w:val="1"/>
      <w:numFmt w:val="bullet"/>
      <w:lvlText w:val="o"/>
      <w:lvlJc w:val="left"/>
      <w:pPr>
        <w:ind w:left="3960" w:hanging="360"/>
      </w:pPr>
      <w:rPr>
        <w:rFonts w:ascii="Courier New" w:hAnsi="Courier New" w:cs="Courier New" w:hint="default"/>
      </w:rPr>
    </w:lvl>
    <w:lvl w:ilvl="5" w:tplc="624EA4E4">
      <w:start w:val="1"/>
      <w:numFmt w:val="bullet"/>
      <w:lvlText w:val=""/>
      <w:lvlJc w:val="left"/>
      <w:pPr>
        <w:ind w:left="4680" w:hanging="360"/>
      </w:pPr>
      <w:rPr>
        <w:rFonts w:ascii="Wingdings" w:hAnsi="Wingdings" w:hint="default"/>
      </w:rPr>
    </w:lvl>
    <w:lvl w:ilvl="6" w:tplc="60421CEE">
      <w:start w:val="1"/>
      <w:numFmt w:val="bullet"/>
      <w:lvlText w:val=""/>
      <w:lvlJc w:val="left"/>
      <w:pPr>
        <w:ind w:left="5400" w:hanging="360"/>
      </w:pPr>
      <w:rPr>
        <w:rFonts w:ascii="Symbol" w:hAnsi="Symbol" w:hint="default"/>
      </w:rPr>
    </w:lvl>
    <w:lvl w:ilvl="7" w:tplc="31667BA6">
      <w:start w:val="1"/>
      <w:numFmt w:val="bullet"/>
      <w:lvlText w:val="o"/>
      <w:lvlJc w:val="left"/>
      <w:pPr>
        <w:ind w:left="6120" w:hanging="360"/>
      </w:pPr>
      <w:rPr>
        <w:rFonts w:ascii="Courier New" w:hAnsi="Courier New" w:cs="Courier New" w:hint="default"/>
      </w:rPr>
    </w:lvl>
    <w:lvl w:ilvl="8" w:tplc="F38CEAFA">
      <w:start w:val="1"/>
      <w:numFmt w:val="bullet"/>
      <w:lvlText w:val=""/>
      <w:lvlJc w:val="left"/>
      <w:pPr>
        <w:ind w:left="6840" w:hanging="360"/>
      </w:pPr>
      <w:rPr>
        <w:rFonts w:ascii="Wingdings" w:hAnsi="Wingdings" w:hint="default"/>
      </w:rPr>
    </w:lvl>
  </w:abstractNum>
  <w:abstractNum w:abstractNumId="38" w15:restartNumberingAfterBreak="0">
    <w:nsid w:val="731E05B0"/>
    <w:multiLevelType w:val="hybridMultilevel"/>
    <w:tmpl w:val="CC86D5A2"/>
    <w:lvl w:ilvl="0" w:tplc="48D0B88C">
      <w:start w:val="1"/>
      <w:numFmt w:val="bullet"/>
      <w:lvlText w:val=""/>
      <w:lvlJc w:val="left"/>
      <w:pPr>
        <w:ind w:left="360" w:hanging="360"/>
      </w:pPr>
      <w:rPr>
        <w:rFonts w:ascii="Symbol" w:hAnsi="Symbol" w:hint="default"/>
      </w:rPr>
    </w:lvl>
    <w:lvl w:ilvl="1" w:tplc="569C1B36">
      <w:start w:val="1"/>
      <w:numFmt w:val="bullet"/>
      <w:lvlText w:val="o"/>
      <w:lvlJc w:val="left"/>
      <w:pPr>
        <w:ind w:left="1080" w:hanging="360"/>
      </w:pPr>
      <w:rPr>
        <w:rFonts w:ascii="Courier New" w:hAnsi="Courier New" w:cs="Courier New" w:hint="default"/>
      </w:rPr>
    </w:lvl>
    <w:lvl w:ilvl="2" w:tplc="552AC3BA">
      <w:start w:val="1"/>
      <w:numFmt w:val="bullet"/>
      <w:lvlText w:val=""/>
      <w:lvlJc w:val="left"/>
      <w:pPr>
        <w:ind w:left="1800" w:hanging="360"/>
      </w:pPr>
      <w:rPr>
        <w:rFonts w:ascii="Wingdings" w:hAnsi="Wingdings" w:hint="default"/>
      </w:rPr>
    </w:lvl>
    <w:lvl w:ilvl="3" w:tplc="4B22BFF2">
      <w:start w:val="1"/>
      <w:numFmt w:val="bullet"/>
      <w:lvlText w:val=""/>
      <w:lvlJc w:val="left"/>
      <w:pPr>
        <w:ind w:left="2520" w:hanging="360"/>
      </w:pPr>
      <w:rPr>
        <w:rFonts w:ascii="Symbol" w:hAnsi="Symbol" w:hint="default"/>
      </w:rPr>
    </w:lvl>
    <w:lvl w:ilvl="4" w:tplc="440291FA">
      <w:start w:val="1"/>
      <w:numFmt w:val="bullet"/>
      <w:lvlText w:val="o"/>
      <w:lvlJc w:val="left"/>
      <w:pPr>
        <w:ind w:left="3240" w:hanging="360"/>
      </w:pPr>
      <w:rPr>
        <w:rFonts w:ascii="Courier New" w:hAnsi="Courier New" w:cs="Courier New" w:hint="default"/>
      </w:rPr>
    </w:lvl>
    <w:lvl w:ilvl="5" w:tplc="C4A4391E">
      <w:start w:val="1"/>
      <w:numFmt w:val="bullet"/>
      <w:lvlText w:val=""/>
      <w:lvlJc w:val="left"/>
      <w:pPr>
        <w:ind w:left="3960" w:hanging="360"/>
      </w:pPr>
      <w:rPr>
        <w:rFonts w:ascii="Wingdings" w:hAnsi="Wingdings" w:hint="default"/>
      </w:rPr>
    </w:lvl>
    <w:lvl w:ilvl="6" w:tplc="948E7DC4">
      <w:start w:val="1"/>
      <w:numFmt w:val="bullet"/>
      <w:lvlText w:val=""/>
      <w:lvlJc w:val="left"/>
      <w:pPr>
        <w:ind w:left="4680" w:hanging="360"/>
      </w:pPr>
      <w:rPr>
        <w:rFonts w:ascii="Symbol" w:hAnsi="Symbol" w:hint="default"/>
      </w:rPr>
    </w:lvl>
    <w:lvl w:ilvl="7" w:tplc="4292319A">
      <w:start w:val="1"/>
      <w:numFmt w:val="bullet"/>
      <w:lvlText w:val="o"/>
      <w:lvlJc w:val="left"/>
      <w:pPr>
        <w:ind w:left="5400" w:hanging="360"/>
      </w:pPr>
      <w:rPr>
        <w:rFonts w:ascii="Courier New" w:hAnsi="Courier New" w:cs="Courier New" w:hint="default"/>
      </w:rPr>
    </w:lvl>
    <w:lvl w:ilvl="8" w:tplc="649086A2">
      <w:start w:val="1"/>
      <w:numFmt w:val="bullet"/>
      <w:lvlText w:val=""/>
      <w:lvlJc w:val="left"/>
      <w:pPr>
        <w:ind w:left="6120" w:hanging="360"/>
      </w:pPr>
      <w:rPr>
        <w:rFonts w:ascii="Wingdings" w:hAnsi="Wingdings" w:hint="default"/>
      </w:rPr>
    </w:lvl>
  </w:abstractNum>
  <w:abstractNum w:abstractNumId="39" w15:restartNumberingAfterBreak="0">
    <w:nsid w:val="734B4B27"/>
    <w:multiLevelType w:val="hybridMultilevel"/>
    <w:tmpl w:val="CC8CD4DE"/>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76F97A59"/>
    <w:multiLevelType w:val="hybridMultilevel"/>
    <w:tmpl w:val="FA5AF94E"/>
    <w:lvl w:ilvl="0" w:tplc="BB149B82">
      <w:start w:val="1"/>
      <w:numFmt w:val="bullet"/>
      <w:lvlText w:val=""/>
      <w:lvlJc w:val="left"/>
      <w:pPr>
        <w:ind w:left="360" w:hanging="360"/>
      </w:pPr>
      <w:rPr>
        <w:rFonts w:ascii="Symbol" w:hAnsi="Symbol" w:hint="default"/>
      </w:rPr>
    </w:lvl>
    <w:lvl w:ilvl="1" w:tplc="60C85C94">
      <w:start w:val="1"/>
      <w:numFmt w:val="bullet"/>
      <w:lvlText w:val="o"/>
      <w:lvlJc w:val="left"/>
      <w:pPr>
        <w:ind w:left="1080" w:hanging="360"/>
      </w:pPr>
      <w:rPr>
        <w:rFonts w:ascii="Courier New" w:hAnsi="Courier New" w:cs="Courier New" w:hint="default"/>
      </w:rPr>
    </w:lvl>
    <w:lvl w:ilvl="2" w:tplc="375C18DA">
      <w:start w:val="1"/>
      <w:numFmt w:val="bullet"/>
      <w:lvlText w:val=""/>
      <w:lvlJc w:val="left"/>
      <w:pPr>
        <w:ind w:left="1800" w:hanging="360"/>
      </w:pPr>
      <w:rPr>
        <w:rFonts w:ascii="Wingdings" w:hAnsi="Wingdings" w:hint="default"/>
      </w:rPr>
    </w:lvl>
    <w:lvl w:ilvl="3" w:tplc="E982A2A0">
      <w:start w:val="1"/>
      <w:numFmt w:val="bullet"/>
      <w:lvlText w:val=""/>
      <w:lvlJc w:val="left"/>
      <w:pPr>
        <w:ind w:left="2520" w:hanging="360"/>
      </w:pPr>
      <w:rPr>
        <w:rFonts w:ascii="Symbol" w:hAnsi="Symbol" w:hint="default"/>
      </w:rPr>
    </w:lvl>
    <w:lvl w:ilvl="4" w:tplc="68667AE4">
      <w:start w:val="1"/>
      <w:numFmt w:val="bullet"/>
      <w:lvlText w:val="o"/>
      <w:lvlJc w:val="left"/>
      <w:pPr>
        <w:ind w:left="3240" w:hanging="360"/>
      </w:pPr>
      <w:rPr>
        <w:rFonts w:ascii="Courier New" w:hAnsi="Courier New" w:cs="Courier New" w:hint="default"/>
      </w:rPr>
    </w:lvl>
    <w:lvl w:ilvl="5" w:tplc="039844D2">
      <w:start w:val="1"/>
      <w:numFmt w:val="bullet"/>
      <w:lvlText w:val=""/>
      <w:lvlJc w:val="left"/>
      <w:pPr>
        <w:ind w:left="3960" w:hanging="360"/>
      </w:pPr>
      <w:rPr>
        <w:rFonts w:ascii="Wingdings" w:hAnsi="Wingdings" w:hint="default"/>
      </w:rPr>
    </w:lvl>
    <w:lvl w:ilvl="6" w:tplc="B852973E">
      <w:start w:val="1"/>
      <w:numFmt w:val="bullet"/>
      <w:lvlText w:val=""/>
      <w:lvlJc w:val="left"/>
      <w:pPr>
        <w:ind w:left="4680" w:hanging="360"/>
      </w:pPr>
      <w:rPr>
        <w:rFonts w:ascii="Symbol" w:hAnsi="Symbol" w:hint="default"/>
      </w:rPr>
    </w:lvl>
    <w:lvl w:ilvl="7" w:tplc="BFBE4CC8">
      <w:start w:val="1"/>
      <w:numFmt w:val="bullet"/>
      <w:lvlText w:val="o"/>
      <w:lvlJc w:val="left"/>
      <w:pPr>
        <w:ind w:left="5400" w:hanging="360"/>
      </w:pPr>
      <w:rPr>
        <w:rFonts w:ascii="Courier New" w:hAnsi="Courier New" w:cs="Courier New" w:hint="default"/>
      </w:rPr>
    </w:lvl>
    <w:lvl w:ilvl="8" w:tplc="073CF6DC">
      <w:start w:val="1"/>
      <w:numFmt w:val="bullet"/>
      <w:lvlText w:val=""/>
      <w:lvlJc w:val="left"/>
      <w:pPr>
        <w:ind w:left="6120" w:hanging="360"/>
      </w:pPr>
      <w:rPr>
        <w:rFonts w:ascii="Wingdings" w:hAnsi="Wingdings" w:hint="default"/>
      </w:rPr>
    </w:lvl>
  </w:abstractNum>
  <w:abstractNum w:abstractNumId="41" w15:restartNumberingAfterBreak="0">
    <w:nsid w:val="78674B6B"/>
    <w:multiLevelType w:val="hybridMultilevel"/>
    <w:tmpl w:val="EDC67A68"/>
    <w:lvl w:ilvl="0" w:tplc="69C4F05A">
      <w:start w:val="2"/>
      <w:numFmt w:val="lowerLetter"/>
      <w:lvlText w:val="(%1)"/>
      <w:lvlJc w:val="left"/>
      <w:pPr>
        <w:ind w:left="360" w:hanging="360"/>
      </w:pPr>
      <w:rPr>
        <w:b/>
      </w:rPr>
    </w:lvl>
    <w:lvl w:ilvl="1" w:tplc="380C9E50">
      <w:start w:val="1"/>
      <w:numFmt w:val="lowerLetter"/>
      <w:lvlText w:val="%2."/>
      <w:lvlJc w:val="left"/>
      <w:pPr>
        <w:ind w:left="1080" w:hanging="360"/>
      </w:pPr>
    </w:lvl>
    <w:lvl w:ilvl="2" w:tplc="D4AEAD90">
      <w:start w:val="1"/>
      <w:numFmt w:val="lowerRoman"/>
      <w:lvlText w:val="%3."/>
      <w:lvlJc w:val="right"/>
      <w:pPr>
        <w:ind w:left="1800" w:hanging="180"/>
      </w:pPr>
    </w:lvl>
    <w:lvl w:ilvl="3" w:tplc="D85E1D30">
      <w:start w:val="1"/>
      <w:numFmt w:val="decimal"/>
      <w:lvlText w:val="%4."/>
      <w:lvlJc w:val="left"/>
      <w:pPr>
        <w:ind w:left="2520" w:hanging="360"/>
      </w:pPr>
    </w:lvl>
    <w:lvl w:ilvl="4" w:tplc="125CCC62">
      <w:start w:val="1"/>
      <w:numFmt w:val="lowerLetter"/>
      <w:lvlText w:val="%5."/>
      <w:lvlJc w:val="left"/>
      <w:pPr>
        <w:ind w:left="3240" w:hanging="360"/>
      </w:pPr>
    </w:lvl>
    <w:lvl w:ilvl="5" w:tplc="76B2FD38">
      <w:start w:val="1"/>
      <w:numFmt w:val="lowerRoman"/>
      <w:lvlText w:val="%6."/>
      <w:lvlJc w:val="right"/>
      <w:pPr>
        <w:ind w:left="3960" w:hanging="180"/>
      </w:pPr>
    </w:lvl>
    <w:lvl w:ilvl="6" w:tplc="F47037F0">
      <w:start w:val="1"/>
      <w:numFmt w:val="decimal"/>
      <w:lvlText w:val="%7."/>
      <w:lvlJc w:val="left"/>
      <w:pPr>
        <w:ind w:left="4680" w:hanging="360"/>
      </w:pPr>
    </w:lvl>
    <w:lvl w:ilvl="7" w:tplc="7038ABC0">
      <w:start w:val="1"/>
      <w:numFmt w:val="lowerLetter"/>
      <w:lvlText w:val="%8."/>
      <w:lvlJc w:val="left"/>
      <w:pPr>
        <w:ind w:left="5400" w:hanging="360"/>
      </w:pPr>
    </w:lvl>
    <w:lvl w:ilvl="8" w:tplc="62945274">
      <w:start w:val="1"/>
      <w:numFmt w:val="lowerRoman"/>
      <w:lvlText w:val="%9."/>
      <w:lvlJc w:val="right"/>
      <w:pPr>
        <w:ind w:left="6120" w:hanging="180"/>
      </w:pPr>
    </w:lvl>
  </w:abstractNum>
  <w:abstractNum w:abstractNumId="42" w15:restartNumberingAfterBreak="0">
    <w:nsid w:val="79975BC5"/>
    <w:multiLevelType w:val="hybridMultilevel"/>
    <w:tmpl w:val="A0A083A4"/>
    <w:lvl w:ilvl="0" w:tplc="7CD805CE">
      <w:start w:val="1"/>
      <w:numFmt w:val="bullet"/>
      <w:lvlText w:val=""/>
      <w:lvlJc w:val="left"/>
      <w:pPr>
        <w:ind w:left="720" w:hanging="360"/>
      </w:pPr>
      <w:rPr>
        <w:rFonts w:ascii="Symbol" w:hAnsi="Symbol" w:hint="default"/>
      </w:rPr>
    </w:lvl>
    <w:lvl w:ilvl="1" w:tplc="7CD805C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B177407"/>
    <w:multiLevelType w:val="hybridMultilevel"/>
    <w:tmpl w:val="FBF80DAC"/>
    <w:lvl w:ilvl="0" w:tplc="43B60A24">
      <w:start w:val="1"/>
      <w:numFmt w:val="bullet"/>
      <w:lvlText w:val=""/>
      <w:lvlJc w:val="left"/>
      <w:pPr>
        <w:ind w:left="1080" w:hanging="360"/>
      </w:pPr>
      <w:rPr>
        <w:rFonts w:ascii="Symbol" w:hAnsi="Symbol" w:hint="default"/>
      </w:rPr>
    </w:lvl>
    <w:lvl w:ilvl="1" w:tplc="7318F7DA">
      <w:start w:val="1"/>
      <w:numFmt w:val="bullet"/>
      <w:lvlText w:val="o"/>
      <w:lvlJc w:val="left"/>
      <w:pPr>
        <w:ind w:left="1800" w:hanging="360"/>
      </w:pPr>
      <w:rPr>
        <w:rFonts w:ascii="Courier New" w:hAnsi="Courier New" w:cs="Courier New" w:hint="default"/>
      </w:rPr>
    </w:lvl>
    <w:lvl w:ilvl="2" w:tplc="EDE87BEC">
      <w:start w:val="1"/>
      <w:numFmt w:val="bullet"/>
      <w:lvlText w:val=""/>
      <w:lvlJc w:val="left"/>
      <w:pPr>
        <w:ind w:left="2520" w:hanging="360"/>
      </w:pPr>
      <w:rPr>
        <w:rFonts w:ascii="Wingdings" w:hAnsi="Wingdings" w:hint="default"/>
      </w:rPr>
    </w:lvl>
    <w:lvl w:ilvl="3" w:tplc="90A6CB9E">
      <w:start w:val="1"/>
      <w:numFmt w:val="bullet"/>
      <w:lvlText w:val=""/>
      <w:lvlJc w:val="left"/>
      <w:pPr>
        <w:ind w:left="3240" w:hanging="360"/>
      </w:pPr>
      <w:rPr>
        <w:rFonts w:ascii="Symbol" w:hAnsi="Symbol" w:hint="default"/>
      </w:rPr>
    </w:lvl>
    <w:lvl w:ilvl="4" w:tplc="E946E878">
      <w:start w:val="1"/>
      <w:numFmt w:val="bullet"/>
      <w:lvlText w:val="o"/>
      <w:lvlJc w:val="left"/>
      <w:pPr>
        <w:ind w:left="3960" w:hanging="360"/>
      </w:pPr>
      <w:rPr>
        <w:rFonts w:ascii="Courier New" w:hAnsi="Courier New" w:cs="Courier New" w:hint="default"/>
      </w:rPr>
    </w:lvl>
    <w:lvl w:ilvl="5" w:tplc="06567452">
      <w:start w:val="1"/>
      <w:numFmt w:val="bullet"/>
      <w:lvlText w:val=""/>
      <w:lvlJc w:val="left"/>
      <w:pPr>
        <w:ind w:left="4680" w:hanging="360"/>
      </w:pPr>
      <w:rPr>
        <w:rFonts w:ascii="Wingdings" w:hAnsi="Wingdings" w:hint="default"/>
      </w:rPr>
    </w:lvl>
    <w:lvl w:ilvl="6" w:tplc="02887266">
      <w:start w:val="1"/>
      <w:numFmt w:val="bullet"/>
      <w:lvlText w:val=""/>
      <w:lvlJc w:val="left"/>
      <w:pPr>
        <w:ind w:left="5400" w:hanging="360"/>
      </w:pPr>
      <w:rPr>
        <w:rFonts w:ascii="Symbol" w:hAnsi="Symbol" w:hint="default"/>
      </w:rPr>
    </w:lvl>
    <w:lvl w:ilvl="7" w:tplc="5310F5EE">
      <w:start w:val="1"/>
      <w:numFmt w:val="bullet"/>
      <w:lvlText w:val="o"/>
      <w:lvlJc w:val="left"/>
      <w:pPr>
        <w:ind w:left="6120" w:hanging="360"/>
      </w:pPr>
      <w:rPr>
        <w:rFonts w:ascii="Courier New" w:hAnsi="Courier New" w:cs="Courier New" w:hint="default"/>
      </w:rPr>
    </w:lvl>
    <w:lvl w:ilvl="8" w:tplc="74A8D806">
      <w:start w:val="1"/>
      <w:numFmt w:val="bullet"/>
      <w:lvlText w:val=""/>
      <w:lvlJc w:val="left"/>
      <w:pPr>
        <w:ind w:left="6840" w:hanging="360"/>
      </w:pPr>
      <w:rPr>
        <w:rFonts w:ascii="Wingdings" w:hAnsi="Wingdings" w:hint="default"/>
      </w:rPr>
    </w:lvl>
  </w:abstractNum>
  <w:abstractNum w:abstractNumId="44" w15:restartNumberingAfterBreak="0">
    <w:nsid w:val="7DB427F4"/>
    <w:multiLevelType w:val="hybridMultilevel"/>
    <w:tmpl w:val="FDDEBB78"/>
    <w:lvl w:ilvl="0" w:tplc="0419000F">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7EDF7255"/>
    <w:multiLevelType w:val="hybridMultilevel"/>
    <w:tmpl w:val="787C9188"/>
    <w:lvl w:ilvl="0" w:tplc="7B980D52">
      <w:start w:val="1"/>
      <w:numFmt w:val="bullet"/>
      <w:lvlText w:val=""/>
      <w:lvlJc w:val="left"/>
      <w:pPr>
        <w:ind w:left="720" w:hanging="360"/>
      </w:pPr>
      <w:rPr>
        <w:rFonts w:ascii="Symbol" w:hAnsi="Symbol" w:hint="default"/>
        <w:lang w:val="ru-RU"/>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5"/>
  </w:num>
  <w:num w:numId="2">
    <w:abstractNumId w:val="13"/>
  </w:num>
  <w:num w:numId="3">
    <w:abstractNumId w:val="44"/>
  </w:num>
  <w:num w:numId="4">
    <w:abstractNumId w:val="18"/>
  </w:num>
  <w:num w:numId="5">
    <w:abstractNumId w:val="24"/>
  </w:num>
  <w:num w:numId="6">
    <w:abstractNumId w:val="10"/>
  </w:num>
  <w:num w:numId="7">
    <w:abstractNumId w:val="3"/>
  </w:num>
  <w:num w:numId="8">
    <w:abstractNumId w:val="28"/>
  </w:num>
  <w:num w:numId="9">
    <w:abstractNumId w:val="32"/>
  </w:num>
  <w:num w:numId="10">
    <w:abstractNumId w:val="17"/>
  </w:num>
  <w:num w:numId="11">
    <w:abstractNumId w:val="2"/>
  </w:num>
  <w:num w:numId="12">
    <w:abstractNumId w:val="14"/>
  </w:num>
  <w:num w:numId="13">
    <w:abstractNumId w:val="39"/>
  </w:num>
  <w:num w:numId="14">
    <w:abstractNumId w:val="6"/>
  </w:num>
  <w:num w:numId="15">
    <w:abstractNumId w:val="26"/>
  </w:num>
  <w:num w:numId="16">
    <w:abstractNumId w:val="33"/>
  </w:num>
  <w:num w:numId="17">
    <w:abstractNumId w:val="42"/>
  </w:num>
  <w:num w:numId="18">
    <w:abstractNumId w:val="27"/>
  </w:num>
  <w:num w:numId="19">
    <w:abstractNumId w:val="9"/>
  </w:num>
  <w:num w:numId="20">
    <w:abstractNumId w:val="31"/>
  </w:num>
  <w:num w:numId="21">
    <w:abstractNumId w:val="29"/>
  </w:num>
  <w:num w:numId="22">
    <w:abstractNumId w:val="4"/>
  </w:num>
  <w:num w:numId="23">
    <w:abstractNumId w:val="20"/>
  </w:num>
  <w:num w:numId="24">
    <w:abstractNumId w:val="34"/>
  </w:num>
  <w:num w:numId="25">
    <w:abstractNumId w:val="7"/>
  </w:num>
  <w:num w:numId="26">
    <w:abstractNumId w:val="1"/>
  </w:num>
  <w:num w:numId="27">
    <w:abstractNumId w:val="23"/>
  </w:num>
  <w:num w:numId="2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0"/>
  </w:num>
  <w:num w:numId="30">
    <w:abstractNumId w:val="36"/>
  </w:num>
  <w:num w:numId="3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7"/>
  </w:num>
  <w:num w:numId="36">
    <w:abstractNumId w:val="11"/>
  </w:num>
  <w:num w:numId="37">
    <w:abstractNumId w:val="19"/>
  </w:num>
  <w:num w:numId="38">
    <w:abstractNumId w:val="38"/>
  </w:num>
  <w:num w:numId="39">
    <w:abstractNumId w:val="5"/>
  </w:num>
  <w:num w:numId="40">
    <w:abstractNumId w:val="30"/>
  </w:num>
  <w:num w:numId="41">
    <w:abstractNumId w:val="21"/>
  </w:num>
  <w:num w:numId="42">
    <w:abstractNumId w:val="22"/>
  </w:num>
  <w:num w:numId="43">
    <w:abstractNumId w:val="12"/>
  </w:num>
  <w:num w:numId="44">
    <w:abstractNumId w:val="43"/>
  </w:num>
  <w:num w:numId="45">
    <w:abstractNumId w:val="16"/>
  </w:num>
  <w:num w:numId="46">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trackRevision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30BC"/>
    <w:rsid w:val="000315A9"/>
    <w:rsid w:val="000830BC"/>
    <w:rsid w:val="000A0E8D"/>
    <w:rsid w:val="00103796"/>
    <w:rsid w:val="001C351D"/>
    <w:rsid w:val="001D22D7"/>
    <w:rsid w:val="0024165B"/>
    <w:rsid w:val="00281783"/>
    <w:rsid w:val="003B691B"/>
    <w:rsid w:val="004C4935"/>
    <w:rsid w:val="00507F5B"/>
    <w:rsid w:val="00667241"/>
    <w:rsid w:val="00755E89"/>
    <w:rsid w:val="007C1AC0"/>
    <w:rsid w:val="00837BFD"/>
    <w:rsid w:val="008C36D1"/>
    <w:rsid w:val="00904995"/>
    <w:rsid w:val="00A07B71"/>
    <w:rsid w:val="00D72C43"/>
    <w:rsid w:val="00DD6CD7"/>
    <w:rsid w:val="00EE2587"/>
    <w:rsid w:val="00EF3687"/>
    <w:rsid w:val="00F152B1"/>
    <w:rsid w:val="00F434CE"/>
    <w:rsid w:val="00F4789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C98A9"/>
  <w15:chartTrackingRefBased/>
  <w15:docId w15:val="{046AC8FF-CD34-4F70-B77A-3B7D52A79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830BC"/>
    <w:pPr>
      <w:spacing w:after="200" w:line="276" w:lineRule="auto"/>
    </w:pPr>
  </w:style>
  <w:style w:type="paragraph" w:styleId="1">
    <w:name w:val="heading 1"/>
    <w:basedOn w:val="a"/>
    <w:next w:val="a"/>
    <w:link w:val="10"/>
    <w:uiPriority w:val="9"/>
    <w:qFormat/>
    <w:rsid w:val="000830B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semiHidden/>
    <w:unhideWhenUsed/>
    <w:qFormat/>
    <w:rsid w:val="004C493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4">
    <w:name w:val="heading 4"/>
    <w:basedOn w:val="a"/>
    <w:next w:val="a"/>
    <w:link w:val="40"/>
    <w:uiPriority w:val="9"/>
    <w:semiHidden/>
    <w:unhideWhenUsed/>
    <w:qFormat/>
    <w:rsid w:val="004C4935"/>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830BC"/>
    <w:rPr>
      <w:rFonts w:asciiTheme="majorHAnsi" w:eastAsiaTheme="majorEastAsia" w:hAnsiTheme="majorHAnsi" w:cstheme="majorBidi"/>
      <w:b/>
      <w:bCs/>
      <w:color w:val="2E74B5" w:themeColor="accent1" w:themeShade="BF"/>
      <w:sz w:val="28"/>
      <w:szCs w:val="28"/>
    </w:rPr>
  </w:style>
  <w:style w:type="paragraph" w:styleId="a3">
    <w:name w:val="header"/>
    <w:basedOn w:val="a"/>
    <w:link w:val="a4"/>
    <w:uiPriority w:val="99"/>
    <w:unhideWhenUsed/>
    <w:rsid w:val="000830BC"/>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0830BC"/>
  </w:style>
  <w:style w:type="paragraph" w:styleId="a5">
    <w:name w:val="footer"/>
    <w:basedOn w:val="a"/>
    <w:link w:val="a6"/>
    <w:uiPriority w:val="99"/>
    <w:unhideWhenUsed/>
    <w:rsid w:val="000830BC"/>
    <w:pPr>
      <w:tabs>
        <w:tab w:val="center" w:pos="4677"/>
        <w:tab w:val="right" w:pos="9355"/>
      </w:tabs>
      <w:spacing w:after="0" w:line="240" w:lineRule="auto"/>
    </w:pPr>
  </w:style>
  <w:style w:type="character" w:customStyle="1" w:styleId="a6">
    <w:name w:val="Нижний колонтитул Знак"/>
    <w:basedOn w:val="a0"/>
    <w:link w:val="a5"/>
    <w:uiPriority w:val="99"/>
    <w:rsid w:val="000830BC"/>
  </w:style>
  <w:style w:type="character" w:customStyle="1" w:styleId="a7">
    <w:name w:val="Текст выноски Знак"/>
    <w:basedOn w:val="a0"/>
    <w:link w:val="a8"/>
    <w:uiPriority w:val="99"/>
    <w:semiHidden/>
    <w:rsid w:val="000830BC"/>
    <w:rPr>
      <w:rFonts w:ascii="Tahoma" w:hAnsi="Tahoma" w:cs="Tahoma"/>
      <w:sz w:val="16"/>
      <w:szCs w:val="16"/>
    </w:rPr>
  </w:style>
  <w:style w:type="paragraph" w:styleId="a8">
    <w:name w:val="Balloon Text"/>
    <w:basedOn w:val="a"/>
    <w:link w:val="a7"/>
    <w:uiPriority w:val="99"/>
    <w:semiHidden/>
    <w:unhideWhenUsed/>
    <w:rsid w:val="000830BC"/>
    <w:pPr>
      <w:spacing w:after="0" w:line="240" w:lineRule="auto"/>
    </w:pPr>
    <w:rPr>
      <w:rFonts w:ascii="Tahoma" w:hAnsi="Tahoma" w:cs="Tahoma"/>
      <w:sz w:val="16"/>
      <w:szCs w:val="16"/>
    </w:rPr>
  </w:style>
  <w:style w:type="character" w:styleId="a9">
    <w:name w:val="Hyperlink"/>
    <w:basedOn w:val="a0"/>
    <w:uiPriority w:val="99"/>
    <w:unhideWhenUsed/>
    <w:rsid w:val="000830BC"/>
    <w:rPr>
      <w:color w:val="0563C1" w:themeColor="hyperlink"/>
      <w:u w:val="single"/>
    </w:rPr>
  </w:style>
  <w:style w:type="paragraph" w:styleId="aa">
    <w:name w:val="List Paragraph"/>
    <w:aliases w:val="Main numbered paragraph,List Paragraph (numbered (a)),List Paragraph nowy,Bullets,References,Numbered List Paragraph,Liste 1,List Paragraph Char Char Char,Use Case List Paragraph,List Paragraph2,Bullet paras,List Bullet Mary,body bullets"/>
    <w:basedOn w:val="a"/>
    <w:link w:val="ab"/>
    <w:uiPriority w:val="34"/>
    <w:qFormat/>
    <w:rsid w:val="000830BC"/>
    <w:pPr>
      <w:ind w:left="720"/>
      <w:contextualSpacing/>
    </w:pPr>
  </w:style>
  <w:style w:type="character" w:customStyle="1" w:styleId="ab">
    <w:name w:val="Абзац списка Знак"/>
    <w:aliases w:val="Main numbered paragraph Знак,List Paragraph (numbered (a)) Знак,List Paragraph nowy Знак,Bullets Знак,References Знак,Numbered List Paragraph Знак,Liste 1 Знак,List Paragraph Char Char Char Знак,Use Case List Paragraph Знак"/>
    <w:basedOn w:val="a0"/>
    <w:link w:val="aa"/>
    <w:uiPriority w:val="34"/>
    <w:qFormat/>
    <w:rsid w:val="000830BC"/>
  </w:style>
  <w:style w:type="table" w:styleId="ac">
    <w:name w:val="Table Grid"/>
    <w:aliases w:val="网格型!,（网格型）"/>
    <w:basedOn w:val="a1"/>
    <w:uiPriority w:val="39"/>
    <w:rsid w:val="000830B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d">
    <w:name w:val="Текст примечания Знак"/>
    <w:basedOn w:val="a0"/>
    <w:link w:val="ae"/>
    <w:uiPriority w:val="99"/>
    <w:semiHidden/>
    <w:rsid w:val="000830BC"/>
    <w:rPr>
      <w:sz w:val="20"/>
      <w:szCs w:val="20"/>
    </w:rPr>
  </w:style>
  <w:style w:type="paragraph" w:styleId="ae">
    <w:name w:val="annotation text"/>
    <w:basedOn w:val="a"/>
    <w:link w:val="ad"/>
    <w:uiPriority w:val="99"/>
    <w:semiHidden/>
    <w:unhideWhenUsed/>
    <w:rsid w:val="000830BC"/>
    <w:pPr>
      <w:spacing w:line="240" w:lineRule="auto"/>
    </w:pPr>
    <w:rPr>
      <w:sz w:val="20"/>
      <w:szCs w:val="20"/>
    </w:rPr>
  </w:style>
  <w:style w:type="character" w:customStyle="1" w:styleId="11">
    <w:name w:val="Текст примечания Знак1"/>
    <w:basedOn w:val="a0"/>
    <w:uiPriority w:val="99"/>
    <w:semiHidden/>
    <w:rsid w:val="000830BC"/>
    <w:rPr>
      <w:sz w:val="20"/>
      <w:szCs w:val="20"/>
    </w:rPr>
  </w:style>
  <w:style w:type="character" w:customStyle="1" w:styleId="af">
    <w:name w:val="Тема примечания Знак"/>
    <w:basedOn w:val="ad"/>
    <w:link w:val="af0"/>
    <w:uiPriority w:val="99"/>
    <w:semiHidden/>
    <w:rsid w:val="000830BC"/>
    <w:rPr>
      <w:b/>
      <w:bCs/>
      <w:sz w:val="20"/>
      <w:szCs w:val="20"/>
    </w:rPr>
  </w:style>
  <w:style w:type="paragraph" w:styleId="af0">
    <w:name w:val="annotation subject"/>
    <w:basedOn w:val="ae"/>
    <w:next w:val="ae"/>
    <w:link w:val="af"/>
    <w:uiPriority w:val="99"/>
    <w:semiHidden/>
    <w:unhideWhenUsed/>
    <w:rsid w:val="000830BC"/>
    <w:rPr>
      <w:b/>
      <w:bCs/>
    </w:rPr>
  </w:style>
  <w:style w:type="character" w:customStyle="1" w:styleId="12">
    <w:name w:val="Тема примечания Знак1"/>
    <w:basedOn w:val="11"/>
    <w:uiPriority w:val="99"/>
    <w:semiHidden/>
    <w:rsid w:val="000830BC"/>
    <w:rPr>
      <w:b/>
      <w:bCs/>
      <w:sz w:val="20"/>
      <w:szCs w:val="20"/>
    </w:rPr>
  </w:style>
  <w:style w:type="paragraph" w:styleId="af1">
    <w:name w:val="Body Text"/>
    <w:basedOn w:val="a"/>
    <w:link w:val="af2"/>
    <w:rsid w:val="000830BC"/>
    <w:pPr>
      <w:spacing w:after="0" w:line="240" w:lineRule="auto"/>
      <w:jc w:val="both"/>
    </w:pPr>
    <w:rPr>
      <w:rFonts w:ascii="Times New Roman" w:eastAsia="Times New Roman" w:hAnsi="Times New Roman" w:cs="Times New Roman"/>
      <w:b/>
      <w:sz w:val="26"/>
      <w:szCs w:val="24"/>
      <w:lang w:eastAsia="ru-RU"/>
    </w:rPr>
  </w:style>
  <w:style w:type="character" w:customStyle="1" w:styleId="af2">
    <w:name w:val="Основной текст Знак"/>
    <w:basedOn w:val="a0"/>
    <w:link w:val="af1"/>
    <w:rsid w:val="000830BC"/>
    <w:rPr>
      <w:rFonts w:ascii="Times New Roman" w:eastAsia="Times New Roman" w:hAnsi="Times New Roman" w:cs="Times New Roman"/>
      <w:b/>
      <w:sz w:val="26"/>
      <w:szCs w:val="24"/>
      <w:lang w:eastAsia="ru-RU"/>
    </w:rPr>
  </w:style>
  <w:style w:type="paragraph" w:styleId="21">
    <w:name w:val="Body Text 2"/>
    <w:basedOn w:val="a"/>
    <w:link w:val="22"/>
    <w:rsid w:val="000830BC"/>
    <w:pPr>
      <w:spacing w:after="0" w:line="240" w:lineRule="auto"/>
      <w:jc w:val="both"/>
    </w:pPr>
    <w:rPr>
      <w:rFonts w:ascii="Times New Roman" w:eastAsia="Times New Roman" w:hAnsi="Times New Roman" w:cs="Times New Roman"/>
      <w:sz w:val="26"/>
      <w:szCs w:val="24"/>
      <w:lang w:eastAsia="ru-RU"/>
    </w:rPr>
  </w:style>
  <w:style w:type="character" w:customStyle="1" w:styleId="22">
    <w:name w:val="Основной текст 2 Знак"/>
    <w:basedOn w:val="a0"/>
    <w:link w:val="21"/>
    <w:rsid w:val="000830BC"/>
    <w:rPr>
      <w:rFonts w:ascii="Times New Roman" w:eastAsia="Times New Roman" w:hAnsi="Times New Roman" w:cs="Times New Roman"/>
      <w:sz w:val="26"/>
      <w:szCs w:val="24"/>
      <w:lang w:eastAsia="ru-RU"/>
    </w:rPr>
  </w:style>
  <w:style w:type="paragraph" w:styleId="af3">
    <w:name w:val="TOC Heading"/>
    <w:basedOn w:val="1"/>
    <w:next w:val="a"/>
    <w:uiPriority w:val="39"/>
    <w:semiHidden/>
    <w:unhideWhenUsed/>
    <w:qFormat/>
    <w:rsid w:val="000830BC"/>
    <w:pPr>
      <w:outlineLvl w:val="9"/>
    </w:pPr>
    <w:rPr>
      <w:lang w:eastAsia="ru-RU"/>
    </w:rPr>
  </w:style>
  <w:style w:type="paragraph" w:styleId="13">
    <w:name w:val="toc 1"/>
    <w:basedOn w:val="a"/>
    <w:next w:val="a"/>
    <w:autoRedefine/>
    <w:uiPriority w:val="39"/>
    <w:unhideWhenUsed/>
    <w:rsid w:val="000830BC"/>
    <w:pPr>
      <w:spacing w:after="100"/>
    </w:pPr>
  </w:style>
  <w:style w:type="character" w:styleId="af4">
    <w:name w:val="Strong"/>
    <w:basedOn w:val="a0"/>
    <w:uiPriority w:val="22"/>
    <w:qFormat/>
    <w:rsid w:val="000830BC"/>
    <w:rPr>
      <w:b/>
      <w:bCs/>
    </w:rPr>
  </w:style>
  <w:style w:type="paragraph" w:customStyle="1" w:styleId="paragraph">
    <w:name w:val="paragraph"/>
    <w:basedOn w:val="a"/>
    <w:rsid w:val="000830BC"/>
    <w:pPr>
      <w:spacing w:before="100" w:beforeAutospacing="1" w:after="100" w:afterAutospacing="1" w:line="240" w:lineRule="auto"/>
    </w:pPr>
    <w:rPr>
      <w:rFonts w:ascii="Times New Roman" w:eastAsia="Times New Roman" w:hAnsi="Times New Roman" w:cs="Times New Roman"/>
      <w:sz w:val="24"/>
      <w:szCs w:val="24"/>
      <w:lang w:val="en-US" w:eastAsia="zh-CN"/>
    </w:rPr>
  </w:style>
  <w:style w:type="character" w:styleId="af5">
    <w:name w:val="footnote reference"/>
    <w:basedOn w:val="a0"/>
    <w:uiPriority w:val="99"/>
    <w:semiHidden/>
    <w:unhideWhenUsed/>
    <w:rsid w:val="000830BC"/>
    <w:rPr>
      <w:vertAlign w:val="superscript"/>
    </w:rPr>
  </w:style>
  <w:style w:type="character" w:customStyle="1" w:styleId="20">
    <w:name w:val="Заголовок 2 Знак"/>
    <w:basedOn w:val="a0"/>
    <w:link w:val="2"/>
    <w:uiPriority w:val="9"/>
    <w:semiHidden/>
    <w:rsid w:val="004C4935"/>
    <w:rPr>
      <w:rFonts w:asciiTheme="majorHAnsi" w:eastAsiaTheme="majorEastAsia" w:hAnsiTheme="majorHAnsi" w:cstheme="majorBidi"/>
      <w:color w:val="2E74B5" w:themeColor="accent1" w:themeShade="BF"/>
      <w:sz w:val="26"/>
      <w:szCs w:val="26"/>
    </w:rPr>
  </w:style>
  <w:style w:type="character" w:customStyle="1" w:styleId="40">
    <w:name w:val="Заголовок 4 Знак"/>
    <w:basedOn w:val="a0"/>
    <w:link w:val="4"/>
    <w:uiPriority w:val="9"/>
    <w:semiHidden/>
    <w:rsid w:val="004C4935"/>
    <w:rPr>
      <w:rFonts w:asciiTheme="majorHAnsi" w:eastAsiaTheme="majorEastAsia" w:hAnsiTheme="majorHAnsi" w:cstheme="majorBidi"/>
      <w:i/>
      <w:iCs/>
      <w:color w:val="2E74B5" w:themeColor="accent1" w:themeShade="BF"/>
    </w:rPr>
  </w:style>
  <w:style w:type="paragraph" w:styleId="af6">
    <w:name w:val="Revision"/>
    <w:hidden/>
    <w:uiPriority w:val="99"/>
    <w:semiHidden/>
    <w:rsid w:val="00F152B1"/>
    <w:pPr>
      <w:spacing w:after="0" w:line="240" w:lineRule="auto"/>
    </w:pPr>
  </w:style>
  <w:style w:type="paragraph" w:styleId="af7">
    <w:name w:val="Normal (Web)"/>
    <w:basedOn w:val="a"/>
    <w:uiPriority w:val="99"/>
    <w:unhideWhenUsed/>
    <w:rsid w:val="00281783"/>
    <w:pPr>
      <w:spacing w:before="100" w:beforeAutospacing="1" w:after="100" w:afterAutospacing="1" w:line="240" w:lineRule="auto"/>
    </w:pPr>
    <w:rPr>
      <w:rFonts w:ascii="Times New Roman" w:eastAsia="Times New Roman" w:hAnsi="Times New Roman" w:cs="Times New Roman"/>
      <w:sz w:val="24"/>
      <w:szCs w:val="24"/>
      <w:lang w:val="ky-KG" w:eastAsia="ky-K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2545725">
      <w:bodyDiv w:val="1"/>
      <w:marLeft w:val="0"/>
      <w:marRight w:val="0"/>
      <w:marTop w:val="0"/>
      <w:marBottom w:val="0"/>
      <w:divBdr>
        <w:top w:val="none" w:sz="0" w:space="0" w:color="auto"/>
        <w:left w:val="none" w:sz="0" w:space="0" w:color="auto"/>
        <w:bottom w:val="none" w:sz="0" w:space="0" w:color="auto"/>
        <w:right w:val="none" w:sz="0" w:space="0" w:color="auto"/>
      </w:divBdr>
    </w:div>
    <w:div w:id="610016292">
      <w:bodyDiv w:val="1"/>
      <w:marLeft w:val="0"/>
      <w:marRight w:val="0"/>
      <w:marTop w:val="0"/>
      <w:marBottom w:val="0"/>
      <w:divBdr>
        <w:top w:val="none" w:sz="0" w:space="0" w:color="auto"/>
        <w:left w:val="none" w:sz="0" w:space="0" w:color="auto"/>
        <w:bottom w:val="none" w:sz="0" w:space="0" w:color="auto"/>
        <w:right w:val="none" w:sz="0" w:space="0" w:color="auto"/>
      </w:divBdr>
    </w:div>
    <w:div w:id="686520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s://apps.who.int/iris/bitstream/handle/10665/331498/WHO-2019-nCoV-IPCPPE_use-2020.2-eng.pdf" TargetMode="External"/><Relationship Id="rId3" Type="http://schemas.openxmlformats.org/officeDocument/2006/relationships/settings" Target="settings.xml"/><Relationship Id="rId21" Type="http://schemas.openxmlformats.org/officeDocument/2006/relationships/hyperlink" Target="mailto:ebiyaliev@list.ru" TargetMode="External"/><Relationship Id="rId34" Type="http://schemas.openxmlformats.org/officeDocument/2006/relationships/hyperlink" Target="https://www.who.int/publications-detail/risk-communication-and-community-engagement-(rcce)-action-plan-guidance" TargetMode="External"/><Relationship Id="rId7" Type="http://schemas.openxmlformats.org/officeDocument/2006/relationships/hyperlink" Target="mailto:mir23@ya.ru" TargetMode="Externa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hyperlink" Target="https://www.who.int/publications-detail/water-sanitation-hygiene-and-waste-management-for-covid-19" TargetMode="External"/><Relationship Id="rId33" Type="http://schemas.openxmlformats.org/officeDocument/2006/relationships/hyperlink" Target="https://apps.who.int/iris/bitstream/handle/10665/331492/WHO-2019-nCoV-HCF_operations-2020.1-eng.pdf" TargetMode="Externa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hyperlink" Target="mailto:sheraliev_temirlan@mail.ru" TargetMode="External"/><Relationship Id="rId29" Type="http://schemas.openxmlformats.org/officeDocument/2006/relationships/hyperlink" Target="https://apps.who.int/iris/bitstream/handle/10665/331498/WHO-2019-nCoV-IPCPPE_use-2020.2-eng.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hyperlink" Target="https://www.ifc.org/wps/wcm/connect/60593977-91c6-4140-84d3-737d0e203475/workers_accomodation.pdf?MOD=AJPERES&amp;CACHEID=ROOTWORKSPACE-60593977-91c6-4140-84d3-737d0e203475-jqetNIh" TargetMode="External"/><Relationship Id="rId32" Type="http://schemas.openxmlformats.org/officeDocument/2006/relationships/hyperlink" Target="https://www.who.int/publications-detail/infection-prevention-and-control-during-health-care-when-novel-coronavirus-(ncov)-infection-is-suspected-20200125" TargetMode="Externa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s://www.who.int/emergencies/diseases/novel-coronavirus-2019/advice-for-public" TargetMode="External"/><Relationship Id="rId28" Type="http://schemas.openxmlformats.org/officeDocument/2006/relationships/hyperlink" Target="https://www.who.int/publications-detail/infection-prevention-and-control-during-health-care-when-novel-coronavirus-(ncov)-infection-is-suspected-20200125" TargetMode="External"/><Relationship Id="rId36"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image" Target="media/image10.jpeg"/><Relationship Id="rId31" Type="http://schemas.openxmlformats.org/officeDocument/2006/relationships/hyperlink" Target="https://www.who.int/water_sanitation_health/publications/wastemanag/en/" TargetMode="External"/><Relationship Id="rId4" Type="http://schemas.openxmlformats.org/officeDocument/2006/relationships/webSettings" Target="webSettings.xml"/><Relationship Id="rId9" Type="http://schemas.openxmlformats.org/officeDocument/2006/relationships/hyperlink" Target="mailto:ebiyaliev@list.ru" TargetMode="External"/><Relationship Id="rId14" Type="http://schemas.openxmlformats.org/officeDocument/2006/relationships/image" Target="media/image5.png"/><Relationship Id="rId22" Type="http://schemas.openxmlformats.org/officeDocument/2006/relationships/hyperlink" Target="mailto:maksatai.yuldasheva@gmail.com" TargetMode="External"/><Relationship Id="rId27" Type="http://schemas.openxmlformats.org/officeDocument/2006/relationships/hyperlink" Target="https://www.who.int/publications-detail/considerations-for-quarantine-of-individuals-in-the-context-of-containment-for-coronavirus-disease-(covid-19)" TargetMode="External"/><Relationship Id="rId30" Type="http://schemas.openxmlformats.org/officeDocument/2006/relationships/hyperlink" Target="https://www.who.int/publications-detail/water-sanitation-hygiene-and-waste-management-for-covid-19" TargetMode="External"/><Relationship Id="rId35" Type="http://schemas.openxmlformats.org/officeDocument/2006/relationships/fontTable" Target="fontTable.xml"/><Relationship Id="rId8" Type="http://schemas.openxmlformats.org/officeDocument/2006/relationships/hyperlink" Target="mailto:sheraliev_temirlan@mail.ru"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s://www.who.int/docs/default-source/coronaviruse/covid19-stigma-guide.pdf"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TotalTime>
  <Pages>62</Pages>
  <Words>15154</Words>
  <Characters>86384</Characters>
  <Application>Microsoft Office Word</Application>
  <DocSecurity>0</DocSecurity>
  <Lines>719</Lines>
  <Paragraphs>202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101336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3</cp:revision>
  <dcterms:created xsi:type="dcterms:W3CDTF">2022-03-17T04:43:00Z</dcterms:created>
  <dcterms:modified xsi:type="dcterms:W3CDTF">2022-03-30T10:04:00Z</dcterms:modified>
</cp:coreProperties>
</file>