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69" w:rsidRDefault="00CA1F69" w:rsidP="000E26F4">
      <w:pPr>
        <w:spacing w:line="276" w:lineRule="auto"/>
        <w:rPr>
          <w:b/>
          <w:sz w:val="28"/>
          <w:szCs w:val="28"/>
          <w:lang w:val="ky-KG"/>
        </w:rPr>
      </w:pPr>
    </w:p>
    <w:p w:rsidR="00E0297E" w:rsidRDefault="00E0297E" w:rsidP="00DC6636">
      <w:pPr>
        <w:spacing w:line="276" w:lineRule="auto"/>
        <w:jc w:val="center"/>
        <w:rPr>
          <w:b/>
          <w:sz w:val="28"/>
          <w:szCs w:val="28"/>
          <w:lang w:val="ky-KG"/>
        </w:rPr>
      </w:pPr>
    </w:p>
    <w:p w:rsidR="00E0297E" w:rsidRPr="00101767" w:rsidRDefault="00101767" w:rsidP="000E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БУЙРУК </w:t>
      </w:r>
      <w:bookmarkStart w:id="0" w:name="_GoBack"/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>649  от</w:t>
      </w:r>
      <w:proofErr w:type="gramEnd"/>
      <w:r>
        <w:rPr>
          <w:b/>
          <w:sz w:val="28"/>
          <w:szCs w:val="28"/>
        </w:rPr>
        <w:t xml:space="preserve"> 31.05.2019</w:t>
      </w:r>
      <w:bookmarkEnd w:id="0"/>
      <w:r>
        <w:rPr>
          <w:b/>
          <w:sz w:val="28"/>
          <w:szCs w:val="28"/>
        </w:rPr>
        <w:t>-ж.</w:t>
      </w:r>
    </w:p>
    <w:p w:rsidR="00E0297E" w:rsidRDefault="00E0297E" w:rsidP="000E26F4">
      <w:pPr>
        <w:jc w:val="center"/>
        <w:rPr>
          <w:b/>
          <w:sz w:val="28"/>
          <w:szCs w:val="28"/>
          <w:lang w:val="ky-KG"/>
        </w:rPr>
      </w:pPr>
    </w:p>
    <w:p w:rsidR="00DC6636" w:rsidRPr="00CA4C58" w:rsidRDefault="00DC6636" w:rsidP="000E26F4">
      <w:pPr>
        <w:jc w:val="center"/>
        <w:rPr>
          <w:b/>
          <w:sz w:val="28"/>
          <w:szCs w:val="28"/>
          <w:lang w:val="ky-KG"/>
        </w:rPr>
      </w:pPr>
      <w:r w:rsidRPr="00CA4C58">
        <w:rPr>
          <w:b/>
          <w:sz w:val="28"/>
          <w:szCs w:val="28"/>
          <w:lang w:val="ky-KG"/>
        </w:rPr>
        <w:t>201</w:t>
      </w:r>
      <w:r w:rsidR="00D64F51">
        <w:rPr>
          <w:b/>
          <w:sz w:val="28"/>
          <w:szCs w:val="28"/>
          <w:lang w:val="ky-KG"/>
        </w:rPr>
        <w:t>9</w:t>
      </w:r>
      <w:r w:rsidRPr="00CA4C58">
        <w:rPr>
          <w:b/>
          <w:sz w:val="28"/>
          <w:szCs w:val="28"/>
          <w:lang w:val="ky-KG"/>
        </w:rPr>
        <w:t>-20</w:t>
      </w:r>
      <w:r w:rsidR="00D64F51">
        <w:rPr>
          <w:b/>
          <w:sz w:val="28"/>
          <w:szCs w:val="28"/>
          <w:lang w:val="ky-KG"/>
        </w:rPr>
        <w:t>20</w:t>
      </w:r>
      <w:r w:rsidR="00C42937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>-</w:t>
      </w:r>
      <w:r w:rsidR="00C42937">
        <w:rPr>
          <w:b/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  <w:lang w:val="ky-KG"/>
        </w:rPr>
        <w:t xml:space="preserve">окуу жылга ординатурага </w:t>
      </w:r>
      <w:r w:rsidRPr="00CA4C58">
        <w:rPr>
          <w:b/>
          <w:sz w:val="28"/>
          <w:szCs w:val="28"/>
          <w:lang w:val="ky-KG"/>
        </w:rPr>
        <w:t xml:space="preserve"> </w:t>
      </w:r>
    </w:p>
    <w:p w:rsidR="00DC6636" w:rsidRPr="00CA4C58" w:rsidRDefault="00DC6636" w:rsidP="000E26F4">
      <w:pPr>
        <w:jc w:val="center"/>
        <w:rPr>
          <w:b/>
          <w:sz w:val="28"/>
          <w:szCs w:val="28"/>
          <w:lang w:val="ky-KG"/>
        </w:rPr>
      </w:pPr>
      <w:r w:rsidRPr="00CA4C58">
        <w:rPr>
          <w:b/>
          <w:sz w:val="28"/>
          <w:szCs w:val="28"/>
          <w:lang w:val="ky-KG"/>
        </w:rPr>
        <w:t>каб</w:t>
      </w:r>
      <w:r>
        <w:rPr>
          <w:b/>
          <w:sz w:val="28"/>
          <w:szCs w:val="28"/>
          <w:lang w:val="ky-KG"/>
        </w:rPr>
        <w:t xml:space="preserve">ыл алуу планын бекитүү жөнүндө </w:t>
      </w:r>
    </w:p>
    <w:p w:rsidR="00DC6636" w:rsidRPr="0063690E" w:rsidRDefault="00DC6636" w:rsidP="000E26F4">
      <w:pPr>
        <w:pStyle w:val="tkNazvanie"/>
        <w:spacing w:line="240" w:lineRule="auto"/>
        <w:ind w:left="0" w:right="-2"/>
        <w:jc w:val="both"/>
        <w:rPr>
          <w:rFonts w:ascii="Times New Roman" w:hAnsi="Times New Roman" w:cs="Times New Roman"/>
          <w:b w:val="0"/>
          <w:sz w:val="32"/>
          <w:lang w:val="ky-KG"/>
        </w:rPr>
      </w:pPr>
      <w:r w:rsidRPr="00CA4C58">
        <w:rPr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Р</w:t>
      </w:r>
      <w:r w:rsidRPr="00621561">
        <w:rPr>
          <w:rFonts w:ascii="Times New Roman" w:hAnsi="Times New Roman" w:cs="Times New Roman"/>
          <w:b w:val="0"/>
          <w:sz w:val="28"/>
          <w:szCs w:val="28"/>
          <w:lang w:val="ky-KG"/>
        </w:rPr>
        <w:t>еспубликанын саламаттык сактоо системасынын медициналык адистерге болгон муктаждыгын канаатта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ндырууга багышталган</w:t>
      </w:r>
      <w:r w:rsidRPr="00621561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ky-KG"/>
        </w:rPr>
        <w:t>ординатура</w:t>
      </w:r>
      <w:r w:rsidRPr="00621561">
        <w:rPr>
          <w:rFonts w:ascii="Times New Roman" w:hAnsi="Times New Roman" w:cs="Times New Roman"/>
          <w:b w:val="0"/>
          <w:sz w:val="28"/>
          <w:szCs w:val="28"/>
          <w:lang w:val="ky-KG"/>
        </w:rPr>
        <w:t xml:space="preserve">га рационалдуу кабыл алуу максатында </w:t>
      </w:r>
    </w:p>
    <w:p w:rsidR="00DC6636" w:rsidRPr="00CA4C58" w:rsidRDefault="00DC6636" w:rsidP="000E26F4">
      <w:pPr>
        <w:jc w:val="center"/>
        <w:rPr>
          <w:b/>
          <w:sz w:val="28"/>
          <w:szCs w:val="28"/>
          <w:lang w:val="ky-KG"/>
        </w:rPr>
      </w:pPr>
      <w:r w:rsidRPr="00CA4C58">
        <w:rPr>
          <w:b/>
          <w:sz w:val="28"/>
          <w:szCs w:val="28"/>
          <w:lang w:val="ky-KG"/>
        </w:rPr>
        <w:t>БУЙРУК КЫЛАМ:</w:t>
      </w:r>
    </w:p>
    <w:p w:rsidR="00DC6636" w:rsidRPr="00CA4C58" w:rsidRDefault="00DC6636" w:rsidP="000E26F4">
      <w:pPr>
        <w:jc w:val="both"/>
        <w:rPr>
          <w:sz w:val="28"/>
          <w:szCs w:val="28"/>
        </w:rPr>
      </w:pPr>
    </w:p>
    <w:p w:rsidR="00DC6636" w:rsidRPr="003C7A61" w:rsidRDefault="00DC6636" w:rsidP="000E26F4">
      <w:pPr>
        <w:numPr>
          <w:ilvl w:val="0"/>
          <w:numId w:val="3"/>
        </w:numPr>
        <w:jc w:val="both"/>
        <w:rPr>
          <w:sz w:val="28"/>
          <w:szCs w:val="28"/>
        </w:rPr>
      </w:pPr>
      <w:r w:rsidRPr="00CA4C58">
        <w:rPr>
          <w:sz w:val="28"/>
          <w:szCs w:val="28"/>
          <w:lang w:val="ky-KG"/>
        </w:rPr>
        <w:t>Жогорку медициналык билим берүү/илимий уюмдарга</w:t>
      </w:r>
      <w:r>
        <w:rPr>
          <w:sz w:val="28"/>
          <w:szCs w:val="28"/>
          <w:lang w:val="ky-KG"/>
        </w:rPr>
        <w:t xml:space="preserve"> </w:t>
      </w:r>
      <w:r w:rsidRPr="00CA4C58">
        <w:rPr>
          <w:sz w:val="28"/>
          <w:szCs w:val="28"/>
          <w:lang w:val="ky-KG"/>
        </w:rPr>
        <w:t xml:space="preserve"> 20</w:t>
      </w:r>
      <w:r>
        <w:rPr>
          <w:sz w:val="28"/>
          <w:szCs w:val="28"/>
          <w:lang w:val="ky-KG"/>
        </w:rPr>
        <w:t>1</w:t>
      </w:r>
      <w:r w:rsidR="00D64F51">
        <w:rPr>
          <w:sz w:val="28"/>
          <w:szCs w:val="28"/>
          <w:lang w:val="ky-KG"/>
        </w:rPr>
        <w:t>9</w:t>
      </w:r>
      <w:r w:rsidRPr="00CA4C58">
        <w:rPr>
          <w:sz w:val="28"/>
          <w:szCs w:val="28"/>
          <w:lang w:val="ky-KG"/>
        </w:rPr>
        <w:t>-20</w:t>
      </w:r>
      <w:r w:rsidR="00D64F51">
        <w:rPr>
          <w:sz w:val="28"/>
          <w:szCs w:val="28"/>
          <w:lang w:val="ky-KG"/>
        </w:rPr>
        <w:t>20</w:t>
      </w:r>
      <w:r>
        <w:rPr>
          <w:sz w:val="28"/>
          <w:szCs w:val="28"/>
          <w:lang w:val="ky-KG"/>
        </w:rPr>
        <w:t xml:space="preserve">-окуу </w:t>
      </w:r>
    </w:p>
    <w:p w:rsidR="00DC6636" w:rsidRPr="00CA4C58" w:rsidRDefault="00DC6636" w:rsidP="000E26F4">
      <w:pPr>
        <w:jc w:val="both"/>
        <w:rPr>
          <w:sz w:val="28"/>
          <w:szCs w:val="28"/>
        </w:rPr>
      </w:pPr>
      <w:r w:rsidRPr="00CA4C58">
        <w:rPr>
          <w:sz w:val="28"/>
          <w:szCs w:val="28"/>
          <w:lang w:val="ky-KG"/>
        </w:rPr>
        <w:t xml:space="preserve">жылына </w:t>
      </w:r>
      <w:r w:rsidRPr="00CA4C58">
        <w:rPr>
          <w:sz w:val="28"/>
          <w:szCs w:val="28"/>
        </w:rPr>
        <w:t>ординатур</w:t>
      </w:r>
      <w:r w:rsidRPr="00CA4C58">
        <w:rPr>
          <w:sz w:val="28"/>
          <w:szCs w:val="28"/>
          <w:lang w:val="ky-KG"/>
        </w:rPr>
        <w:t>ага кабыл алуу планы бекитилсин</w:t>
      </w:r>
      <w:r>
        <w:rPr>
          <w:sz w:val="28"/>
          <w:szCs w:val="28"/>
          <w:lang w:val="ky-KG"/>
        </w:rPr>
        <w:t xml:space="preserve"> (тиркеме)</w:t>
      </w:r>
      <w:r w:rsidRPr="00CA4C58">
        <w:rPr>
          <w:sz w:val="28"/>
          <w:szCs w:val="28"/>
        </w:rPr>
        <w:t>:</w:t>
      </w:r>
    </w:p>
    <w:p w:rsidR="00DC6636" w:rsidRPr="003C7A61" w:rsidRDefault="00DC6636" w:rsidP="000E26F4">
      <w:pPr>
        <w:numPr>
          <w:ilvl w:val="0"/>
          <w:numId w:val="3"/>
        </w:numPr>
        <w:jc w:val="both"/>
        <w:rPr>
          <w:sz w:val="28"/>
          <w:szCs w:val="28"/>
        </w:rPr>
      </w:pPr>
      <w:r w:rsidRPr="00CA4C58">
        <w:rPr>
          <w:sz w:val="28"/>
          <w:szCs w:val="28"/>
          <w:lang w:val="ky-KG"/>
        </w:rPr>
        <w:t>Саламаттык сактоонун</w:t>
      </w:r>
      <w:r>
        <w:rPr>
          <w:sz w:val="28"/>
          <w:szCs w:val="28"/>
          <w:lang w:val="ky-KG"/>
        </w:rPr>
        <w:t xml:space="preserve">   </w:t>
      </w:r>
      <w:r w:rsidRPr="00CA4C58">
        <w:rPr>
          <w:sz w:val="28"/>
          <w:szCs w:val="28"/>
          <w:lang w:val="ky-KG"/>
        </w:rPr>
        <w:t xml:space="preserve"> жогорку билим берүү/илимий </w:t>
      </w:r>
      <w:r>
        <w:rPr>
          <w:sz w:val="28"/>
          <w:szCs w:val="28"/>
          <w:lang w:val="ky-KG"/>
        </w:rPr>
        <w:t xml:space="preserve">    </w:t>
      </w:r>
      <w:r w:rsidRPr="00CA4C58">
        <w:rPr>
          <w:sz w:val="28"/>
          <w:szCs w:val="28"/>
          <w:lang w:val="ky-KG"/>
        </w:rPr>
        <w:t xml:space="preserve">уюмдарынын </w:t>
      </w:r>
    </w:p>
    <w:p w:rsidR="00DC6636" w:rsidRPr="003C7A61" w:rsidRDefault="00DC6636" w:rsidP="000E26F4">
      <w:pPr>
        <w:jc w:val="both"/>
        <w:rPr>
          <w:sz w:val="28"/>
          <w:szCs w:val="28"/>
          <w:lang w:val="ky-KG"/>
        </w:rPr>
      </w:pPr>
      <w:r w:rsidRPr="00CA4C58">
        <w:rPr>
          <w:sz w:val="28"/>
          <w:szCs w:val="28"/>
          <w:lang w:val="ky-KG"/>
        </w:rPr>
        <w:t xml:space="preserve">жетекчилери </w:t>
      </w:r>
      <w:r w:rsidRPr="003C7A61">
        <w:rPr>
          <w:sz w:val="28"/>
          <w:szCs w:val="28"/>
          <w:lang w:val="ky-KG"/>
        </w:rPr>
        <w:t>(Кудайбергенова И.О</w:t>
      </w:r>
      <w:r w:rsidR="00015705">
        <w:rPr>
          <w:sz w:val="28"/>
          <w:szCs w:val="28"/>
          <w:lang w:val="ky-KG"/>
        </w:rPr>
        <w:t>., Курманов Р.А.</w:t>
      </w:r>
      <w:r w:rsidR="00F6483E">
        <w:rPr>
          <w:sz w:val="28"/>
          <w:szCs w:val="28"/>
          <w:lang w:val="ky-KG"/>
        </w:rPr>
        <w:t xml:space="preserve">, </w:t>
      </w:r>
      <w:proofErr w:type="spellStart"/>
      <w:r w:rsidR="00540014">
        <w:rPr>
          <w:sz w:val="28"/>
          <w:szCs w:val="28"/>
        </w:rPr>
        <w:t>Райымбеков</w:t>
      </w:r>
      <w:proofErr w:type="spellEnd"/>
      <w:r w:rsidR="00540014">
        <w:rPr>
          <w:sz w:val="28"/>
          <w:szCs w:val="28"/>
        </w:rPr>
        <w:t xml:space="preserve"> О.Р</w:t>
      </w:r>
      <w:r>
        <w:rPr>
          <w:sz w:val="28"/>
          <w:szCs w:val="28"/>
          <w:lang w:val="ky-KG"/>
        </w:rPr>
        <w:t>.</w:t>
      </w:r>
      <w:r w:rsidRPr="003C7A61">
        <w:rPr>
          <w:sz w:val="28"/>
          <w:szCs w:val="28"/>
          <w:lang w:val="ky-KG"/>
        </w:rPr>
        <w:t>, Джумагулова А.С., Мамакеев К.М., Джумабеков С.А., Узакбаев К.А., Ашимов Ж.И.,</w:t>
      </w:r>
      <w:r w:rsidRPr="00A9423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Абдраманов К.А</w:t>
      </w:r>
      <w:r w:rsidRPr="00D01E51">
        <w:rPr>
          <w:sz w:val="28"/>
          <w:szCs w:val="28"/>
          <w:lang w:val="ky-KG"/>
        </w:rPr>
        <w:t xml:space="preserve">., </w:t>
      </w:r>
      <w:r w:rsidRPr="003C7A61">
        <w:rPr>
          <w:sz w:val="28"/>
          <w:szCs w:val="28"/>
          <w:lang w:val="ky-KG"/>
        </w:rPr>
        <w:t>Сагымбаев М.А.</w:t>
      </w:r>
      <w:r w:rsidRPr="00D01E51">
        <w:rPr>
          <w:sz w:val="28"/>
          <w:szCs w:val="28"/>
          <w:lang w:val="ky-KG"/>
        </w:rPr>
        <w:t>,</w:t>
      </w:r>
      <w:r w:rsidRPr="003C7A61">
        <w:rPr>
          <w:sz w:val="28"/>
          <w:szCs w:val="28"/>
          <w:lang w:val="ky-KG"/>
        </w:rPr>
        <w:t xml:space="preserve"> Тилеков Э.А.</w:t>
      </w:r>
      <w:r w:rsidR="00391794">
        <w:rPr>
          <w:sz w:val="28"/>
          <w:szCs w:val="28"/>
          <w:lang w:val="ky-KG"/>
        </w:rPr>
        <w:t xml:space="preserve">, Усупбекова Б.Ш., </w:t>
      </w:r>
      <w:r w:rsidR="00A5460F" w:rsidRPr="003A597D">
        <w:rPr>
          <w:sz w:val="28"/>
          <w:szCs w:val="28"/>
          <w:lang w:val="ky-KG"/>
        </w:rPr>
        <w:t xml:space="preserve">Исаков </w:t>
      </w:r>
      <w:r w:rsidR="00A5460F">
        <w:rPr>
          <w:sz w:val="28"/>
          <w:szCs w:val="28"/>
          <w:lang w:val="ky-KG"/>
        </w:rPr>
        <w:t xml:space="preserve">К.А., Нифадьев В.И., Сельпиев </w:t>
      </w:r>
      <w:r w:rsidR="0015439C">
        <w:rPr>
          <w:sz w:val="28"/>
          <w:szCs w:val="28"/>
          <w:lang w:val="ky-KG"/>
        </w:rPr>
        <w:t>Т.Т.</w:t>
      </w:r>
      <w:r w:rsidRPr="003C7A61">
        <w:rPr>
          <w:sz w:val="28"/>
          <w:szCs w:val="28"/>
          <w:lang w:val="ky-KG"/>
        </w:rPr>
        <w:t xml:space="preserve">) </w:t>
      </w:r>
      <w:r w:rsidRPr="00CA4C58">
        <w:rPr>
          <w:sz w:val="28"/>
          <w:szCs w:val="28"/>
          <w:lang w:val="ky-KG"/>
        </w:rPr>
        <w:t>бул буйрукту жетекчиликке жана аткарууга кабыл алышсын</w:t>
      </w:r>
      <w:r w:rsidRPr="003C7A61">
        <w:rPr>
          <w:sz w:val="28"/>
          <w:szCs w:val="28"/>
          <w:lang w:val="ky-KG"/>
        </w:rPr>
        <w:t>.</w:t>
      </w:r>
    </w:p>
    <w:p w:rsidR="00DC6636" w:rsidRPr="003C7A61" w:rsidRDefault="00DC6636" w:rsidP="000E26F4">
      <w:pPr>
        <w:numPr>
          <w:ilvl w:val="0"/>
          <w:numId w:val="3"/>
        </w:numPr>
        <w:jc w:val="both"/>
        <w:rPr>
          <w:sz w:val="28"/>
          <w:szCs w:val="28"/>
        </w:rPr>
      </w:pPr>
      <w:r w:rsidRPr="00CA4C58">
        <w:rPr>
          <w:sz w:val="28"/>
          <w:szCs w:val="28"/>
          <w:lang w:val="ky-KG"/>
        </w:rPr>
        <w:t xml:space="preserve">Бул </w:t>
      </w:r>
      <w:r>
        <w:rPr>
          <w:sz w:val="28"/>
          <w:szCs w:val="28"/>
          <w:lang w:val="ky-KG"/>
        </w:rPr>
        <w:t xml:space="preserve">      </w:t>
      </w:r>
      <w:r w:rsidRPr="00CA4C58">
        <w:rPr>
          <w:sz w:val="28"/>
          <w:szCs w:val="28"/>
          <w:lang w:val="ky-KG"/>
        </w:rPr>
        <w:t xml:space="preserve">буйруктун </w:t>
      </w:r>
      <w:r>
        <w:rPr>
          <w:sz w:val="28"/>
          <w:szCs w:val="28"/>
          <w:lang w:val="ky-KG"/>
        </w:rPr>
        <w:t xml:space="preserve">     </w:t>
      </w:r>
      <w:r w:rsidRPr="00CA4C58">
        <w:rPr>
          <w:sz w:val="28"/>
          <w:szCs w:val="28"/>
          <w:lang w:val="ky-KG"/>
        </w:rPr>
        <w:t>аткарылыш</w:t>
      </w:r>
      <w:r>
        <w:rPr>
          <w:sz w:val="28"/>
          <w:szCs w:val="28"/>
          <w:lang w:val="ky-KG"/>
        </w:rPr>
        <w:t xml:space="preserve">ын     контролдоо        статс-катчы К.Т. </w:t>
      </w:r>
    </w:p>
    <w:p w:rsidR="00DC6636" w:rsidRDefault="00DC6636" w:rsidP="000E26F4">
      <w:p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Шадыхановго</w:t>
      </w:r>
      <w:r w:rsidRPr="00CA4C58">
        <w:rPr>
          <w:sz w:val="28"/>
          <w:szCs w:val="28"/>
          <w:lang w:val="ky-KG"/>
        </w:rPr>
        <w:t xml:space="preserve"> жүктөлсүн</w:t>
      </w:r>
      <w:r w:rsidR="003D2392">
        <w:rPr>
          <w:sz w:val="28"/>
          <w:szCs w:val="28"/>
        </w:rPr>
        <w:t>.</w:t>
      </w:r>
    </w:p>
    <w:p w:rsidR="003D2392" w:rsidRPr="003D2392" w:rsidRDefault="003D2392" w:rsidP="000E26F4">
      <w:pPr>
        <w:jc w:val="both"/>
        <w:rPr>
          <w:sz w:val="28"/>
          <w:szCs w:val="28"/>
        </w:rPr>
      </w:pPr>
    </w:p>
    <w:p w:rsidR="00DC6636" w:rsidRPr="00CA4C58" w:rsidRDefault="00DC6636" w:rsidP="000E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приема </w:t>
      </w:r>
      <w:r w:rsidRPr="00CA4C58">
        <w:rPr>
          <w:b/>
          <w:sz w:val="28"/>
          <w:szCs w:val="28"/>
        </w:rPr>
        <w:t>в ординатуру</w:t>
      </w:r>
    </w:p>
    <w:p w:rsidR="00DC6636" w:rsidRPr="00CA4C58" w:rsidRDefault="00DC6636" w:rsidP="000E26F4">
      <w:pPr>
        <w:jc w:val="center"/>
        <w:rPr>
          <w:b/>
          <w:sz w:val="28"/>
          <w:szCs w:val="28"/>
        </w:rPr>
      </w:pPr>
      <w:r w:rsidRPr="00CA4C58">
        <w:rPr>
          <w:b/>
          <w:sz w:val="28"/>
          <w:szCs w:val="28"/>
        </w:rPr>
        <w:t xml:space="preserve"> на 201</w:t>
      </w:r>
      <w:r w:rsidR="00D64F51">
        <w:rPr>
          <w:b/>
          <w:sz w:val="28"/>
          <w:szCs w:val="28"/>
          <w:lang w:val="ky-KG"/>
        </w:rPr>
        <w:t>9</w:t>
      </w:r>
      <w:r w:rsidRPr="00CA4C58">
        <w:rPr>
          <w:b/>
          <w:sz w:val="28"/>
          <w:szCs w:val="28"/>
        </w:rPr>
        <w:t>-20</w:t>
      </w:r>
      <w:r w:rsidR="00D64F51">
        <w:rPr>
          <w:b/>
          <w:sz w:val="28"/>
          <w:szCs w:val="28"/>
        </w:rPr>
        <w:t>20</w:t>
      </w:r>
      <w:r w:rsidRPr="00CA4C58">
        <w:rPr>
          <w:b/>
          <w:sz w:val="28"/>
          <w:szCs w:val="28"/>
        </w:rPr>
        <w:t xml:space="preserve"> учебный год</w:t>
      </w:r>
    </w:p>
    <w:p w:rsidR="00DC6636" w:rsidRPr="00CA4C58" w:rsidRDefault="00DC6636" w:rsidP="000E26F4">
      <w:pPr>
        <w:rPr>
          <w:b/>
          <w:sz w:val="28"/>
          <w:szCs w:val="28"/>
        </w:rPr>
      </w:pPr>
    </w:p>
    <w:p w:rsidR="00DC6636" w:rsidRPr="00F10389" w:rsidRDefault="00DC6636" w:rsidP="000E26F4">
      <w:pPr>
        <w:ind w:firstLine="709"/>
        <w:jc w:val="both"/>
        <w:rPr>
          <w:sz w:val="28"/>
          <w:szCs w:val="28"/>
        </w:rPr>
      </w:pPr>
      <w:r w:rsidRPr="00F10389">
        <w:rPr>
          <w:sz w:val="28"/>
          <w:szCs w:val="28"/>
        </w:rPr>
        <w:t>В целях рационального приема в ординатуру, направленного на удовлетворение потребностей системы здравоохранения республики медицинскими специалистами</w:t>
      </w:r>
    </w:p>
    <w:p w:rsidR="00DC6636" w:rsidRPr="007E731F" w:rsidRDefault="007E731F" w:rsidP="000E26F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6636" w:rsidRDefault="00DC6636" w:rsidP="000E2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CA4C58">
        <w:rPr>
          <w:b/>
          <w:sz w:val="28"/>
          <w:szCs w:val="28"/>
        </w:rPr>
        <w:t>:</w:t>
      </w:r>
    </w:p>
    <w:p w:rsidR="00DC6636" w:rsidRPr="00D11339" w:rsidRDefault="00DC6636" w:rsidP="000E26F4">
      <w:pPr>
        <w:jc w:val="center"/>
        <w:rPr>
          <w:b/>
          <w:sz w:val="28"/>
          <w:szCs w:val="28"/>
          <w:lang w:val="en-US"/>
        </w:rPr>
      </w:pPr>
    </w:p>
    <w:p w:rsidR="00DC6636" w:rsidRPr="003C7A61" w:rsidRDefault="00DC6636" w:rsidP="000E26F4">
      <w:pPr>
        <w:numPr>
          <w:ilvl w:val="0"/>
          <w:numId w:val="4"/>
        </w:numPr>
        <w:jc w:val="both"/>
        <w:rPr>
          <w:sz w:val="28"/>
          <w:szCs w:val="28"/>
        </w:rPr>
      </w:pPr>
      <w:r w:rsidRPr="00A9423D">
        <w:rPr>
          <w:sz w:val="28"/>
          <w:szCs w:val="28"/>
        </w:rPr>
        <w:t>Утвердить</w:t>
      </w:r>
      <w:r>
        <w:rPr>
          <w:sz w:val="28"/>
          <w:szCs w:val="28"/>
          <w:lang w:val="ky-KG"/>
        </w:rPr>
        <w:t xml:space="preserve">     </w:t>
      </w:r>
      <w:r w:rsidRPr="00A9423D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</w:t>
      </w:r>
      <w:r>
        <w:rPr>
          <w:sz w:val="28"/>
          <w:szCs w:val="28"/>
          <w:lang w:val="ky-KG"/>
        </w:rPr>
        <w:t xml:space="preserve">    </w:t>
      </w:r>
      <w:r>
        <w:rPr>
          <w:sz w:val="28"/>
          <w:szCs w:val="28"/>
        </w:rPr>
        <w:t xml:space="preserve"> </w:t>
      </w:r>
      <w:r w:rsidRPr="00A9423D">
        <w:rPr>
          <w:sz w:val="28"/>
          <w:szCs w:val="28"/>
        </w:rPr>
        <w:t>план приема</w:t>
      </w:r>
      <w:r>
        <w:rPr>
          <w:sz w:val="28"/>
          <w:szCs w:val="28"/>
          <w:lang w:val="ky-KG"/>
        </w:rPr>
        <w:t xml:space="preserve">   </w:t>
      </w:r>
      <w:r w:rsidRPr="00A94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ординатуру </w:t>
      </w:r>
      <w:r w:rsidRPr="00A9423D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D64F51">
        <w:rPr>
          <w:sz w:val="28"/>
          <w:szCs w:val="28"/>
          <w:lang w:val="ky-KG"/>
        </w:rPr>
        <w:t>9</w:t>
      </w:r>
      <w:r w:rsidRPr="00A9423D">
        <w:rPr>
          <w:sz w:val="28"/>
          <w:szCs w:val="28"/>
        </w:rPr>
        <w:t>-20</w:t>
      </w:r>
      <w:r w:rsidR="00D64F51">
        <w:rPr>
          <w:sz w:val="28"/>
          <w:szCs w:val="28"/>
        </w:rPr>
        <w:t>20</w:t>
      </w:r>
      <w:r>
        <w:rPr>
          <w:sz w:val="28"/>
          <w:szCs w:val="28"/>
          <w:lang w:val="ky-KG"/>
        </w:rPr>
        <w:t xml:space="preserve"> </w:t>
      </w:r>
    </w:p>
    <w:p w:rsidR="00DC6636" w:rsidRPr="00F10389" w:rsidRDefault="00DC6636" w:rsidP="000E26F4">
      <w:pPr>
        <w:jc w:val="both"/>
        <w:rPr>
          <w:sz w:val="28"/>
          <w:szCs w:val="28"/>
        </w:rPr>
      </w:pPr>
      <w:r w:rsidRPr="00A9423D">
        <w:rPr>
          <w:sz w:val="28"/>
          <w:szCs w:val="28"/>
        </w:rPr>
        <w:t>учебный год в высшие медицинские</w:t>
      </w:r>
      <w:r>
        <w:rPr>
          <w:sz w:val="28"/>
          <w:szCs w:val="28"/>
          <w:lang w:val="ky-KG"/>
        </w:rPr>
        <w:t xml:space="preserve">  </w:t>
      </w:r>
      <w:r w:rsidRPr="00A9423D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ательные/научные организации</w:t>
      </w:r>
      <w:r w:rsidRPr="00F10389">
        <w:rPr>
          <w:sz w:val="28"/>
          <w:szCs w:val="28"/>
        </w:rPr>
        <w:t>.</w:t>
      </w:r>
    </w:p>
    <w:p w:rsidR="00DC6636" w:rsidRPr="003C7A61" w:rsidRDefault="00DC6636" w:rsidP="000E26F4">
      <w:pPr>
        <w:numPr>
          <w:ilvl w:val="0"/>
          <w:numId w:val="4"/>
        </w:numPr>
        <w:ind w:left="709"/>
        <w:jc w:val="both"/>
        <w:rPr>
          <w:sz w:val="28"/>
          <w:szCs w:val="28"/>
        </w:rPr>
      </w:pPr>
      <w:r w:rsidRPr="00A9423D">
        <w:rPr>
          <w:sz w:val="28"/>
          <w:szCs w:val="28"/>
        </w:rPr>
        <w:t xml:space="preserve"> Руководителям</w:t>
      </w:r>
      <w:r>
        <w:rPr>
          <w:sz w:val="28"/>
          <w:szCs w:val="28"/>
          <w:lang w:val="ky-KG"/>
        </w:rPr>
        <w:t xml:space="preserve">      </w:t>
      </w:r>
      <w:r w:rsidRPr="00A9423D">
        <w:rPr>
          <w:sz w:val="28"/>
          <w:szCs w:val="28"/>
        </w:rPr>
        <w:t xml:space="preserve"> высших</w:t>
      </w:r>
      <w:r>
        <w:rPr>
          <w:sz w:val="28"/>
          <w:szCs w:val="28"/>
          <w:lang w:val="ky-KG"/>
        </w:rPr>
        <w:t xml:space="preserve">   </w:t>
      </w:r>
      <w:r w:rsidRPr="00A9423D">
        <w:rPr>
          <w:sz w:val="28"/>
          <w:szCs w:val="28"/>
        </w:rPr>
        <w:t xml:space="preserve"> образовательных/научных</w:t>
      </w:r>
      <w:r>
        <w:rPr>
          <w:sz w:val="28"/>
          <w:szCs w:val="28"/>
          <w:lang w:val="ky-KG"/>
        </w:rPr>
        <w:t xml:space="preserve">   </w:t>
      </w:r>
      <w:r w:rsidRPr="00A9423D">
        <w:rPr>
          <w:sz w:val="28"/>
          <w:szCs w:val="28"/>
        </w:rPr>
        <w:t xml:space="preserve"> организаций</w:t>
      </w:r>
      <w:r w:rsidRPr="00A9423D">
        <w:rPr>
          <w:sz w:val="28"/>
          <w:szCs w:val="28"/>
          <w:lang w:val="ky-KG"/>
        </w:rPr>
        <w:t xml:space="preserve"> </w:t>
      </w:r>
    </w:p>
    <w:p w:rsidR="00DC6636" w:rsidRPr="003C7A61" w:rsidRDefault="00DC6636" w:rsidP="000E26F4">
      <w:pPr>
        <w:jc w:val="both"/>
        <w:rPr>
          <w:sz w:val="28"/>
          <w:szCs w:val="28"/>
          <w:lang w:val="ky-KG"/>
        </w:rPr>
      </w:pPr>
      <w:r w:rsidRPr="00A9423D">
        <w:rPr>
          <w:sz w:val="28"/>
          <w:szCs w:val="28"/>
          <w:lang w:val="ky-KG"/>
        </w:rPr>
        <w:t xml:space="preserve">здравоохранения </w:t>
      </w:r>
      <w:r w:rsidRPr="003C7A61">
        <w:rPr>
          <w:sz w:val="28"/>
          <w:szCs w:val="28"/>
          <w:lang w:val="ky-KG"/>
        </w:rPr>
        <w:t>(</w:t>
      </w:r>
      <w:r w:rsidR="000E26F4">
        <w:rPr>
          <w:sz w:val="28"/>
          <w:szCs w:val="28"/>
          <w:lang w:val="ky-KG"/>
        </w:rPr>
        <w:t>Кудайбергенова И.О., Курманов Р.А</w:t>
      </w:r>
      <w:r w:rsidRPr="003C7A61">
        <w:rPr>
          <w:sz w:val="28"/>
          <w:szCs w:val="28"/>
          <w:lang w:val="ky-KG"/>
        </w:rPr>
        <w:t xml:space="preserve">., </w:t>
      </w:r>
      <w:r w:rsidR="00D64F51">
        <w:rPr>
          <w:sz w:val="28"/>
          <w:szCs w:val="28"/>
          <w:lang w:val="ky-KG"/>
        </w:rPr>
        <w:t>Райымбеков О.Р.</w:t>
      </w:r>
      <w:r w:rsidRPr="003C7A61">
        <w:rPr>
          <w:sz w:val="28"/>
          <w:szCs w:val="28"/>
          <w:lang w:val="ky-KG"/>
        </w:rPr>
        <w:t>, Джумагулова А.С., Мамакеев К.М., Джумабеков С.А., Узакбаев К.А., Ашимов Ж.И.,</w:t>
      </w:r>
      <w:r w:rsidRPr="00A9423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Абдраманов К.А</w:t>
      </w:r>
      <w:r w:rsidRPr="00D01E51">
        <w:rPr>
          <w:sz w:val="28"/>
          <w:szCs w:val="28"/>
          <w:lang w:val="ky-KG"/>
        </w:rPr>
        <w:t xml:space="preserve">., </w:t>
      </w:r>
      <w:r w:rsidRPr="003C7A61">
        <w:rPr>
          <w:sz w:val="28"/>
          <w:szCs w:val="28"/>
          <w:lang w:val="ky-KG"/>
        </w:rPr>
        <w:t>Сагымбаев М.А.</w:t>
      </w:r>
      <w:r w:rsidRPr="00D01E51">
        <w:rPr>
          <w:sz w:val="28"/>
          <w:szCs w:val="28"/>
          <w:lang w:val="ky-KG"/>
        </w:rPr>
        <w:t>,</w:t>
      </w:r>
      <w:r w:rsidRPr="003C7A61">
        <w:rPr>
          <w:sz w:val="28"/>
          <w:szCs w:val="28"/>
          <w:lang w:val="ky-KG"/>
        </w:rPr>
        <w:t xml:space="preserve"> Тилеков Э.А.</w:t>
      </w:r>
      <w:r w:rsidR="0015439C" w:rsidRPr="0015439C">
        <w:rPr>
          <w:sz w:val="28"/>
          <w:szCs w:val="28"/>
          <w:lang w:val="ky-KG"/>
        </w:rPr>
        <w:t xml:space="preserve"> </w:t>
      </w:r>
      <w:r w:rsidR="0015439C">
        <w:rPr>
          <w:sz w:val="28"/>
          <w:szCs w:val="28"/>
          <w:lang w:val="ky-KG"/>
        </w:rPr>
        <w:t xml:space="preserve">Усупбекова Б.Ш., </w:t>
      </w:r>
      <w:r w:rsidR="0015439C" w:rsidRPr="003A597D">
        <w:rPr>
          <w:sz w:val="28"/>
          <w:szCs w:val="28"/>
          <w:lang w:val="ky-KG"/>
        </w:rPr>
        <w:t xml:space="preserve">Исаков </w:t>
      </w:r>
      <w:r w:rsidR="0015439C">
        <w:rPr>
          <w:sz w:val="28"/>
          <w:szCs w:val="28"/>
          <w:lang w:val="ky-KG"/>
        </w:rPr>
        <w:t>К.А., Нифадьев В.И., Сельпиев Т.Т.</w:t>
      </w:r>
      <w:r w:rsidRPr="003C7A61">
        <w:rPr>
          <w:sz w:val="28"/>
          <w:szCs w:val="28"/>
          <w:lang w:val="ky-KG"/>
        </w:rPr>
        <w:t>) принять данный приказ к руководству и исполнению.</w:t>
      </w:r>
    </w:p>
    <w:p w:rsidR="00DC6636" w:rsidRDefault="00DC6636" w:rsidP="000E26F4">
      <w:pPr>
        <w:numPr>
          <w:ilvl w:val="0"/>
          <w:numId w:val="4"/>
        </w:numPr>
        <w:jc w:val="both"/>
        <w:rPr>
          <w:sz w:val="28"/>
          <w:szCs w:val="28"/>
        </w:rPr>
      </w:pPr>
      <w:r w:rsidRPr="00A9423D">
        <w:rPr>
          <w:sz w:val="28"/>
          <w:szCs w:val="28"/>
        </w:rPr>
        <w:t>Контроль за исполнением данного прика</w:t>
      </w:r>
      <w:r>
        <w:rPr>
          <w:sz w:val="28"/>
          <w:szCs w:val="28"/>
        </w:rPr>
        <w:t xml:space="preserve">за возложить на </w:t>
      </w:r>
      <w:proofErr w:type="spellStart"/>
      <w:r>
        <w:rPr>
          <w:sz w:val="28"/>
          <w:szCs w:val="28"/>
        </w:rPr>
        <w:t>стат</w:t>
      </w:r>
      <w:proofErr w:type="spellEnd"/>
      <w:r w:rsidR="00785C5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-секретаря </w:t>
      </w:r>
    </w:p>
    <w:p w:rsidR="00DC6636" w:rsidRPr="00A9423D" w:rsidRDefault="00DC6636" w:rsidP="000E26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Шадыханова</w:t>
      </w:r>
      <w:proofErr w:type="spellEnd"/>
      <w:r>
        <w:rPr>
          <w:sz w:val="28"/>
          <w:szCs w:val="28"/>
        </w:rPr>
        <w:t xml:space="preserve"> К.Т.</w:t>
      </w:r>
    </w:p>
    <w:p w:rsidR="00DC6636" w:rsidRPr="00A9423D" w:rsidRDefault="00DC6636" w:rsidP="000E26F4">
      <w:pPr>
        <w:ind w:left="360"/>
        <w:jc w:val="both"/>
        <w:rPr>
          <w:sz w:val="28"/>
          <w:szCs w:val="28"/>
        </w:rPr>
      </w:pPr>
    </w:p>
    <w:p w:rsidR="00DC6636" w:rsidRPr="00A9423D" w:rsidRDefault="00DC6636" w:rsidP="000E26F4">
      <w:pPr>
        <w:jc w:val="both"/>
        <w:rPr>
          <w:sz w:val="28"/>
          <w:szCs w:val="28"/>
        </w:rPr>
      </w:pPr>
    </w:p>
    <w:p w:rsidR="00DC6636" w:rsidRPr="00BC6467" w:rsidRDefault="00DC6636" w:rsidP="000E26F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</w:rPr>
        <w:t xml:space="preserve">             Министр                                                  </w:t>
      </w:r>
      <w:r>
        <w:rPr>
          <w:b/>
          <w:sz w:val="28"/>
          <w:szCs w:val="28"/>
          <w:lang w:val="ky-KG"/>
        </w:rPr>
        <w:t>К.С. Чолпонбаев</w:t>
      </w:r>
    </w:p>
    <w:p w:rsidR="000711B2" w:rsidRDefault="000711B2" w:rsidP="00753424">
      <w:pPr>
        <w:rPr>
          <w:sz w:val="28"/>
        </w:rPr>
      </w:pPr>
    </w:p>
    <w:p w:rsidR="00DC6636" w:rsidRPr="0077608F" w:rsidRDefault="00DC6636" w:rsidP="00DC6636">
      <w:pPr>
        <w:ind w:left="6372"/>
        <w:jc w:val="center"/>
        <w:rPr>
          <w:sz w:val="28"/>
        </w:rPr>
      </w:pPr>
      <w:r w:rsidRPr="0077608F">
        <w:rPr>
          <w:sz w:val="28"/>
        </w:rPr>
        <w:lastRenderedPageBreak/>
        <w:t>Приложение</w:t>
      </w:r>
    </w:p>
    <w:p w:rsidR="00DC6636" w:rsidRPr="0077608F" w:rsidRDefault="00DC6636" w:rsidP="00DC6636">
      <w:pPr>
        <w:ind w:left="7080"/>
        <w:jc w:val="center"/>
        <w:rPr>
          <w:b/>
          <w:sz w:val="28"/>
        </w:rPr>
      </w:pPr>
    </w:p>
    <w:p w:rsidR="00DC6636" w:rsidRPr="0077608F" w:rsidRDefault="00DC6636" w:rsidP="00DC6636">
      <w:pPr>
        <w:tabs>
          <w:tab w:val="left" w:pos="7008"/>
        </w:tabs>
        <w:ind w:left="4956"/>
        <w:jc w:val="center"/>
        <w:rPr>
          <w:sz w:val="28"/>
        </w:rPr>
      </w:pPr>
      <w:r w:rsidRPr="0077608F">
        <w:rPr>
          <w:sz w:val="28"/>
        </w:rPr>
        <w:t xml:space="preserve">           к приказу Министерства</w:t>
      </w:r>
    </w:p>
    <w:p w:rsidR="00DC6636" w:rsidRPr="0077608F" w:rsidRDefault="00DC6636" w:rsidP="00DC6636">
      <w:pPr>
        <w:tabs>
          <w:tab w:val="left" w:pos="7008"/>
        </w:tabs>
        <w:ind w:left="4956"/>
        <w:rPr>
          <w:sz w:val="28"/>
        </w:rPr>
      </w:pPr>
      <w:r w:rsidRPr="0077608F">
        <w:rPr>
          <w:sz w:val="28"/>
          <w:lang w:val="ky-KG"/>
        </w:rPr>
        <w:t xml:space="preserve">                </w:t>
      </w:r>
      <w:r w:rsidRPr="0077608F">
        <w:rPr>
          <w:sz w:val="28"/>
        </w:rPr>
        <w:t>здравоохранения</w:t>
      </w:r>
    </w:p>
    <w:p w:rsidR="00DC6636" w:rsidRPr="0077608F" w:rsidRDefault="00DC6636" w:rsidP="00DC6636">
      <w:pPr>
        <w:tabs>
          <w:tab w:val="left" w:pos="7008"/>
        </w:tabs>
        <w:ind w:left="4956"/>
        <w:jc w:val="center"/>
        <w:rPr>
          <w:sz w:val="28"/>
        </w:rPr>
      </w:pPr>
      <w:r w:rsidRPr="0077608F">
        <w:rPr>
          <w:sz w:val="28"/>
        </w:rPr>
        <w:t xml:space="preserve">          </w:t>
      </w:r>
      <w:r w:rsidR="00101767">
        <w:rPr>
          <w:sz w:val="28"/>
        </w:rPr>
        <w:t xml:space="preserve"> </w:t>
      </w:r>
      <w:proofErr w:type="spellStart"/>
      <w:r w:rsidRPr="0077608F">
        <w:rPr>
          <w:sz w:val="28"/>
        </w:rPr>
        <w:t>Кыргызской</w:t>
      </w:r>
      <w:proofErr w:type="spellEnd"/>
      <w:r w:rsidRPr="0077608F">
        <w:rPr>
          <w:sz w:val="28"/>
        </w:rPr>
        <w:t xml:space="preserve"> Республики</w:t>
      </w:r>
    </w:p>
    <w:p w:rsidR="00DC6636" w:rsidRPr="0077608F" w:rsidRDefault="00DC6636" w:rsidP="00DC6636">
      <w:pPr>
        <w:tabs>
          <w:tab w:val="left" w:pos="7008"/>
        </w:tabs>
        <w:ind w:left="4956"/>
        <w:rPr>
          <w:sz w:val="28"/>
        </w:rPr>
      </w:pPr>
      <w:r w:rsidRPr="0077608F">
        <w:rPr>
          <w:sz w:val="28"/>
          <w:lang w:val="ky-KG"/>
        </w:rPr>
        <w:t xml:space="preserve">               </w:t>
      </w:r>
      <w:r w:rsidR="00101767">
        <w:rPr>
          <w:sz w:val="28"/>
          <w:lang w:val="ky-KG"/>
        </w:rPr>
        <w:t xml:space="preserve"> </w:t>
      </w:r>
      <w:r w:rsidRPr="0077608F">
        <w:rPr>
          <w:sz w:val="28"/>
        </w:rPr>
        <w:t>от</w:t>
      </w:r>
      <w:r w:rsidR="00101767">
        <w:rPr>
          <w:sz w:val="28"/>
          <w:lang w:val="ky-KG"/>
        </w:rPr>
        <w:t xml:space="preserve"> 31.05.</w:t>
      </w:r>
      <w:r w:rsidRPr="0077608F">
        <w:rPr>
          <w:sz w:val="28"/>
        </w:rPr>
        <w:t>201</w:t>
      </w:r>
      <w:r w:rsidR="00F806B9" w:rsidRPr="0077608F">
        <w:rPr>
          <w:sz w:val="28"/>
        </w:rPr>
        <w:t>9</w:t>
      </w:r>
      <w:r w:rsidRPr="0077608F">
        <w:rPr>
          <w:sz w:val="28"/>
        </w:rPr>
        <w:t xml:space="preserve"> г. №</w:t>
      </w:r>
      <w:r w:rsidR="00101767">
        <w:rPr>
          <w:sz w:val="28"/>
          <w:lang w:val="ky-KG"/>
        </w:rPr>
        <w:t>649</w:t>
      </w: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Default="001A6C5C" w:rsidP="001A6C5C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</w:p>
    <w:p w:rsidR="00F961E5" w:rsidRPr="00D90519" w:rsidRDefault="00F961E5" w:rsidP="001A6C5C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План приема в ординатуру </w:t>
      </w:r>
    </w:p>
    <w:p w:rsidR="001A6C5C" w:rsidRPr="00D90519" w:rsidRDefault="001A6C5C" w:rsidP="001A6C5C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на 201</w:t>
      </w:r>
      <w:r w:rsidRPr="00D90519">
        <w:rPr>
          <w:b/>
          <w:sz w:val="28"/>
          <w:szCs w:val="28"/>
          <w:lang w:val="ky-KG"/>
        </w:rPr>
        <w:t>9</w:t>
      </w:r>
      <w:r w:rsidRPr="00D90519">
        <w:rPr>
          <w:b/>
          <w:sz w:val="28"/>
          <w:szCs w:val="28"/>
        </w:rPr>
        <w:t xml:space="preserve">-2020 учебный год </w:t>
      </w: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  <w:proofErr w:type="spellStart"/>
      <w:r w:rsidRPr="00D90519">
        <w:rPr>
          <w:b/>
          <w:sz w:val="28"/>
          <w:szCs w:val="28"/>
        </w:rPr>
        <w:t>Кыргызская</w:t>
      </w:r>
      <w:proofErr w:type="spellEnd"/>
      <w:r w:rsidRPr="00D90519">
        <w:rPr>
          <w:b/>
          <w:sz w:val="28"/>
          <w:szCs w:val="28"/>
        </w:rPr>
        <w:t xml:space="preserve"> государственная медицинская академия </w:t>
      </w: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имени И.К. </w:t>
      </w:r>
      <w:proofErr w:type="spellStart"/>
      <w:r w:rsidRPr="00D90519">
        <w:rPr>
          <w:b/>
          <w:sz w:val="28"/>
          <w:szCs w:val="28"/>
        </w:rPr>
        <w:t>Ахунбаева</w:t>
      </w:r>
      <w:proofErr w:type="spellEnd"/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бюджетной основе</w:t>
      </w:r>
    </w:p>
    <w:p w:rsidR="001A6C5C" w:rsidRPr="00D90519" w:rsidRDefault="001A6C5C" w:rsidP="001A6C5C">
      <w:pPr>
        <w:jc w:val="center"/>
        <w:rPr>
          <w:i/>
          <w:sz w:val="28"/>
          <w:szCs w:val="28"/>
        </w:rPr>
      </w:pPr>
    </w:p>
    <w:tbl>
      <w:tblPr>
        <w:tblpPr w:leftFromText="180" w:rightFromText="180" w:vertAnchor="text" w:tblpX="704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6804"/>
        <w:gridCol w:w="2126"/>
      </w:tblGrid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Семейная медицина (врач общей практики)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val="en-US"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70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Кардиоревматология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Клиническая фармакология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Комбустиология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Лучевая диагностика (терапия), радиология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Наркология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Психиатрия, психотерапия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Пульмонология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Скорая медицинская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Спортивная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Судебно-медицинская 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Паталогическая анатомия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</w:t>
            </w:r>
            <w:r w:rsidRPr="00D90519">
              <w:rPr>
                <w:b/>
                <w:sz w:val="28"/>
                <w:szCs w:val="28"/>
                <w:lang w:val="en-US" w:eastAsia="en-US"/>
              </w:rPr>
              <w:t>1</w:t>
            </w:r>
            <w:r w:rsidRPr="00D90519">
              <w:rPr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Медико-профилактическое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Общая гигиена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Эпидемиология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D90519">
              <w:rPr>
                <w:b/>
                <w:sz w:val="28"/>
                <w:szCs w:val="28"/>
                <w:lang w:val="en-US"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lastRenderedPageBreak/>
              <w:t>Педиатрия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анестезиология и реаниматология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Детские инфекционные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Детская </w:t>
            </w:r>
            <w:proofErr w:type="spellStart"/>
            <w:r w:rsidRPr="00D90519">
              <w:rPr>
                <w:sz w:val="28"/>
                <w:szCs w:val="28"/>
                <w:lang w:eastAsia="en-US"/>
              </w:rPr>
              <w:t>кардиоревматология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психиатрия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нефрология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эндокринология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гематология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41</w:t>
            </w:r>
          </w:p>
        </w:tc>
      </w:tr>
      <w:tr w:rsidR="001A6C5C" w:rsidRPr="00D90519" w:rsidTr="001A6C5C">
        <w:trPr>
          <w:trHeight w:val="8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Pr="00D90519">
              <w:rPr>
                <w:b/>
                <w:bCs/>
                <w:sz w:val="28"/>
                <w:szCs w:val="28"/>
                <w:lang w:eastAsia="en-US"/>
              </w:rPr>
              <w:t>68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i/>
          <w:sz w:val="28"/>
          <w:szCs w:val="28"/>
        </w:rPr>
        <w:br w:type="textWrapping" w:clear="all"/>
      </w: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p w:rsidR="001A6C5C" w:rsidRPr="00D90519" w:rsidRDefault="001A6C5C" w:rsidP="001A6C5C">
      <w:pPr>
        <w:rPr>
          <w:sz w:val="28"/>
          <w:szCs w:val="28"/>
        </w:rPr>
      </w:pPr>
    </w:p>
    <w:tbl>
      <w:tblPr>
        <w:tblpPr w:leftFromText="180" w:rightFromText="180" w:vertAnchor="text" w:tblpX="704" w:tblpY="1"/>
        <w:tblOverlap w:val="never"/>
        <w:tblW w:w="8930" w:type="dxa"/>
        <w:tblLook w:val="04A0" w:firstRow="1" w:lastRow="0" w:firstColumn="1" w:lastColumn="0" w:noHBand="0" w:noVBand="1"/>
      </w:tblPr>
      <w:tblGrid>
        <w:gridCol w:w="6804"/>
        <w:gridCol w:w="2126"/>
      </w:tblGrid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Наименование специальности</w:t>
            </w:r>
          </w:p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6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30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Аллергология и иммунология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Дерматовенерология</w:t>
            </w:r>
            <w:proofErr w:type="spellEnd"/>
            <w:r w:rsidRPr="00D9051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Кардиоревматология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Клиническая фармакология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Комбустиология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val="ky-KG"/>
              </w:rPr>
              <w:t>Лучевая диагностика (терапия)</w:t>
            </w:r>
            <w:r w:rsidRPr="00D90519">
              <w:rPr>
                <w:sz w:val="28"/>
                <w:szCs w:val="28"/>
                <w:lang w:eastAsia="en-US"/>
              </w:rPr>
              <w:t>, радиология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Медицинская генетика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Наркология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Нейрохирургия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Офтальмология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Психиатрия, психотерапия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lastRenderedPageBreak/>
              <w:t>Пульмонология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Проктология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Пластическая 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  <w:r w:rsidRPr="00D90519">
              <w:rPr>
                <w:sz w:val="28"/>
                <w:szCs w:val="28"/>
                <w:lang w:val="en-US" w:eastAsia="en-US"/>
              </w:rPr>
              <w:t>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Скорая медицинская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Судебно-медицинская экспертиза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Спортивная медицина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Сексология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Травматология и ортопедия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Урология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Физиотерапия, рефлексотерапия, мануальная терапия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Функциональная диагностика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Хирургия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Преподаватель теоретических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Клиническая лабораторная диагностика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            320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Медико-профилактическое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Гигиена детей и подростков/коммунальная гигиена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Гигиена питания/диетология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Общая гигиена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Организация здравоохранения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Радиационная гигиена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Эпидемиология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52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анестезиология и реаниматология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Детские инфекционные болезни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оториноларингология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D91" w:rsidRPr="00D06B60" w:rsidRDefault="002C5D91" w:rsidP="001A6C5C">
            <w:pPr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Детская офтальмология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D91" w:rsidRPr="00D06B60" w:rsidRDefault="00D241DE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психиатрия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Детская </w:t>
            </w:r>
            <w:proofErr w:type="spellStart"/>
            <w:r w:rsidRPr="00D90519">
              <w:rPr>
                <w:sz w:val="28"/>
                <w:szCs w:val="28"/>
                <w:lang w:eastAsia="en-US"/>
              </w:rPr>
              <w:t>кардиоревматология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неврология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онкология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нефрология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травматология и ортопедия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гинекология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гематология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гастроэнтерология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фтизиатрия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эндокринология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нейрохирургия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урология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lastRenderedPageBreak/>
              <w:t>Педиатрия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06B60" w:rsidRDefault="00D241DE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106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Стоматология общей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160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Детская стоматология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Ортодонтия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Ортопедическая стоматология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Стоматология терапевтическая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Стоматология хирургическая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Челюстно-лицевая хирургия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06B60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200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Фармация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C5C" w:rsidRPr="00D06B60" w:rsidRDefault="001A6C5C" w:rsidP="001A6C5C">
            <w:pPr>
              <w:rPr>
                <w:sz w:val="28"/>
                <w:szCs w:val="28"/>
              </w:rPr>
            </w:pPr>
            <w:r w:rsidRPr="00D06B60">
              <w:rPr>
                <w:sz w:val="28"/>
                <w:szCs w:val="28"/>
              </w:rPr>
              <w:t>Организация фармацевтического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06B60">
              <w:rPr>
                <w:sz w:val="28"/>
                <w:szCs w:val="28"/>
                <w:lang w:val="en-US"/>
              </w:rPr>
              <w:t>15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C5C" w:rsidRPr="00D06B60" w:rsidRDefault="001A6C5C" w:rsidP="001A6C5C">
            <w:pPr>
              <w:rPr>
                <w:sz w:val="28"/>
                <w:szCs w:val="28"/>
              </w:rPr>
            </w:pPr>
            <w:r w:rsidRPr="00D06B60">
              <w:rPr>
                <w:sz w:val="28"/>
                <w:szCs w:val="28"/>
              </w:rPr>
              <w:t>Фармацевтическая химия и фармакогнозия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06B60">
              <w:rPr>
                <w:sz w:val="28"/>
                <w:szCs w:val="28"/>
                <w:lang w:val="en-US"/>
              </w:rPr>
              <w:t>10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C5C" w:rsidRPr="00D06B60" w:rsidRDefault="001A6C5C" w:rsidP="001A6C5C">
            <w:pPr>
              <w:rPr>
                <w:sz w:val="28"/>
                <w:szCs w:val="28"/>
              </w:rPr>
            </w:pPr>
            <w:r w:rsidRPr="00D06B60">
              <w:rPr>
                <w:sz w:val="28"/>
                <w:szCs w:val="28"/>
              </w:rPr>
              <w:t>Фармацевтическая 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06B60">
              <w:rPr>
                <w:sz w:val="28"/>
                <w:szCs w:val="28"/>
                <w:lang w:val="en-US"/>
              </w:rPr>
              <w:t>10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A6C5C" w:rsidRPr="00D06B60" w:rsidRDefault="001A6C5C" w:rsidP="001A6C5C">
            <w:pPr>
              <w:rPr>
                <w:sz w:val="28"/>
                <w:szCs w:val="28"/>
              </w:rPr>
            </w:pPr>
            <w:r w:rsidRPr="00D06B60">
              <w:rPr>
                <w:sz w:val="28"/>
                <w:szCs w:val="28"/>
              </w:rPr>
              <w:t>Клиническая фармация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C5C" w:rsidRPr="00D06B60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06B60">
              <w:rPr>
                <w:sz w:val="28"/>
                <w:szCs w:val="28"/>
                <w:lang w:val="en-US"/>
              </w:rPr>
              <w:t>15</w:t>
            </w:r>
          </w:p>
        </w:tc>
      </w:tr>
      <w:tr w:rsidR="00D06B60" w:rsidRPr="00D06B60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06B60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06B60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06B60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D06B60" w:rsidRPr="00D06B60" w:rsidTr="001A6C5C">
        <w:trPr>
          <w:trHeight w:val="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06B60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06B60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06B60" w:rsidRDefault="00D241DE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6B60">
              <w:rPr>
                <w:b/>
                <w:bCs/>
                <w:sz w:val="28"/>
                <w:szCs w:val="28"/>
                <w:lang w:eastAsia="en-US"/>
              </w:rPr>
              <w:t>728</w:t>
            </w:r>
          </w:p>
        </w:tc>
      </w:tr>
    </w:tbl>
    <w:p w:rsidR="001A6C5C" w:rsidRPr="00D06B60" w:rsidRDefault="001A6C5C" w:rsidP="001A6C5C">
      <w:pPr>
        <w:rPr>
          <w:b/>
          <w:sz w:val="28"/>
          <w:szCs w:val="28"/>
        </w:rPr>
      </w:pPr>
    </w:p>
    <w:p w:rsidR="001A6C5C" w:rsidRPr="00D06B60" w:rsidRDefault="001A6C5C" w:rsidP="001A6C5C">
      <w:pPr>
        <w:ind w:left="360"/>
        <w:jc w:val="center"/>
        <w:rPr>
          <w:b/>
          <w:sz w:val="28"/>
          <w:szCs w:val="28"/>
        </w:rPr>
      </w:pPr>
    </w:p>
    <w:p w:rsidR="001A6C5C" w:rsidRPr="00D06B60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195C3E" w:rsidRDefault="00195C3E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68025C" w:rsidRDefault="0068025C" w:rsidP="001A6C5C">
      <w:pPr>
        <w:jc w:val="center"/>
        <w:rPr>
          <w:b/>
          <w:sz w:val="28"/>
          <w:szCs w:val="28"/>
        </w:rPr>
      </w:pPr>
    </w:p>
    <w:p w:rsidR="00F961E5" w:rsidRDefault="00F961E5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proofErr w:type="spellStart"/>
      <w:r w:rsidRPr="00D90519">
        <w:rPr>
          <w:b/>
          <w:sz w:val="28"/>
          <w:szCs w:val="28"/>
        </w:rPr>
        <w:t>Кыргызский</w:t>
      </w:r>
      <w:proofErr w:type="spellEnd"/>
      <w:r w:rsidRPr="00D90519">
        <w:rPr>
          <w:b/>
          <w:sz w:val="28"/>
          <w:szCs w:val="28"/>
        </w:rPr>
        <w:t xml:space="preserve"> государственный медицинский институт</w:t>
      </w: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переподготовки и повышения квалификации им. С.Б. </w:t>
      </w:r>
      <w:proofErr w:type="spellStart"/>
      <w:r w:rsidRPr="00D90519">
        <w:rPr>
          <w:b/>
          <w:sz w:val="28"/>
          <w:szCs w:val="28"/>
        </w:rPr>
        <w:t>Даниярова</w:t>
      </w:r>
      <w:proofErr w:type="spellEnd"/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бюджетной основе</w:t>
      </w:r>
    </w:p>
    <w:tbl>
      <w:tblPr>
        <w:tblpPr w:leftFromText="180" w:rightFromText="180" w:vertAnchor="text" w:horzAnchor="margin" w:tblpX="704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838"/>
      </w:tblGrid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 xml:space="preserve">                                      Лечебное дело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Семейная медицина (врач общей практики)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90519">
              <w:rPr>
                <w:sz w:val="28"/>
                <w:szCs w:val="28"/>
                <w:lang w:val="ky-KG"/>
              </w:rPr>
              <w:t>3</w:t>
            </w:r>
            <w:r w:rsidRPr="00D90519">
              <w:rPr>
                <w:sz w:val="28"/>
                <w:szCs w:val="28"/>
                <w:lang w:val="en-US"/>
              </w:rPr>
              <w:t>0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6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highlight w:val="yellow"/>
              </w:rPr>
            </w:pPr>
            <w:r w:rsidRPr="00D90519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highlight w:val="yellow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Онкология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Спортивная медицина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Скорая медицинская помощь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90519">
              <w:rPr>
                <w:sz w:val="28"/>
                <w:szCs w:val="28"/>
                <w:lang w:val="en-US"/>
              </w:rPr>
              <w:t>3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Терапия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proofErr w:type="spellStart"/>
            <w:r w:rsidRPr="00D90519">
              <w:rPr>
                <w:sz w:val="28"/>
                <w:szCs w:val="28"/>
              </w:rPr>
              <w:t>Фтизиопульмонология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Клиническая лабораторная диагностика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/>
              </w:rPr>
            </w:pPr>
            <w:r w:rsidRPr="00D90519"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</w:rPr>
              <w:t>Педиатрия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sz w:val="28"/>
                <w:szCs w:val="28"/>
                <w:lang w:val="ky-KG"/>
              </w:rPr>
              <w:t>4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4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8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Общая гигиена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Эпидемиология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4</w:t>
            </w:r>
          </w:p>
        </w:tc>
      </w:tr>
      <w:tr w:rsidR="001A6C5C" w:rsidRPr="00D90519" w:rsidTr="001A6C5C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</w:rPr>
              <w:t xml:space="preserve">63 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68025C" w:rsidRDefault="0068025C" w:rsidP="001A6C5C">
      <w:pPr>
        <w:ind w:left="360"/>
        <w:jc w:val="center"/>
        <w:rPr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p w:rsidR="001A6C5C" w:rsidRPr="00D90519" w:rsidRDefault="001A6C5C" w:rsidP="001A6C5C">
      <w:pPr>
        <w:ind w:left="360"/>
        <w:rPr>
          <w:b/>
          <w:sz w:val="28"/>
          <w:szCs w:val="28"/>
          <w:lang w:val="ky-KG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053"/>
      </w:tblGrid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6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Ангиохирургия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Дерматовенерология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Дерматокосметология</w:t>
            </w:r>
            <w:proofErr w:type="spellEnd"/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Кардиохирургия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Клиническая лабораторная диагностика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Лучевая диагностика (терапия)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Неврология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Нефрология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Нейрохирургия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Онкология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Офтальмология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Пульмонология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Рефлексотерапия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Скорая медицинская помощь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Терапия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Травматология и ортопедия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  <w:lang w:eastAsia="en-US"/>
              </w:rPr>
              <w:t>Урология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6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74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хирургия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3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Педиатрия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6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10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Стоматология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Стоматология общей практики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8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8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Медико-профилактическое дело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Общая гигиена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Эпидемиология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 xml:space="preserve"> 94 </w:t>
            </w:r>
          </w:p>
        </w:tc>
      </w:tr>
    </w:tbl>
    <w:p w:rsidR="001A6C5C" w:rsidRPr="00D90519" w:rsidRDefault="001A6C5C" w:rsidP="001A6C5C">
      <w:pPr>
        <w:pStyle w:val="a3"/>
        <w:jc w:val="left"/>
        <w:rPr>
          <w:b/>
          <w:sz w:val="28"/>
          <w:szCs w:val="28"/>
        </w:rPr>
      </w:pPr>
    </w:p>
    <w:p w:rsidR="0068025C" w:rsidRDefault="0068025C" w:rsidP="001A6C5C">
      <w:pPr>
        <w:pStyle w:val="a3"/>
        <w:rPr>
          <w:b/>
          <w:sz w:val="28"/>
          <w:szCs w:val="28"/>
        </w:rPr>
      </w:pPr>
    </w:p>
    <w:p w:rsidR="00F961E5" w:rsidRDefault="00F961E5" w:rsidP="001A6C5C">
      <w:pPr>
        <w:pStyle w:val="a3"/>
        <w:rPr>
          <w:b/>
          <w:sz w:val="28"/>
          <w:szCs w:val="28"/>
        </w:rPr>
      </w:pPr>
    </w:p>
    <w:p w:rsidR="001A6C5C" w:rsidRPr="00D90519" w:rsidRDefault="001A6C5C" w:rsidP="001A6C5C">
      <w:pPr>
        <w:pStyle w:val="a3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Южный филиал КГМИПиПК им. С.Б. </w:t>
      </w:r>
      <w:proofErr w:type="spellStart"/>
      <w:r w:rsidRPr="00D90519">
        <w:rPr>
          <w:b/>
          <w:sz w:val="28"/>
          <w:szCs w:val="28"/>
        </w:rPr>
        <w:t>Даниярова</w:t>
      </w:r>
      <w:proofErr w:type="spellEnd"/>
    </w:p>
    <w:p w:rsidR="001A6C5C" w:rsidRPr="00D90519" w:rsidRDefault="001A6C5C" w:rsidP="001A6C5C">
      <w:pPr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бюджетной основе</w:t>
      </w:r>
    </w:p>
    <w:p w:rsidR="001A6C5C" w:rsidRPr="00D90519" w:rsidRDefault="001A6C5C" w:rsidP="001A6C5C">
      <w:pPr>
        <w:jc w:val="center"/>
        <w:rPr>
          <w:sz w:val="28"/>
          <w:szCs w:val="28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843"/>
      </w:tblGrid>
      <w:tr w:rsidR="001A6C5C" w:rsidRPr="00D90519" w:rsidTr="001A6C5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Семейная медицина (врач общей практики)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5</w:t>
            </w:r>
            <w:r w:rsidRPr="00D90519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Онкология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Терапия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2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val="en-US"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b/>
                <w:sz w:val="28"/>
                <w:szCs w:val="28"/>
                <w:lang w:val="en-US" w:eastAsia="en-US"/>
              </w:rPr>
              <w:t>63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анестезиология и реаниматология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Детские 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73</w:t>
            </w:r>
          </w:p>
        </w:tc>
      </w:tr>
    </w:tbl>
    <w:p w:rsidR="001A6C5C" w:rsidRPr="00D90519" w:rsidRDefault="001A6C5C" w:rsidP="001A6C5C">
      <w:pPr>
        <w:jc w:val="center"/>
        <w:rPr>
          <w:sz w:val="28"/>
          <w:szCs w:val="28"/>
        </w:rPr>
      </w:pP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p w:rsidR="001A6C5C" w:rsidRPr="00D90519" w:rsidRDefault="001A6C5C" w:rsidP="001A6C5C">
      <w:pPr>
        <w:jc w:val="center"/>
        <w:rPr>
          <w:b/>
          <w:i/>
          <w:sz w:val="28"/>
          <w:szCs w:val="28"/>
        </w:rPr>
      </w:pPr>
    </w:p>
    <w:tbl>
      <w:tblPr>
        <w:tblW w:w="876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5"/>
        <w:gridCol w:w="1985"/>
      </w:tblGrid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  <w:r w:rsidRPr="00D90519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Урология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Травматология и ортопедия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Офтальмология</w:t>
            </w:r>
            <w:r w:rsidRPr="00D90519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Нейрохирургия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76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Онкология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Дерматовенерология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135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Стоматология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общей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Челюстно-лицевая 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терапевтическая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хирургическая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ортопедическая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Ортодонтия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62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Детские инфекционные болезни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Неонатология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анестезиология и реаниматология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травматология и ортопедия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неврология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эндокринология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378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урология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40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Медико-профилактическое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Общая гигиена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Гигиена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Гигиена детей и подростков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Эпидемиология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241 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                          </w:t>
      </w:r>
    </w:p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                         </w:t>
      </w:r>
      <w:r w:rsidRPr="00D90519">
        <w:rPr>
          <w:b/>
          <w:sz w:val="28"/>
          <w:szCs w:val="28"/>
          <w:lang w:val="en-US"/>
        </w:rPr>
        <w:t xml:space="preserve"> </w:t>
      </w:r>
      <w:r w:rsidRPr="00D90519">
        <w:rPr>
          <w:b/>
          <w:sz w:val="28"/>
          <w:szCs w:val="28"/>
        </w:rPr>
        <w:t>Национальный хирургический центр</w:t>
      </w:r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8"/>
        <w:gridCol w:w="204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 xml:space="preserve">Хирургия 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  <w:r w:rsidRPr="00D90519">
              <w:rPr>
                <w:sz w:val="28"/>
                <w:szCs w:val="28"/>
              </w:rPr>
              <w:t>0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2</w:t>
            </w:r>
            <w:r w:rsidRPr="00D90519">
              <w:rPr>
                <w:b/>
                <w:sz w:val="28"/>
                <w:szCs w:val="28"/>
              </w:rPr>
              <w:t>0</w:t>
            </w:r>
          </w:p>
        </w:tc>
      </w:tr>
    </w:tbl>
    <w:p w:rsidR="001A6C5C" w:rsidRPr="00D90519" w:rsidRDefault="001A6C5C" w:rsidP="001A6C5C">
      <w:pPr>
        <w:jc w:val="center"/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Бишкекский научно- исследовательский центр </w:t>
      </w: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травматологии и ортопедии</w:t>
      </w:r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8"/>
        <w:gridCol w:w="204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16 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16</w:t>
            </w:r>
          </w:p>
        </w:tc>
      </w:tr>
    </w:tbl>
    <w:p w:rsidR="001A6C5C" w:rsidRDefault="001A6C5C" w:rsidP="001A6C5C">
      <w:pPr>
        <w:tabs>
          <w:tab w:val="left" w:pos="1896"/>
        </w:tabs>
        <w:rPr>
          <w:sz w:val="28"/>
          <w:szCs w:val="28"/>
        </w:rPr>
      </w:pPr>
    </w:p>
    <w:p w:rsidR="00F961E5" w:rsidRPr="00D90519" w:rsidRDefault="00F961E5" w:rsidP="001A6C5C">
      <w:pPr>
        <w:tabs>
          <w:tab w:val="left" w:pos="1896"/>
        </w:tabs>
        <w:rPr>
          <w:sz w:val="28"/>
          <w:szCs w:val="28"/>
        </w:rPr>
      </w:pPr>
    </w:p>
    <w:p w:rsidR="001A6C5C" w:rsidRPr="00D90519" w:rsidRDefault="001A6C5C" w:rsidP="001A6C5C">
      <w:pPr>
        <w:tabs>
          <w:tab w:val="left" w:pos="1896"/>
        </w:tabs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lastRenderedPageBreak/>
        <w:t>Научно-исследовательский институт хирургии                                                сердца и трансплантации органов</w:t>
      </w:r>
    </w:p>
    <w:p w:rsidR="001A6C5C" w:rsidRPr="00D90519" w:rsidRDefault="001A6C5C" w:rsidP="001A6C5C">
      <w:pPr>
        <w:tabs>
          <w:tab w:val="left" w:pos="2712"/>
        </w:tabs>
        <w:rPr>
          <w:b/>
          <w:i/>
          <w:sz w:val="28"/>
          <w:szCs w:val="28"/>
        </w:rPr>
      </w:pPr>
      <w:r w:rsidRPr="00D90519">
        <w:rPr>
          <w:b/>
          <w:i/>
          <w:sz w:val="28"/>
          <w:szCs w:val="28"/>
        </w:rPr>
        <w:t xml:space="preserve">                                                </w:t>
      </w:r>
    </w:p>
    <w:p w:rsidR="001A6C5C" w:rsidRPr="00D90519" w:rsidRDefault="001A6C5C" w:rsidP="001A6C5C">
      <w:pPr>
        <w:tabs>
          <w:tab w:val="left" w:pos="2712"/>
        </w:tabs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4"/>
        <w:gridCol w:w="2037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ab/>
            </w: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Кардиохирургия (сердечно- сосудистая хирургия)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Рентген-</w:t>
            </w:r>
            <w:proofErr w:type="spellStart"/>
            <w:r w:rsidRPr="00D90519">
              <w:rPr>
                <w:sz w:val="28"/>
                <w:szCs w:val="28"/>
              </w:rPr>
              <w:t>эндоваскулярная</w:t>
            </w:r>
            <w:proofErr w:type="spellEnd"/>
            <w:r w:rsidRPr="00D90519">
              <w:rPr>
                <w:sz w:val="28"/>
                <w:szCs w:val="28"/>
              </w:rPr>
              <w:t xml:space="preserve"> хирургия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10</w:t>
            </w:r>
          </w:p>
        </w:tc>
      </w:tr>
    </w:tbl>
    <w:p w:rsidR="001A6C5C" w:rsidRPr="00D90519" w:rsidRDefault="001A6C5C" w:rsidP="001A6C5C">
      <w:pPr>
        <w:tabs>
          <w:tab w:val="left" w:pos="3132"/>
        </w:tabs>
        <w:rPr>
          <w:sz w:val="28"/>
          <w:szCs w:val="28"/>
          <w:lang w:val="ky-KG"/>
        </w:rPr>
      </w:pPr>
    </w:p>
    <w:p w:rsidR="001A6C5C" w:rsidRPr="00D90519" w:rsidRDefault="001A6C5C" w:rsidP="001A6C5C">
      <w:pPr>
        <w:tabs>
          <w:tab w:val="left" w:pos="1896"/>
        </w:tabs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Южный региональный научный центр </w:t>
      </w:r>
    </w:p>
    <w:p w:rsidR="001A6C5C" w:rsidRPr="00D90519" w:rsidRDefault="001A6C5C" w:rsidP="001A6C5C">
      <w:pPr>
        <w:tabs>
          <w:tab w:val="left" w:pos="1896"/>
        </w:tabs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сердечно- сосудистой хирургии   </w:t>
      </w:r>
    </w:p>
    <w:p w:rsidR="001A6C5C" w:rsidRPr="00D90519" w:rsidRDefault="001A6C5C" w:rsidP="001A6C5C">
      <w:pPr>
        <w:tabs>
          <w:tab w:val="left" w:pos="2712"/>
        </w:tabs>
        <w:rPr>
          <w:b/>
          <w:i/>
          <w:sz w:val="28"/>
          <w:szCs w:val="28"/>
        </w:rPr>
      </w:pPr>
      <w:r w:rsidRPr="00D90519">
        <w:rPr>
          <w:b/>
          <w:i/>
          <w:sz w:val="28"/>
          <w:szCs w:val="28"/>
        </w:rPr>
        <w:t xml:space="preserve">                                                </w:t>
      </w:r>
    </w:p>
    <w:p w:rsidR="001A6C5C" w:rsidRPr="00D90519" w:rsidRDefault="001A6C5C" w:rsidP="001A6C5C">
      <w:pPr>
        <w:tabs>
          <w:tab w:val="left" w:pos="2712"/>
        </w:tabs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8"/>
        <w:gridCol w:w="203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ab/>
            </w: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Кардиохирургия (сердечно- сосудистая хирургия)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Кардиология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proofErr w:type="spellStart"/>
            <w:r w:rsidRPr="00D90519">
              <w:rPr>
                <w:sz w:val="28"/>
                <w:szCs w:val="28"/>
              </w:rPr>
              <w:t>Рентгенэндоваскулярная</w:t>
            </w:r>
            <w:proofErr w:type="spellEnd"/>
            <w:r w:rsidRPr="00D90519">
              <w:rPr>
                <w:sz w:val="28"/>
                <w:szCs w:val="28"/>
              </w:rPr>
              <w:t xml:space="preserve"> диагностика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12</w:t>
            </w:r>
          </w:p>
        </w:tc>
      </w:tr>
    </w:tbl>
    <w:p w:rsidR="001A6C5C" w:rsidRPr="00D90519" w:rsidRDefault="001A6C5C" w:rsidP="001A6C5C">
      <w:pPr>
        <w:jc w:val="center"/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  <w:lang w:val="ky-KG"/>
        </w:rPr>
      </w:pPr>
      <w:r w:rsidRPr="00D90519">
        <w:rPr>
          <w:b/>
          <w:sz w:val="28"/>
          <w:szCs w:val="28"/>
          <w:lang w:val="ky-KG"/>
        </w:rPr>
        <w:t xml:space="preserve">          Кыргызский научно- исследовательский институт курортологии и восстановительного лечения</w:t>
      </w:r>
    </w:p>
    <w:p w:rsidR="001A6C5C" w:rsidRPr="00D90519" w:rsidRDefault="001A6C5C" w:rsidP="001A6C5C">
      <w:pPr>
        <w:tabs>
          <w:tab w:val="left" w:pos="2712"/>
        </w:tabs>
        <w:jc w:val="center"/>
        <w:rPr>
          <w:b/>
          <w:i/>
          <w:sz w:val="28"/>
          <w:szCs w:val="28"/>
        </w:rPr>
      </w:pPr>
    </w:p>
    <w:p w:rsidR="001A6C5C" w:rsidRPr="00D90519" w:rsidRDefault="001A6C5C" w:rsidP="001A6C5C">
      <w:pPr>
        <w:tabs>
          <w:tab w:val="left" w:pos="2712"/>
        </w:tabs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8"/>
        <w:gridCol w:w="204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Медицинская реабилитация</w:t>
            </w:r>
            <w:r w:rsidRPr="00D90519">
              <w:rPr>
                <w:sz w:val="28"/>
                <w:szCs w:val="28"/>
                <w:lang w:val="ky-KG"/>
              </w:rPr>
              <w:t xml:space="preserve">, курортология 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Неврология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Детская неврология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6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  <w:lang w:val="ky-KG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Национальный центр охраны материнства и детства</w:t>
      </w:r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D90519">
        <w:rPr>
          <w:rFonts w:ascii="Times New Roman" w:hAnsi="Times New Roman" w:cs="Times New Roman"/>
          <w:b w:val="0"/>
          <w:sz w:val="28"/>
          <w:szCs w:val="28"/>
          <w:lang w:val="ky-KG"/>
        </w:rPr>
        <w:t>бюдже</w:t>
      </w:r>
      <w:proofErr w:type="spellStart"/>
      <w:r w:rsidRPr="00D90519">
        <w:rPr>
          <w:rFonts w:ascii="Times New Roman" w:hAnsi="Times New Roman" w:cs="Times New Roman"/>
          <w:b w:val="0"/>
          <w:sz w:val="28"/>
          <w:szCs w:val="28"/>
        </w:rPr>
        <w:t>тной</w:t>
      </w:r>
      <w:proofErr w:type="spellEnd"/>
      <w:r w:rsidRPr="00D90519">
        <w:rPr>
          <w:rFonts w:ascii="Times New Roman" w:hAnsi="Times New Roman" w:cs="Times New Roman"/>
          <w:b w:val="0"/>
          <w:sz w:val="28"/>
          <w:szCs w:val="28"/>
        </w:rPr>
        <w:t xml:space="preserve">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8"/>
        <w:gridCol w:w="204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b/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анестезиология и реаниматология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3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Детская хирургия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 xml:space="preserve">2 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неврология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2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</w:rPr>
              <w:t>Педиатрия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4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>15</w:t>
            </w:r>
          </w:p>
        </w:tc>
      </w:tr>
    </w:tbl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8"/>
        <w:gridCol w:w="2043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анестезиология и реаниматология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хирургия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Детская неврология</w:t>
            </w:r>
            <w:r w:rsidRPr="00D90519">
              <w:rPr>
                <w:sz w:val="28"/>
                <w:szCs w:val="28"/>
              </w:rPr>
              <w:tab/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Неонатология 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Педиатрия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lastRenderedPageBreak/>
              <w:t>Акушерство и гинекология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>16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val="ky-KG"/>
              </w:rPr>
            </w:pPr>
            <w:r w:rsidRPr="00D90519">
              <w:rPr>
                <w:b/>
                <w:sz w:val="28"/>
                <w:szCs w:val="28"/>
                <w:lang w:val="ky-KG"/>
              </w:rPr>
              <w:t xml:space="preserve"> 41</w:t>
            </w:r>
          </w:p>
        </w:tc>
      </w:tr>
    </w:tbl>
    <w:p w:rsidR="001A6C5C" w:rsidRPr="00D90519" w:rsidRDefault="001A6C5C" w:rsidP="001A6C5C">
      <w:pPr>
        <w:rPr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Научно- методический образовательный центр для медицинских </w:t>
      </w: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работников имени академика М. </w:t>
      </w:r>
      <w:proofErr w:type="spellStart"/>
      <w:r w:rsidRPr="00D90519">
        <w:rPr>
          <w:b/>
          <w:sz w:val="28"/>
          <w:szCs w:val="28"/>
        </w:rPr>
        <w:t>Миррахимова</w:t>
      </w:r>
      <w:proofErr w:type="spellEnd"/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9"/>
        <w:gridCol w:w="2042"/>
      </w:tblGrid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Кардиология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  <w:lang w:val="ky-KG"/>
              </w:rPr>
            </w:pPr>
            <w:r w:rsidRPr="00D90519">
              <w:rPr>
                <w:sz w:val="28"/>
                <w:szCs w:val="28"/>
                <w:lang w:val="ky-KG"/>
              </w:rPr>
              <w:t xml:space="preserve">Терапия 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10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5</w:t>
            </w:r>
          </w:p>
        </w:tc>
      </w:tr>
      <w:tr w:rsidR="001A6C5C" w:rsidRPr="00D90519" w:rsidTr="001A6C5C">
        <w:tc>
          <w:tcPr>
            <w:tcW w:w="6775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9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30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68025C" w:rsidRDefault="001A6C5C" w:rsidP="006802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Национальны</w:t>
      </w:r>
      <w:r w:rsidR="0068025C">
        <w:rPr>
          <w:b/>
          <w:sz w:val="28"/>
          <w:szCs w:val="28"/>
        </w:rPr>
        <w:t>й центр онкологии и гематологии</w:t>
      </w:r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9"/>
        <w:gridCol w:w="2042"/>
      </w:tblGrid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Онкология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Детская </w:t>
            </w:r>
            <w:proofErr w:type="spellStart"/>
            <w:r w:rsidRPr="00D90519">
              <w:rPr>
                <w:sz w:val="28"/>
                <w:szCs w:val="28"/>
              </w:rPr>
              <w:t>онкогематология</w:t>
            </w:r>
            <w:proofErr w:type="spellEnd"/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 xml:space="preserve">Лучевая диагностика (терапия), радиология 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2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5</w:t>
            </w:r>
          </w:p>
        </w:tc>
      </w:tr>
    </w:tbl>
    <w:p w:rsidR="001A6C5C" w:rsidRPr="00D90519" w:rsidRDefault="001A6C5C" w:rsidP="001A6C5C">
      <w:pPr>
        <w:rPr>
          <w:sz w:val="28"/>
          <w:szCs w:val="28"/>
          <w:lang w:val="ky-KG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Евразийский институт остеопатической медицины</w:t>
      </w:r>
    </w:p>
    <w:p w:rsidR="001A6C5C" w:rsidRPr="00D90519" w:rsidRDefault="001A6C5C" w:rsidP="001A6C5C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0519">
        <w:rPr>
          <w:rFonts w:ascii="Times New Roman" w:hAnsi="Times New Roman" w:cs="Times New Roman"/>
          <w:b w:val="0"/>
          <w:sz w:val="28"/>
          <w:szCs w:val="28"/>
        </w:rPr>
        <w:t>На контрактной основе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9"/>
        <w:gridCol w:w="2042"/>
      </w:tblGrid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Кол-во мест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rPr>
                <w:sz w:val="28"/>
                <w:szCs w:val="28"/>
              </w:rPr>
            </w:pPr>
            <w:proofErr w:type="spellStart"/>
            <w:r w:rsidRPr="00D90519">
              <w:rPr>
                <w:sz w:val="28"/>
                <w:szCs w:val="28"/>
              </w:rPr>
              <w:t>Остеопатия</w:t>
            </w:r>
            <w:proofErr w:type="spellEnd"/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</w:rPr>
            </w:pPr>
            <w:r w:rsidRPr="00D90519">
              <w:rPr>
                <w:sz w:val="28"/>
                <w:szCs w:val="28"/>
              </w:rPr>
              <w:t>12</w:t>
            </w:r>
          </w:p>
        </w:tc>
      </w:tr>
      <w:tr w:rsidR="001A6C5C" w:rsidRPr="00D90519" w:rsidTr="001A6C5C">
        <w:tc>
          <w:tcPr>
            <w:tcW w:w="6599" w:type="dxa"/>
          </w:tcPr>
          <w:p w:rsidR="001A6C5C" w:rsidRPr="00D90519" w:rsidRDefault="001A6C5C" w:rsidP="001A6C5C">
            <w:pPr>
              <w:ind w:right="404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042" w:type="dxa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</w:rPr>
            </w:pPr>
            <w:r w:rsidRPr="00D90519">
              <w:rPr>
                <w:b/>
                <w:sz w:val="28"/>
                <w:szCs w:val="28"/>
              </w:rPr>
              <w:t>12</w:t>
            </w:r>
          </w:p>
        </w:tc>
      </w:tr>
    </w:tbl>
    <w:p w:rsidR="001A6C5C" w:rsidRPr="00D90519" w:rsidRDefault="001A6C5C" w:rsidP="001A6C5C">
      <w:pPr>
        <w:rPr>
          <w:sz w:val="28"/>
          <w:szCs w:val="28"/>
          <w:lang w:val="ky-KG"/>
        </w:rPr>
      </w:pPr>
    </w:p>
    <w:p w:rsidR="001A6C5C" w:rsidRDefault="001A6C5C" w:rsidP="001A6C5C">
      <w:pPr>
        <w:ind w:left="360"/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>Кыргызско-Российский Славянский университет</w:t>
      </w:r>
    </w:p>
    <w:p w:rsidR="00740926" w:rsidRPr="00D90519" w:rsidRDefault="00740926" w:rsidP="001A6C5C">
      <w:pPr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tbl>
      <w:tblPr>
        <w:tblpPr w:leftFromText="180" w:rightFromText="180" w:vertAnchor="text" w:tblpX="704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6804"/>
        <w:gridCol w:w="1838"/>
      </w:tblGrid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Наименование специальности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32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   Лечебное дело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23</w:t>
            </w: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bCs/>
                <w:sz w:val="28"/>
                <w:szCs w:val="28"/>
                <w:lang w:eastAsia="en-US"/>
              </w:rPr>
              <w:t>Ангиохирургия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Гематология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Дерматовенерология</w:t>
            </w:r>
            <w:proofErr w:type="spellEnd"/>
            <w:r w:rsidRPr="00D9051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Клиническая фармакология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val="ky-KG"/>
              </w:rPr>
              <w:t>Лучевая диагностика (терапия)</w:t>
            </w:r>
            <w:r w:rsidRPr="00D90519">
              <w:rPr>
                <w:sz w:val="28"/>
                <w:szCs w:val="28"/>
                <w:lang w:eastAsia="en-US"/>
              </w:rPr>
              <w:t>, радиология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Нейрохирургия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Нефрология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Онкология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lastRenderedPageBreak/>
              <w:t>Оториноларингология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Офтальмология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Патологическая анатомия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Психотерапия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Проктология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Судебно-медицинская экспертиза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Травматология и ортопедия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Торакальная хирургия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Урология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Физиотерапия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Функциональная диагностика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Фтизиопульмонология</w:t>
            </w:r>
            <w:proofErr w:type="spellEnd"/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Хирургия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          162 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Медико-профилактическое дело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Организация здравоохранения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онкология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общей практики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35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Челюстно-лицевая хирургия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39</w:t>
            </w:r>
          </w:p>
        </w:tc>
      </w:tr>
      <w:tr w:rsidR="001A6C5C" w:rsidRPr="00D90519" w:rsidTr="001A6C5C">
        <w:trPr>
          <w:trHeight w:val="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212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ind w:left="360"/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           </w:t>
      </w: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            </w:t>
      </w: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48635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               </w:t>
      </w:r>
    </w:p>
    <w:p w:rsidR="00486359" w:rsidRDefault="00486359" w:rsidP="001A6C5C">
      <w:pPr>
        <w:rPr>
          <w:b/>
          <w:sz w:val="28"/>
          <w:szCs w:val="28"/>
        </w:rPr>
      </w:pPr>
    </w:p>
    <w:p w:rsidR="001A6C5C" w:rsidRPr="00D90519" w:rsidRDefault="001A6C5C" w:rsidP="00486359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Азиатский медицинский институт им. С. </w:t>
      </w:r>
      <w:proofErr w:type="spellStart"/>
      <w:r w:rsidRPr="00D90519">
        <w:rPr>
          <w:b/>
          <w:sz w:val="28"/>
          <w:szCs w:val="28"/>
        </w:rPr>
        <w:t>Тентишева</w:t>
      </w:r>
      <w:proofErr w:type="spellEnd"/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p w:rsidR="001A6C5C" w:rsidRPr="00D90519" w:rsidRDefault="001A6C5C" w:rsidP="001A6C5C">
      <w:pPr>
        <w:rPr>
          <w:sz w:val="28"/>
          <w:szCs w:val="28"/>
        </w:rPr>
      </w:pPr>
    </w:p>
    <w:tbl>
      <w:tblPr>
        <w:tblpPr w:leftFromText="180" w:rightFromText="180" w:vertAnchor="text" w:tblpX="704" w:tblpY="1"/>
        <w:tblOverlap w:val="never"/>
        <w:tblW w:w="8642" w:type="dxa"/>
        <w:tblLook w:val="04A0" w:firstRow="1" w:lastRow="0" w:firstColumn="1" w:lastColumn="0" w:noHBand="0" w:noVBand="1"/>
      </w:tblPr>
      <w:tblGrid>
        <w:gridCol w:w="6804"/>
        <w:gridCol w:w="1838"/>
      </w:tblGrid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Наименование специальности</w:t>
            </w:r>
          </w:p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6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Лечебное дело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</w:rPr>
              <w:t>Семейная медицина (врач общей практики)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Хирургия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Стоматология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D90519">
              <w:rPr>
                <w:sz w:val="28"/>
                <w:szCs w:val="28"/>
                <w:lang w:eastAsia="en-US"/>
              </w:rPr>
              <w:t>Стоматология  ортопедическая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1A6C5C" w:rsidRPr="00D90519" w:rsidTr="001A6C5C">
        <w:trPr>
          <w:trHeight w:val="8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           </w:t>
      </w: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Default="001A6C5C" w:rsidP="001A6C5C">
      <w:pPr>
        <w:jc w:val="center"/>
        <w:rPr>
          <w:b/>
          <w:sz w:val="28"/>
          <w:szCs w:val="28"/>
        </w:rPr>
      </w:pPr>
    </w:p>
    <w:p w:rsidR="00486359" w:rsidRPr="00D90519" w:rsidRDefault="00486359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Факультет последипломного медицинского образования </w:t>
      </w:r>
      <w:proofErr w:type="spellStart"/>
      <w:r w:rsidRPr="00D90519">
        <w:rPr>
          <w:b/>
          <w:sz w:val="28"/>
          <w:szCs w:val="28"/>
        </w:rPr>
        <w:t>Ошского</w:t>
      </w:r>
      <w:proofErr w:type="spellEnd"/>
      <w:r w:rsidRPr="00D90519">
        <w:rPr>
          <w:b/>
          <w:sz w:val="28"/>
          <w:szCs w:val="28"/>
        </w:rPr>
        <w:t xml:space="preserve"> государственного университета</w:t>
      </w:r>
    </w:p>
    <w:p w:rsidR="001A6C5C" w:rsidRPr="00D90519" w:rsidRDefault="001A6C5C" w:rsidP="001A6C5C">
      <w:pPr>
        <w:jc w:val="center"/>
        <w:rPr>
          <w:b/>
          <w:sz w:val="28"/>
          <w:szCs w:val="28"/>
        </w:rPr>
      </w:pPr>
    </w:p>
    <w:p w:rsidR="001A6C5C" w:rsidRPr="00D90519" w:rsidRDefault="001A6C5C" w:rsidP="001A6C5C">
      <w:pPr>
        <w:jc w:val="center"/>
        <w:rPr>
          <w:sz w:val="28"/>
          <w:szCs w:val="28"/>
        </w:rPr>
      </w:pPr>
      <w:r w:rsidRPr="00D90519">
        <w:rPr>
          <w:sz w:val="28"/>
          <w:szCs w:val="28"/>
        </w:rPr>
        <w:t>На контрактной основе</w:t>
      </w:r>
    </w:p>
    <w:p w:rsidR="001A6C5C" w:rsidRPr="00D90519" w:rsidRDefault="001A6C5C" w:rsidP="001A6C5C">
      <w:pPr>
        <w:rPr>
          <w:sz w:val="28"/>
          <w:szCs w:val="28"/>
        </w:rPr>
      </w:pPr>
    </w:p>
    <w:tbl>
      <w:tblPr>
        <w:tblpPr w:leftFromText="180" w:rightFromText="180" w:vertAnchor="text" w:tblpX="694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6799"/>
        <w:gridCol w:w="1843"/>
      </w:tblGrid>
      <w:tr w:rsidR="001A6C5C" w:rsidRPr="00D90519" w:rsidTr="001A6C5C">
        <w:trPr>
          <w:trHeight w:val="36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Наименование специальности</w:t>
            </w:r>
          </w:p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>Кол-во мест</w:t>
            </w:r>
          </w:p>
        </w:tc>
      </w:tr>
      <w:tr w:rsidR="001A6C5C" w:rsidRPr="00D90519" w:rsidTr="001A6C5C">
        <w:trPr>
          <w:trHeight w:val="61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D90519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Лечебное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36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Акушерство и гинекология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D90519">
              <w:rPr>
                <w:bCs/>
                <w:sz w:val="28"/>
                <w:szCs w:val="28"/>
                <w:lang w:eastAsia="en-US"/>
              </w:rPr>
              <w:t>20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jc w:val="both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Анестезиология и реаниматология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Гастроэнтерология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90519">
              <w:rPr>
                <w:sz w:val="28"/>
                <w:szCs w:val="28"/>
                <w:lang w:eastAsia="en-US"/>
              </w:rPr>
              <w:t>Дерматовенерология</w:t>
            </w:r>
            <w:proofErr w:type="spellEnd"/>
            <w:r w:rsidRPr="00D9051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Инфекционные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Кардиология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val="ky-KG"/>
              </w:rPr>
              <w:t>Лучевая диагностика (терапия)</w:t>
            </w:r>
            <w:r w:rsidRPr="00D90519">
              <w:rPr>
                <w:sz w:val="28"/>
                <w:szCs w:val="28"/>
                <w:lang w:eastAsia="en-US"/>
              </w:rPr>
              <w:t>, радиология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Неврология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Нейрохирургия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Онкология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Оториноларингология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Офтальмология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Семейная медицина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Психиатрия, психотерапия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Травматология и ортопедия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25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Урология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Фтизиатрия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Функциональная диагностика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Хирургия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Эндокринология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          249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Медико-профилактическое дело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Общая гигиена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Эпидемиология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анестезиология и реаниматология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кардиология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неврология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травматология и ортопедия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Детская хирургия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Неонатология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Педиатрия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30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50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lastRenderedPageBreak/>
              <w:t>Стоматология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Ортодонтия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 xml:space="preserve">           40    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Ортопедическая стоматология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терапевтическая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хирургическая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Челюстно-лицевая хирургия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Стоматология общей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sz w:val="28"/>
                <w:szCs w:val="28"/>
                <w:lang w:eastAsia="en-US"/>
              </w:rPr>
            </w:pPr>
            <w:r w:rsidRPr="00D90519">
              <w:rPr>
                <w:sz w:val="28"/>
                <w:szCs w:val="28"/>
                <w:lang w:eastAsia="en-US"/>
              </w:rPr>
              <w:t>140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180</w:t>
            </w:r>
          </w:p>
        </w:tc>
      </w:tr>
      <w:tr w:rsidR="001A6C5C" w:rsidRPr="00D90519" w:rsidTr="001A6C5C">
        <w:trPr>
          <w:trHeight w:val="25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C5C" w:rsidRPr="00D90519" w:rsidRDefault="001A6C5C" w:rsidP="001A6C5C">
            <w:pPr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C5C" w:rsidRPr="00D90519" w:rsidRDefault="001A6C5C" w:rsidP="001A6C5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90519">
              <w:rPr>
                <w:b/>
                <w:sz w:val="28"/>
                <w:szCs w:val="28"/>
                <w:lang w:eastAsia="en-US"/>
              </w:rPr>
              <w:t>515</w:t>
            </w:r>
          </w:p>
        </w:tc>
      </w:tr>
    </w:tbl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</w:p>
    <w:p w:rsidR="00486359" w:rsidRDefault="00486359" w:rsidP="001A6C5C">
      <w:pPr>
        <w:rPr>
          <w:b/>
          <w:sz w:val="28"/>
          <w:szCs w:val="28"/>
        </w:rPr>
      </w:pPr>
    </w:p>
    <w:p w:rsidR="00486359" w:rsidRDefault="00486359" w:rsidP="001A6C5C">
      <w:pPr>
        <w:rPr>
          <w:b/>
          <w:sz w:val="28"/>
          <w:szCs w:val="28"/>
        </w:rPr>
      </w:pPr>
    </w:p>
    <w:p w:rsidR="001A6C5C" w:rsidRPr="00D90519" w:rsidRDefault="001A6C5C" w:rsidP="001A6C5C">
      <w:pPr>
        <w:rPr>
          <w:b/>
          <w:sz w:val="28"/>
          <w:szCs w:val="28"/>
        </w:rPr>
      </w:pPr>
      <w:r w:rsidRPr="00D90519">
        <w:rPr>
          <w:b/>
          <w:sz w:val="28"/>
          <w:szCs w:val="28"/>
        </w:rPr>
        <w:t xml:space="preserve">Примечание: </w:t>
      </w:r>
    </w:p>
    <w:p w:rsidR="001A6C5C" w:rsidRPr="00D90519" w:rsidRDefault="001A6C5C" w:rsidP="001A6C5C">
      <w:pPr>
        <w:jc w:val="both"/>
        <w:rPr>
          <w:sz w:val="28"/>
          <w:szCs w:val="28"/>
          <w:lang w:val="ky-KG"/>
        </w:rPr>
      </w:pPr>
      <w:r w:rsidRPr="00D90519">
        <w:rPr>
          <w:sz w:val="28"/>
          <w:szCs w:val="28"/>
        </w:rPr>
        <w:t xml:space="preserve">-в план приема в ординатуру не входит прием </w:t>
      </w:r>
      <w:proofErr w:type="spellStart"/>
      <w:r w:rsidRPr="00D90519">
        <w:rPr>
          <w:sz w:val="28"/>
          <w:szCs w:val="28"/>
        </w:rPr>
        <w:t>иностран</w:t>
      </w:r>
      <w:proofErr w:type="spellEnd"/>
      <w:r w:rsidRPr="00D90519">
        <w:rPr>
          <w:sz w:val="28"/>
          <w:szCs w:val="28"/>
          <w:lang w:val="ky-KG"/>
        </w:rPr>
        <w:t>ных граждан.</w:t>
      </w:r>
    </w:p>
    <w:p w:rsidR="00DC6636" w:rsidRPr="001A6C5C" w:rsidRDefault="00DC6636" w:rsidP="00DC6636">
      <w:pPr>
        <w:tabs>
          <w:tab w:val="left" w:pos="2256"/>
        </w:tabs>
        <w:ind w:left="360"/>
        <w:jc w:val="center"/>
        <w:rPr>
          <w:b/>
          <w:sz w:val="28"/>
          <w:szCs w:val="28"/>
          <w:lang w:val="ky-KG"/>
        </w:rPr>
      </w:pPr>
    </w:p>
    <w:p w:rsidR="001A6C5C" w:rsidRDefault="001A6C5C" w:rsidP="00DC6636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</w:p>
    <w:p w:rsidR="001A6C5C" w:rsidRDefault="001A6C5C" w:rsidP="00DC6636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</w:p>
    <w:p w:rsidR="001A6C5C" w:rsidRPr="0077608F" w:rsidRDefault="001A6C5C" w:rsidP="00DC6636">
      <w:pPr>
        <w:tabs>
          <w:tab w:val="left" w:pos="2256"/>
        </w:tabs>
        <w:ind w:left="360"/>
        <w:jc w:val="center"/>
        <w:rPr>
          <w:b/>
          <w:sz w:val="28"/>
          <w:szCs w:val="28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740926" w:rsidRDefault="00740926" w:rsidP="00DC6636">
      <w:pPr>
        <w:jc w:val="center"/>
        <w:rPr>
          <w:sz w:val="28"/>
          <w:szCs w:val="28"/>
          <w:lang w:val="ky-KG"/>
        </w:rPr>
      </w:pPr>
    </w:p>
    <w:p w:rsidR="00C75C73" w:rsidRDefault="00C75C73" w:rsidP="00DC6636">
      <w:pPr>
        <w:jc w:val="center"/>
        <w:rPr>
          <w:sz w:val="28"/>
          <w:szCs w:val="28"/>
          <w:lang w:val="ky-KG"/>
        </w:rPr>
      </w:pPr>
    </w:p>
    <w:p w:rsidR="00DC6636" w:rsidRPr="006E5E4F" w:rsidRDefault="00DC6636" w:rsidP="00DC6636">
      <w:pPr>
        <w:jc w:val="center"/>
        <w:rPr>
          <w:sz w:val="28"/>
          <w:szCs w:val="28"/>
          <w:lang w:val="ky-KG"/>
        </w:rPr>
      </w:pPr>
      <w:r w:rsidRPr="006E5E4F">
        <w:rPr>
          <w:sz w:val="28"/>
          <w:szCs w:val="28"/>
          <w:lang w:val="ky-KG"/>
        </w:rPr>
        <w:t>КР ССМнин 201</w:t>
      </w:r>
      <w:r w:rsidR="00F806B9">
        <w:rPr>
          <w:sz w:val="28"/>
          <w:szCs w:val="28"/>
          <w:lang w:val="ky-KG"/>
        </w:rPr>
        <w:t>9</w:t>
      </w:r>
      <w:r w:rsidRPr="006E5E4F">
        <w:rPr>
          <w:sz w:val="28"/>
          <w:szCs w:val="28"/>
          <w:lang w:val="ky-KG"/>
        </w:rPr>
        <w:t>-20</w:t>
      </w:r>
      <w:r w:rsidR="00F806B9">
        <w:rPr>
          <w:sz w:val="28"/>
          <w:szCs w:val="28"/>
          <w:lang w:val="ky-KG"/>
        </w:rPr>
        <w:t>20</w:t>
      </w:r>
      <w:r w:rsidRPr="006E5E4F">
        <w:rPr>
          <w:sz w:val="28"/>
          <w:szCs w:val="28"/>
          <w:lang w:val="ky-KG"/>
        </w:rPr>
        <w:t>-окуу жылга ординатурага</w:t>
      </w:r>
    </w:p>
    <w:p w:rsidR="00DC6636" w:rsidRPr="006E5E4F" w:rsidRDefault="00DC6636" w:rsidP="00DC6636">
      <w:pPr>
        <w:jc w:val="center"/>
        <w:rPr>
          <w:sz w:val="28"/>
          <w:szCs w:val="28"/>
          <w:lang w:val="ky-KG"/>
        </w:rPr>
      </w:pPr>
      <w:r w:rsidRPr="006E5E4F">
        <w:rPr>
          <w:sz w:val="28"/>
          <w:szCs w:val="28"/>
          <w:lang w:val="ky-KG"/>
        </w:rPr>
        <w:t xml:space="preserve">кабыл алуу планын бекитүү жөнүндө </w:t>
      </w:r>
      <w:r>
        <w:rPr>
          <w:sz w:val="28"/>
          <w:szCs w:val="28"/>
          <w:lang w:val="ky-KG"/>
        </w:rPr>
        <w:t>буйругунун долбооруна</w:t>
      </w:r>
    </w:p>
    <w:p w:rsidR="00DC6636" w:rsidRPr="006E5E4F" w:rsidRDefault="00DC6636" w:rsidP="00DC6636">
      <w:pPr>
        <w:pStyle w:val="20"/>
        <w:shd w:val="clear" w:color="auto" w:fill="auto"/>
        <w:spacing w:after="0" w:line="276" w:lineRule="auto"/>
        <w:ind w:left="993" w:firstLine="0"/>
        <w:rPr>
          <w:sz w:val="28"/>
          <w:szCs w:val="28"/>
          <w:lang w:val="ky-KG"/>
        </w:rPr>
      </w:pPr>
      <w:r w:rsidRPr="006E5E4F">
        <w:rPr>
          <w:sz w:val="28"/>
          <w:szCs w:val="28"/>
          <w:lang w:val="ky-KG"/>
        </w:rPr>
        <w:t>макулдашуу барагы</w:t>
      </w:r>
    </w:p>
    <w:p w:rsidR="00DC6636" w:rsidRPr="005F62F1" w:rsidRDefault="00DC6636" w:rsidP="00DC6636">
      <w:pPr>
        <w:pStyle w:val="20"/>
        <w:shd w:val="clear" w:color="auto" w:fill="auto"/>
        <w:spacing w:after="0" w:line="276" w:lineRule="auto"/>
        <w:ind w:left="20" w:firstLine="580"/>
        <w:rPr>
          <w:sz w:val="28"/>
          <w:szCs w:val="28"/>
          <w:lang w:val="ky-KG"/>
        </w:rPr>
      </w:pPr>
    </w:p>
    <w:p w:rsidR="00DC6636" w:rsidRPr="005F62F1" w:rsidRDefault="00DC6636" w:rsidP="00DC6636">
      <w:pPr>
        <w:jc w:val="center"/>
        <w:rPr>
          <w:b/>
          <w:sz w:val="28"/>
          <w:szCs w:val="28"/>
          <w:lang w:val="ky-KG"/>
        </w:rPr>
      </w:pPr>
    </w:p>
    <w:p w:rsidR="00DC6636" w:rsidRPr="00AC13CB" w:rsidRDefault="00C75C73" w:rsidP="007E731F">
      <w:pPr>
        <w:spacing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АРжУИ</w:t>
      </w:r>
      <w:r w:rsidR="00DC6636" w:rsidRPr="00D9597F">
        <w:rPr>
          <w:sz w:val="28"/>
          <w:szCs w:val="28"/>
          <w:lang w:val="ky-KG"/>
        </w:rPr>
        <w:t xml:space="preserve">Б  </w:t>
      </w:r>
      <w:r w:rsidR="00DC6636" w:rsidRPr="00AC13CB">
        <w:rPr>
          <w:sz w:val="28"/>
          <w:szCs w:val="28"/>
          <w:lang w:val="ky-KG"/>
        </w:rPr>
        <w:t>проект киргизет</w:t>
      </w:r>
    </w:p>
    <w:p w:rsidR="00DC6636" w:rsidRPr="00AC13CB" w:rsidRDefault="00DC6636" w:rsidP="007E731F">
      <w:pPr>
        <w:spacing w:line="276" w:lineRule="auto"/>
        <w:jc w:val="both"/>
        <w:rPr>
          <w:sz w:val="28"/>
          <w:szCs w:val="28"/>
          <w:lang w:val="ky-KG"/>
        </w:rPr>
      </w:pPr>
      <w:r w:rsidRPr="00AC13CB">
        <w:rPr>
          <w:sz w:val="28"/>
          <w:szCs w:val="28"/>
          <w:lang w:val="ky-KG"/>
        </w:rPr>
        <w:t>Аткаруучу:</w:t>
      </w:r>
    </w:p>
    <w:p w:rsidR="00DC6636" w:rsidRDefault="00C75C73" w:rsidP="007E731F">
      <w:pPr>
        <w:spacing w:line="276" w:lineRule="auto"/>
        <w:rPr>
          <w:lang w:val="ky-KG"/>
        </w:rPr>
      </w:pPr>
      <w:r>
        <w:rPr>
          <w:sz w:val="28"/>
          <w:szCs w:val="28"/>
          <w:lang w:val="ky-KG"/>
        </w:rPr>
        <w:t>АРжУИБ</w:t>
      </w:r>
      <w:r w:rsidR="00DC6636" w:rsidRPr="00D9597F">
        <w:rPr>
          <w:sz w:val="28"/>
          <w:szCs w:val="28"/>
          <w:lang w:val="ky-KG"/>
        </w:rPr>
        <w:t xml:space="preserve">  башкы адиси</w:t>
      </w:r>
      <w:r w:rsidR="00DC6636" w:rsidRPr="00AC13CB">
        <w:rPr>
          <w:sz w:val="28"/>
          <w:szCs w:val="28"/>
          <w:lang w:val="ky-KG"/>
        </w:rPr>
        <w:tab/>
      </w:r>
      <w:r w:rsidR="00DC6636" w:rsidRPr="00AC13CB">
        <w:rPr>
          <w:lang w:val="ky-KG"/>
        </w:rPr>
        <w:tab/>
      </w:r>
      <w:r w:rsidR="00DC6636" w:rsidRPr="00AC13CB">
        <w:rPr>
          <w:sz w:val="28"/>
          <w:szCs w:val="28"/>
          <w:lang w:val="ky-KG"/>
        </w:rPr>
        <w:t xml:space="preserve">               </w:t>
      </w:r>
      <w:r>
        <w:rPr>
          <w:sz w:val="28"/>
          <w:szCs w:val="28"/>
          <w:lang w:val="ky-KG"/>
        </w:rPr>
        <w:t xml:space="preserve">          </w:t>
      </w:r>
      <w:r w:rsidR="00DC6636" w:rsidRPr="00AC13CB">
        <w:rPr>
          <w:sz w:val="28"/>
          <w:szCs w:val="28"/>
          <w:lang w:val="ky-KG"/>
        </w:rPr>
        <w:t xml:space="preserve">       </w:t>
      </w:r>
      <w:r w:rsidR="00DC6636" w:rsidRPr="00AC13CB">
        <w:rPr>
          <w:sz w:val="28"/>
          <w:szCs w:val="28"/>
          <w:lang w:val="ky-KG"/>
        </w:rPr>
        <w:tab/>
        <w:t>И.М. Керимбаева</w:t>
      </w:r>
      <w:r w:rsidR="00DC6636" w:rsidRPr="00AC13CB">
        <w:rPr>
          <w:lang w:val="ky-KG"/>
        </w:rPr>
        <w:t xml:space="preserve"> </w:t>
      </w:r>
    </w:p>
    <w:p w:rsidR="00DC6636" w:rsidRPr="0041522E" w:rsidRDefault="00DC6636" w:rsidP="007E731F">
      <w:pPr>
        <w:spacing w:line="276" w:lineRule="auto"/>
        <w:rPr>
          <w:lang w:val="ky-KG"/>
        </w:rPr>
      </w:pPr>
      <w:r w:rsidRPr="00AC13CB">
        <w:rPr>
          <w:lang w:val="ky-KG"/>
        </w:rPr>
        <w:t xml:space="preserve">                        </w:t>
      </w:r>
      <w:r>
        <w:rPr>
          <w:sz w:val="28"/>
          <w:szCs w:val="28"/>
          <w:lang w:val="ky-KG"/>
        </w:rPr>
        <w:t xml:space="preserve"> </w:t>
      </w:r>
    </w:p>
    <w:p w:rsidR="0076058C" w:rsidRDefault="00C75C73" w:rsidP="007E731F">
      <w:pPr>
        <w:spacing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АРжУИ</w:t>
      </w:r>
      <w:r w:rsidR="00DC6636" w:rsidRPr="005A65B9">
        <w:rPr>
          <w:sz w:val="28"/>
          <w:szCs w:val="28"/>
          <w:lang w:val="ky-KG"/>
        </w:rPr>
        <w:t xml:space="preserve">Б бөлүм башчысы    </w:t>
      </w:r>
      <w:r w:rsidR="00DC6636" w:rsidRPr="005A65B9">
        <w:rPr>
          <w:sz w:val="28"/>
          <w:szCs w:val="28"/>
          <w:lang w:val="ky-KG"/>
        </w:rPr>
        <w:tab/>
      </w:r>
      <w:r w:rsidR="00DC6636" w:rsidRPr="005A65B9">
        <w:rPr>
          <w:sz w:val="28"/>
          <w:szCs w:val="28"/>
          <w:lang w:val="ky-KG"/>
        </w:rPr>
        <w:tab/>
      </w:r>
      <w:r w:rsidR="00DC6636" w:rsidRPr="005A65B9">
        <w:rPr>
          <w:sz w:val="28"/>
          <w:szCs w:val="28"/>
          <w:lang w:val="ky-KG"/>
        </w:rPr>
        <w:tab/>
      </w:r>
      <w:r w:rsidR="00DC6636" w:rsidRPr="005A65B9">
        <w:rPr>
          <w:sz w:val="28"/>
          <w:szCs w:val="28"/>
          <w:lang w:val="ky-KG"/>
        </w:rPr>
        <w:tab/>
      </w:r>
      <w:r w:rsidR="00DC6636" w:rsidRPr="00D9597F">
        <w:rPr>
          <w:sz w:val="28"/>
          <w:szCs w:val="28"/>
          <w:lang w:val="ky-KG"/>
        </w:rPr>
        <w:t xml:space="preserve">         </w:t>
      </w:r>
      <w:r w:rsidR="00DC6636" w:rsidRPr="005A65B9">
        <w:rPr>
          <w:sz w:val="28"/>
          <w:szCs w:val="28"/>
          <w:lang w:val="ky-KG"/>
        </w:rPr>
        <w:t xml:space="preserve"> </w:t>
      </w:r>
      <w:r w:rsidR="00DC6636" w:rsidRPr="005A65B9">
        <w:rPr>
          <w:sz w:val="28"/>
          <w:szCs w:val="28"/>
          <w:lang w:val="ky-KG"/>
        </w:rPr>
        <w:tab/>
        <w:t>Н.Э. Жусупбекова</w:t>
      </w:r>
    </w:p>
    <w:p w:rsidR="003A5D4A" w:rsidRDefault="003A5D4A" w:rsidP="007E731F">
      <w:pPr>
        <w:spacing w:line="276" w:lineRule="auto"/>
        <w:rPr>
          <w:sz w:val="28"/>
          <w:szCs w:val="28"/>
          <w:lang w:val="ky-KG"/>
        </w:rPr>
      </w:pPr>
    </w:p>
    <w:p w:rsidR="0076058C" w:rsidRDefault="00C75C73" w:rsidP="007E731F">
      <w:pPr>
        <w:spacing w:line="276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АРжУИ</w:t>
      </w:r>
      <w:r w:rsidR="0076058C">
        <w:rPr>
          <w:sz w:val="28"/>
          <w:szCs w:val="28"/>
          <w:lang w:val="ky-KG"/>
        </w:rPr>
        <w:t>Б начальниги</w:t>
      </w:r>
      <w:r w:rsidR="0076058C" w:rsidRPr="005A65B9">
        <w:rPr>
          <w:sz w:val="28"/>
          <w:szCs w:val="28"/>
          <w:lang w:val="ky-KG"/>
        </w:rPr>
        <w:t xml:space="preserve">    </w:t>
      </w:r>
      <w:r w:rsidR="0076058C" w:rsidRPr="005A65B9">
        <w:rPr>
          <w:sz w:val="28"/>
          <w:szCs w:val="28"/>
          <w:lang w:val="ky-KG"/>
        </w:rPr>
        <w:tab/>
      </w:r>
      <w:r w:rsidR="0076058C" w:rsidRPr="005A65B9">
        <w:rPr>
          <w:sz w:val="28"/>
          <w:szCs w:val="28"/>
          <w:lang w:val="ky-KG"/>
        </w:rPr>
        <w:tab/>
      </w:r>
      <w:r w:rsidR="0076058C" w:rsidRPr="005A65B9">
        <w:rPr>
          <w:sz w:val="28"/>
          <w:szCs w:val="28"/>
          <w:lang w:val="ky-KG"/>
        </w:rPr>
        <w:tab/>
      </w:r>
      <w:r w:rsidR="0076058C" w:rsidRPr="005A65B9">
        <w:rPr>
          <w:sz w:val="28"/>
          <w:szCs w:val="28"/>
          <w:lang w:val="ky-KG"/>
        </w:rPr>
        <w:tab/>
      </w:r>
      <w:r w:rsidR="0076058C" w:rsidRPr="00D9597F">
        <w:rPr>
          <w:sz w:val="28"/>
          <w:szCs w:val="28"/>
          <w:lang w:val="ky-KG"/>
        </w:rPr>
        <w:t xml:space="preserve">         </w:t>
      </w:r>
      <w:r w:rsidR="0076058C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</w:t>
      </w:r>
      <w:r w:rsidR="0076058C">
        <w:rPr>
          <w:sz w:val="28"/>
          <w:szCs w:val="28"/>
          <w:lang w:val="ky-KG"/>
        </w:rPr>
        <w:t>А.А. Боо</w:t>
      </w:r>
      <w:r w:rsidR="0076058C" w:rsidRPr="005A65B9">
        <w:rPr>
          <w:sz w:val="28"/>
          <w:szCs w:val="28"/>
          <w:lang w:val="ky-KG"/>
        </w:rPr>
        <w:t>бекова</w:t>
      </w:r>
    </w:p>
    <w:p w:rsidR="00DC6636" w:rsidRDefault="00DC6636" w:rsidP="007E731F">
      <w:pPr>
        <w:spacing w:line="276" w:lineRule="auto"/>
        <w:rPr>
          <w:sz w:val="28"/>
          <w:szCs w:val="28"/>
          <w:lang w:val="ky-KG"/>
        </w:rPr>
      </w:pPr>
      <w:r w:rsidRPr="005A65B9">
        <w:rPr>
          <w:sz w:val="28"/>
          <w:szCs w:val="28"/>
          <w:lang w:val="ky-KG"/>
        </w:rPr>
        <w:t xml:space="preserve">                                               </w:t>
      </w:r>
    </w:p>
    <w:p w:rsidR="00DC6636" w:rsidRDefault="00DC6636" w:rsidP="007E731F">
      <w:pPr>
        <w:spacing w:line="276" w:lineRule="auto"/>
        <w:rPr>
          <w:sz w:val="28"/>
          <w:szCs w:val="28"/>
          <w:lang w:val="ky-KG"/>
        </w:rPr>
      </w:pPr>
    </w:p>
    <w:p w:rsidR="00DC6636" w:rsidRPr="00E21FBD" w:rsidRDefault="00DC6636" w:rsidP="007E731F">
      <w:pPr>
        <w:spacing w:line="276" w:lineRule="auto"/>
        <w:rPr>
          <w:sz w:val="28"/>
          <w:szCs w:val="28"/>
          <w:lang w:val="ky-KG"/>
        </w:rPr>
      </w:pPr>
      <w:r w:rsidRPr="0076058C">
        <w:rPr>
          <w:sz w:val="28"/>
          <w:szCs w:val="28"/>
          <w:lang w:val="ky-KG"/>
        </w:rPr>
        <w:t>Макулдашылды:</w:t>
      </w:r>
      <w:r w:rsidRPr="0076058C">
        <w:rPr>
          <w:sz w:val="28"/>
          <w:szCs w:val="28"/>
          <w:lang w:val="ky-KG"/>
        </w:rPr>
        <w:tab/>
      </w:r>
    </w:p>
    <w:p w:rsidR="00DC6636" w:rsidRPr="00D9597F" w:rsidRDefault="00DC6636" w:rsidP="007E731F">
      <w:pPr>
        <w:tabs>
          <w:tab w:val="left" w:pos="2715"/>
        </w:tabs>
        <w:spacing w:line="360" w:lineRule="auto"/>
        <w:jc w:val="both"/>
        <w:rPr>
          <w:sz w:val="28"/>
          <w:szCs w:val="28"/>
          <w:lang w:val="ky-KG"/>
        </w:rPr>
      </w:pPr>
      <w:r w:rsidRPr="00D9597F">
        <w:rPr>
          <w:sz w:val="28"/>
          <w:szCs w:val="28"/>
          <w:lang w:val="ky-KG"/>
        </w:rPr>
        <w:t>Статс-катчы</w:t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</w:r>
      <w:r w:rsidRPr="00D9597F">
        <w:rPr>
          <w:sz w:val="28"/>
          <w:szCs w:val="28"/>
          <w:lang w:val="ky-KG"/>
        </w:rPr>
        <w:tab/>
        <w:t>К.Т. Шадыханов</w:t>
      </w:r>
    </w:p>
    <w:p w:rsidR="00DC6636" w:rsidRPr="00D9597F" w:rsidRDefault="00DC6636" w:rsidP="007E731F">
      <w:pPr>
        <w:tabs>
          <w:tab w:val="left" w:pos="2715"/>
        </w:tabs>
        <w:spacing w:line="360" w:lineRule="auto"/>
        <w:jc w:val="both"/>
        <w:rPr>
          <w:sz w:val="28"/>
          <w:szCs w:val="28"/>
          <w:lang w:val="ky-KG"/>
        </w:rPr>
      </w:pPr>
    </w:p>
    <w:p w:rsidR="00DC6636" w:rsidRPr="0076058C" w:rsidRDefault="00DC6636" w:rsidP="007E731F">
      <w:pPr>
        <w:spacing w:line="360" w:lineRule="auto"/>
        <w:jc w:val="both"/>
        <w:rPr>
          <w:sz w:val="28"/>
          <w:szCs w:val="28"/>
          <w:lang w:val="ky-KG"/>
        </w:rPr>
      </w:pPr>
      <w:r w:rsidRPr="0076058C">
        <w:rPr>
          <w:sz w:val="28"/>
          <w:szCs w:val="28"/>
          <w:lang w:val="ky-KG"/>
        </w:rPr>
        <w:t xml:space="preserve">Министрдин орун басары                                     </w:t>
      </w:r>
      <w:r w:rsidRPr="0076058C">
        <w:rPr>
          <w:sz w:val="28"/>
          <w:szCs w:val="28"/>
          <w:lang w:val="ky-KG"/>
        </w:rPr>
        <w:tab/>
      </w:r>
      <w:r w:rsidR="003A5D4A">
        <w:rPr>
          <w:sz w:val="28"/>
          <w:szCs w:val="28"/>
          <w:lang w:val="ky-KG"/>
        </w:rPr>
        <w:t>М.М. Каратаев</w:t>
      </w:r>
    </w:p>
    <w:p w:rsidR="00DC6636" w:rsidRPr="00D9597F" w:rsidRDefault="00DC6636" w:rsidP="007E731F">
      <w:pPr>
        <w:spacing w:line="360" w:lineRule="auto"/>
        <w:jc w:val="both"/>
        <w:rPr>
          <w:sz w:val="28"/>
          <w:szCs w:val="28"/>
        </w:rPr>
      </w:pPr>
      <w:r w:rsidRPr="00D9597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DC6636" w:rsidRPr="00E21FBD" w:rsidRDefault="00DC6636" w:rsidP="007E731F">
      <w:pPr>
        <w:spacing w:line="360" w:lineRule="auto"/>
        <w:jc w:val="both"/>
        <w:rPr>
          <w:sz w:val="28"/>
          <w:szCs w:val="28"/>
        </w:rPr>
      </w:pPr>
      <w:proofErr w:type="spellStart"/>
      <w:r w:rsidRPr="00D9597F">
        <w:rPr>
          <w:sz w:val="28"/>
          <w:szCs w:val="28"/>
        </w:rPr>
        <w:t>МЖКжДСБнын</w:t>
      </w:r>
      <w:proofErr w:type="spellEnd"/>
      <w:r w:rsidRPr="00D9597F">
        <w:rPr>
          <w:sz w:val="28"/>
          <w:szCs w:val="28"/>
        </w:rPr>
        <w:t xml:space="preserve">   </w:t>
      </w:r>
      <w:r w:rsidRPr="00D9597F">
        <w:rPr>
          <w:sz w:val="28"/>
          <w:szCs w:val="28"/>
          <w:lang w:val="ky-KG"/>
        </w:rPr>
        <w:t>начальниги</w:t>
      </w:r>
      <w:r w:rsidRPr="00D9597F">
        <w:rPr>
          <w:sz w:val="28"/>
          <w:szCs w:val="28"/>
        </w:rPr>
        <w:t xml:space="preserve">                                   </w:t>
      </w:r>
      <w:r w:rsidRPr="00D9597F">
        <w:rPr>
          <w:sz w:val="28"/>
          <w:szCs w:val="28"/>
        </w:rPr>
        <w:tab/>
      </w:r>
      <w:r w:rsidR="003A5D4A">
        <w:rPr>
          <w:sz w:val="28"/>
          <w:szCs w:val="28"/>
        </w:rPr>
        <w:t xml:space="preserve">А.С. </w:t>
      </w:r>
      <w:proofErr w:type="spellStart"/>
      <w:r w:rsidR="003A5D4A">
        <w:rPr>
          <w:sz w:val="28"/>
          <w:szCs w:val="28"/>
        </w:rPr>
        <w:t>Ешходжаева</w:t>
      </w:r>
      <w:proofErr w:type="spellEnd"/>
    </w:p>
    <w:p w:rsidR="00DC6636" w:rsidRDefault="00DC6636" w:rsidP="007E731F">
      <w:pPr>
        <w:spacing w:line="360" w:lineRule="auto"/>
        <w:jc w:val="both"/>
        <w:rPr>
          <w:sz w:val="28"/>
          <w:szCs w:val="28"/>
          <w:lang w:val="ky-KG"/>
        </w:rPr>
      </w:pPr>
    </w:p>
    <w:p w:rsidR="00DC6636" w:rsidRDefault="00DC6636" w:rsidP="007E731F">
      <w:pPr>
        <w:tabs>
          <w:tab w:val="right" w:pos="9355"/>
        </w:tabs>
        <w:spacing w:line="360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ФСБнын начальниги</w:t>
      </w:r>
      <w:r w:rsidRPr="00B24D64">
        <w:rPr>
          <w:sz w:val="28"/>
          <w:szCs w:val="28"/>
          <w:lang w:val="ky-KG"/>
        </w:rPr>
        <w:t xml:space="preserve">     </w:t>
      </w:r>
      <w:r>
        <w:rPr>
          <w:sz w:val="28"/>
          <w:szCs w:val="28"/>
          <w:lang w:val="ky-KG"/>
        </w:rPr>
        <w:t xml:space="preserve">            </w:t>
      </w:r>
      <w:r w:rsidRPr="00B24D64">
        <w:rPr>
          <w:sz w:val="28"/>
          <w:szCs w:val="28"/>
          <w:lang w:val="ky-KG"/>
        </w:rPr>
        <w:t xml:space="preserve">           </w:t>
      </w:r>
      <w:r>
        <w:rPr>
          <w:sz w:val="28"/>
          <w:szCs w:val="28"/>
          <w:lang w:val="ky-KG"/>
        </w:rPr>
        <w:t xml:space="preserve">                            </w:t>
      </w:r>
      <w:r w:rsidRPr="00B24D64">
        <w:rPr>
          <w:sz w:val="28"/>
          <w:szCs w:val="28"/>
          <w:lang w:val="ky-KG"/>
        </w:rPr>
        <w:t xml:space="preserve">М.М. Атакулов </w:t>
      </w:r>
      <w:r>
        <w:rPr>
          <w:sz w:val="28"/>
          <w:szCs w:val="28"/>
          <w:lang w:val="ky-KG"/>
        </w:rPr>
        <w:tab/>
      </w:r>
    </w:p>
    <w:p w:rsidR="00DC6636" w:rsidRDefault="00DC6636" w:rsidP="007E731F">
      <w:pPr>
        <w:tabs>
          <w:tab w:val="right" w:pos="9355"/>
        </w:tabs>
        <w:spacing w:line="360" w:lineRule="auto"/>
        <w:rPr>
          <w:sz w:val="28"/>
          <w:szCs w:val="28"/>
          <w:lang w:val="ky-KG"/>
        </w:rPr>
      </w:pPr>
    </w:p>
    <w:p w:rsidR="00DC6636" w:rsidRDefault="00361200" w:rsidP="007E731F">
      <w:pPr>
        <w:tabs>
          <w:tab w:val="left" w:pos="6825"/>
        </w:tabs>
        <w:spacing w:line="360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КССБ </w:t>
      </w:r>
      <w:r w:rsidRPr="00361200">
        <w:rPr>
          <w:sz w:val="28"/>
          <w:szCs w:val="28"/>
          <w:lang w:val="ky-KG"/>
        </w:rPr>
        <w:t>начальниги</w:t>
      </w:r>
      <w:r w:rsidR="00DC6636">
        <w:rPr>
          <w:sz w:val="28"/>
          <w:szCs w:val="28"/>
          <w:lang w:val="ky-KG"/>
        </w:rPr>
        <w:t xml:space="preserve">                              </w:t>
      </w:r>
      <w:r>
        <w:rPr>
          <w:sz w:val="28"/>
          <w:szCs w:val="28"/>
          <w:lang w:val="ky-KG"/>
        </w:rPr>
        <w:t xml:space="preserve">                               А.Б. Акматова</w:t>
      </w:r>
      <w:r w:rsidR="00DC6636">
        <w:rPr>
          <w:sz w:val="28"/>
          <w:szCs w:val="28"/>
          <w:lang w:val="ky-KG"/>
        </w:rPr>
        <w:t xml:space="preserve"> </w:t>
      </w:r>
    </w:p>
    <w:p w:rsidR="00DC6636" w:rsidRDefault="00DC6636" w:rsidP="007E731F">
      <w:pPr>
        <w:spacing w:line="360" w:lineRule="auto"/>
        <w:rPr>
          <w:sz w:val="28"/>
          <w:szCs w:val="28"/>
          <w:lang w:val="ky-KG"/>
        </w:rPr>
      </w:pPr>
    </w:p>
    <w:p w:rsidR="00DC6636" w:rsidRPr="00177783" w:rsidRDefault="00DC6636" w:rsidP="007E731F">
      <w:pPr>
        <w:spacing w:line="360" w:lineRule="auto"/>
        <w:rPr>
          <w:sz w:val="28"/>
          <w:szCs w:val="28"/>
          <w:lang w:val="ky-KG"/>
        </w:rPr>
      </w:pPr>
      <w:r w:rsidRPr="00B24D64">
        <w:rPr>
          <w:sz w:val="28"/>
          <w:szCs w:val="28"/>
          <w:lang w:val="ky-KG"/>
        </w:rPr>
        <w:t>Юридикалык бөлүм</w:t>
      </w:r>
      <w:r>
        <w:rPr>
          <w:sz w:val="28"/>
          <w:szCs w:val="28"/>
          <w:lang w:val="ky-KG"/>
        </w:rPr>
        <w:t xml:space="preserve"> </w:t>
      </w:r>
      <w:r w:rsidRPr="00B24D64">
        <w:rPr>
          <w:sz w:val="28"/>
          <w:szCs w:val="28"/>
          <w:lang w:val="ky-KG"/>
        </w:rPr>
        <w:t xml:space="preserve">башчысы                                        </w:t>
      </w:r>
      <w:r w:rsidR="00361200">
        <w:rPr>
          <w:sz w:val="28"/>
          <w:szCs w:val="28"/>
          <w:lang w:val="ky-KG"/>
        </w:rPr>
        <w:t>А.Б. Жумакеев</w:t>
      </w:r>
    </w:p>
    <w:p w:rsidR="00DC6636" w:rsidRPr="00177783" w:rsidRDefault="00DC6636" w:rsidP="007E731F">
      <w:pPr>
        <w:spacing w:line="276" w:lineRule="auto"/>
        <w:jc w:val="both"/>
        <w:rPr>
          <w:sz w:val="28"/>
          <w:szCs w:val="28"/>
          <w:lang w:val="ky-KG"/>
        </w:rPr>
      </w:pPr>
    </w:p>
    <w:p w:rsidR="00DC6636" w:rsidRPr="00177783" w:rsidRDefault="00DC6636" w:rsidP="00DC6636">
      <w:pPr>
        <w:jc w:val="both"/>
        <w:rPr>
          <w:sz w:val="28"/>
          <w:szCs w:val="28"/>
          <w:lang w:val="ky-KG"/>
        </w:rPr>
      </w:pPr>
    </w:p>
    <w:p w:rsidR="00DC6636" w:rsidRPr="00177783" w:rsidRDefault="00DC6636" w:rsidP="00DC6636">
      <w:pPr>
        <w:ind w:left="360"/>
        <w:rPr>
          <w:b/>
          <w:sz w:val="28"/>
          <w:szCs w:val="28"/>
          <w:lang w:val="ky-KG"/>
        </w:rPr>
      </w:pPr>
    </w:p>
    <w:p w:rsidR="00DC6636" w:rsidRPr="006E5E4F" w:rsidRDefault="00DC6636" w:rsidP="00DC6636">
      <w:pPr>
        <w:rPr>
          <w:lang w:val="ky-KG"/>
        </w:rPr>
      </w:pPr>
    </w:p>
    <w:p w:rsidR="00E563A8" w:rsidRPr="00DC6636" w:rsidRDefault="00E563A8">
      <w:pPr>
        <w:rPr>
          <w:lang w:val="ky-KG"/>
        </w:rPr>
      </w:pPr>
    </w:p>
    <w:sectPr w:rsidR="00E563A8" w:rsidRPr="00DC6636" w:rsidSect="00C4293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03B92"/>
    <w:multiLevelType w:val="hybridMultilevel"/>
    <w:tmpl w:val="83AC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DDE"/>
    <w:multiLevelType w:val="singleLevel"/>
    <w:tmpl w:val="B0042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571CF7"/>
    <w:multiLevelType w:val="multilevel"/>
    <w:tmpl w:val="D23A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36"/>
    <w:rsid w:val="000065F3"/>
    <w:rsid w:val="00006740"/>
    <w:rsid w:val="00015705"/>
    <w:rsid w:val="00041ACE"/>
    <w:rsid w:val="0005530E"/>
    <w:rsid w:val="00065AE6"/>
    <w:rsid w:val="000711B2"/>
    <w:rsid w:val="0007284F"/>
    <w:rsid w:val="00076C6D"/>
    <w:rsid w:val="000826DB"/>
    <w:rsid w:val="00091C22"/>
    <w:rsid w:val="000B4360"/>
    <w:rsid w:val="000C1BF3"/>
    <w:rsid w:val="000C4187"/>
    <w:rsid w:val="000E26F4"/>
    <w:rsid w:val="000E2C39"/>
    <w:rsid w:val="000E30A9"/>
    <w:rsid w:val="000F4972"/>
    <w:rsid w:val="00101767"/>
    <w:rsid w:val="00125378"/>
    <w:rsid w:val="00143ADE"/>
    <w:rsid w:val="0015439C"/>
    <w:rsid w:val="00163E14"/>
    <w:rsid w:val="00174B3A"/>
    <w:rsid w:val="001877AF"/>
    <w:rsid w:val="0019025B"/>
    <w:rsid w:val="00195C3E"/>
    <w:rsid w:val="001A6C5C"/>
    <w:rsid w:val="001F6326"/>
    <w:rsid w:val="002233B5"/>
    <w:rsid w:val="00225D3E"/>
    <w:rsid w:val="00241C0B"/>
    <w:rsid w:val="00246AEB"/>
    <w:rsid w:val="0025065A"/>
    <w:rsid w:val="00296CE1"/>
    <w:rsid w:val="002A47D7"/>
    <w:rsid w:val="002C5D91"/>
    <w:rsid w:val="00300F8D"/>
    <w:rsid w:val="00312E2F"/>
    <w:rsid w:val="00331AD7"/>
    <w:rsid w:val="00346ADF"/>
    <w:rsid w:val="00350F22"/>
    <w:rsid w:val="00352116"/>
    <w:rsid w:val="003561AF"/>
    <w:rsid w:val="00361200"/>
    <w:rsid w:val="00366A4C"/>
    <w:rsid w:val="00391794"/>
    <w:rsid w:val="00392D32"/>
    <w:rsid w:val="003A5D4A"/>
    <w:rsid w:val="003A7044"/>
    <w:rsid w:val="003B0EBD"/>
    <w:rsid w:val="003D0BA8"/>
    <w:rsid w:val="003D2392"/>
    <w:rsid w:val="00420A29"/>
    <w:rsid w:val="00454C0B"/>
    <w:rsid w:val="004553BD"/>
    <w:rsid w:val="004708EF"/>
    <w:rsid w:val="00486359"/>
    <w:rsid w:val="004951F9"/>
    <w:rsid w:val="004B789F"/>
    <w:rsid w:val="004C2942"/>
    <w:rsid w:val="004C370B"/>
    <w:rsid w:val="004D2C49"/>
    <w:rsid w:val="004D50A9"/>
    <w:rsid w:val="00505D47"/>
    <w:rsid w:val="00525F64"/>
    <w:rsid w:val="0053726B"/>
    <w:rsid w:val="00540014"/>
    <w:rsid w:val="00543DDB"/>
    <w:rsid w:val="005830A9"/>
    <w:rsid w:val="00597AEF"/>
    <w:rsid w:val="005A6BD4"/>
    <w:rsid w:val="005B0EC8"/>
    <w:rsid w:val="005B62C3"/>
    <w:rsid w:val="005E39BB"/>
    <w:rsid w:val="005E3F62"/>
    <w:rsid w:val="005F1979"/>
    <w:rsid w:val="005F62F1"/>
    <w:rsid w:val="005F7C36"/>
    <w:rsid w:val="00607BD0"/>
    <w:rsid w:val="00617E1E"/>
    <w:rsid w:val="00641BC5"/>
    <w:rsid w:val="00676DBB"/>
    <w:rsid w:val="0068025C"/>
    <w:rsid w:val="00694F87"/>
    <w:rsid w:val="00697F7C"/>
    <w:rsid w:val="006B488F"/>
    <w:rsid w:val="006C092B"/>
    <w:rsid w:val="006C6935"/>
    <w:rsid w:val="006E56FC"/>
    <w:rsid w:val="006F3476"/>
    <w:rsid w:val="00705316"/>
    <w:rsid w:val="00705B1C"/>
    <w:rsid w:val="00707183"/>
    <w:rsid w:val="00711472"/>
    <w:rsid w:val="00722787"/>
    <w:rsid w:val="0073785C"/>
    <w:rsid w:val="00740926"/>
    <w:rsid w:val="00743EAC"/>
    <w:rsid w:val="0075198B"/>
    <w:rsid w:val="00753424"/>
    <w:rsid w:val="0076058C"/>
    <w:rsid w:val="0077608F"/>
    <w:rsid w:val="007801AC"/>
    <w:rsid w:val="00780D8B"/>
    <w:rsid w:val="00785C5F"/>
    <w:rsid w:val="00791DF6"/>
    <w:rsid w:val="007A0A1C"/>
    <w:rsid w:val="007A425E"/>
    <w:rsid w:val="007A56C3"/>
    <w:rsid w:val="007A5B1C"/>
    <w:rsid w:val="007A7963"/>
    <w:rsid w:val="007D4811"/>
    <w:rsid w:val="007E1FFC"/>
    <w:rsid w:val="007E731F"/>
    <w:rsid w:val="00867D51"/>
    <w:rsid w:val="00873782"/>
    <w:rsid w:val="0089524E"/>
    <w:rsid w:val="008A1A5C"/>
    <w:rsid w:val="008B4EA9"/>
    <w:rsid w:val="008D4C23"/>
    <w:rsid w:val="008E7F68"/>
    <w:rsid w:val="008F6A91"/>
    <w:rsid w:val="00931B45"/>
    <w:rsid w:val="00941F13"/>
    <w:rsid w:val="00943CBE"/>
    <w:rsid w:val="00950655"/>
    <w:rsid w:val="00960AB1"/>
    <w:rsid w:val="009810E5"/>
    <w:rsid w:val="00985E26"/>
    <w:rsid w:val="009A23BD"/>
    <w:rsid w:val="009A7E5D"/>
    <w:rsid w:val="009B4318"/>
    <w:rsid w:val="009C5E55"/>
    <w:rsid w:val="009D7428"/>
    <w:rsid w:val="009D7ECD"/>
    <w:rsid w:val="009F1551"/>
    <w:rsid w:val="00A04498"/>
    <w:rsid w:val="00A36FA0"/>
    <w:rsid w:val="00A401EE"/>
    <w:rsid w:val="00A54522"/>
    <w:rsid w:val="00A5460F"/>
    <w:rsid w:val="00A9670C"/>
    <w:rsid w:val="00AA0791"/>
    <w:rsid w:val="00AB1B27"/>
    <w:rsid w:val="00AE6AAC"/>
    <w:rsid w:val="00AF61E0"/>
    <w:rsid w:val="00B110B3"/>
    <w:rsid w:val="00B20CFD"/>
    <w:rsid w:val="00B25761"/>
    <w:rsid w:val="00B45303"/>
    <w:rsid w:val="00B72ABB"/>
    <w:rsid w:val="00B72CF8"/>
    <w:rsid w:val="00B73496"/>
    <w:rsid w:val="00B8228D"/>
    <w:rsid w:val="00B8766A"/>
    <w:rsid w:val="00B92BB8"/>
    <w:rsid w:val="00B94D73"/>
    <w:rsid w:val="00BA612F"/>
    <w:rsid w:val="00BB2174"/>
    <w:rsid w:val="00BC69BE"/>
    <w:rsid w:val="00BE0356"/>
    <w:rsid w:val="00BE25DF"/>
    <w:rsid w:val="00C174DA"/>
    <w:rsid w:val="00C40610"/>
    <w:rsid w:val="00C42937"/>
    <w:rsid w:val="00C46B3B"/>
    <w:rsid w:val="00C56641"/>
    <w:rsid w:val="00C64EE6"/>
    <w:rsid w:val="00C65BFB"/>
    <w:rsid w:val="00C7372C"/>
    <w:rsid w:val="00C75C73"/>
    <w:rsid w:val="00C969F4"/>
    <w:rsid w:val="00CA1F69"/>
    <w:rsid w:val="00CA75DA"/>
    <w:rsid w:val="00CC0A63"/>
    <w:rsid w:val="00CC2619"/>
    <w:rsid w:val="00CD5B4F"/>
    <w:rsid w:val="00CE0AEA"/>
    <w:rsid w:val="00CF5AA1"/>
    <w:rsid w:val="00D06B60"/>
    <w:rsid w:val="00D1068A"/>
    <w:rsid w:val="00D209F7"/>
    <w:rsid w:val="00D241DE"/>
    <w:rsid w:val="00D35810"/>
    <w:rsid w:val="00D35AD6"/>
    <w:rsid w:val="00D64F51"/>
    <w:rsid w:val="00D73B64"/>
    <w:rsid w:val="00D76BB3"/>
    <w:rsid w:val="00DB6546"/>
    <w:rsid w:val="00DC6636"/>
    <w:rsid w:val="00DD43E0"/>
    <w:rsid w:val="00DE242E"/>
    <w:rsid w:val="00DE3660"/>
    <w:rsid w:val="00DE429B"/>
    <w:rsid w:val="00DF32CC"/>
    <w:rsid w:val="00E0297E"/>
    <w:rsid w:val="00E150F2"/>
    <w:rsid w:val="00E36FB9"/>
    <w:rsid w:val="00E37A1C"/>
    <w:rsid w:val="00E40367"/>
    <w:rsid w:val="00E43104"/>
    <w:rsid w:val="00E44C3D"/>
    <w:rsid w:val="00E46C8B"/>
    <w:rsid w:val="00E563A8"/>
    <w:rsid w:val="00E57C86"/>
    <w:rsid w:val="00E74C5D"/>
    <w:rsid w:val="00EA6B82"/>
    <w:rsid w:val="00EB1E31"/>
    <w:rsid w:val="00EB30DB"/>
    <w:rsid w:val="00EC7F66"/>
    <w:rsid w:val="00EF4F02"/>
    <w:rsid w:val="00EF6BB2"/>
    <w:rsid w:val="00F11402"/>
    <w:rsid w:val="00F22BDF"/>
    <w:rsid w:val="00F33A89"/>
    <w:rsid w:val="00F347A8"/>
    <w:rsid w:val="00F504B9"/>
    <w:rsid w:val="00F6483E"/>
    <w:rsid w:val="00F73B44"/>
    <w:rsid w:val="00F806B9"/>
    <w:rsid w:val="00F87D62"/>
    <w:rsid w:val="00F961E5"/>
    <w:rsid w:val="00F97D2E"/>
    <w:rsid w:val="00F97D34"/>
    <w:rsid w:val="00FB29C1"/>
    <w:rsid w:val="00FC3764"/>
    <w:rsid w:val="00FC70D1"/>
    <w:rsid w:val="00FE6750"/>
    <w:rsid w:val="00FE6EDC"/>
    <w:rsid w:val="00FF0913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A456-0D2F-4936-94DC-B80A89F0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63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C66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C66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C66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C66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6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C66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C6636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C6636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CharCharCharChar1">
    <w:name w:val="Char Char Знак Char Char Знак Знак Знак1 Знак"/>
    <w:basedOn w:val="a"/>
    <w:rsid w:val="00DC663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DC6636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DC6636"/>
    <w:rPr>
      <w:rFonts w:eastAsia="Times New Roman"/>
      <w:sz w:val="40"/>
      <w:lang w:eastAsia="ru-RU"/>
    </w:rPr>
  </w:style>
  <w:style w:type="paragraph" w:customStyle="1" w:styleId="11">
    <w:name w:val="заголовок 1"/>
    <w:basedOn w:val="a"/>
    <w:next w:val="a"/>
    <w:rsid w:val="00DC6636"/>
    <w:pPr>
      <w:keepNext/>
    </w:pPr>
    <w:rPr>
      <w:sz w:val="28"/>
      <w:szCs w:val="28"/>
    </w:rPr>
  </w:style>
  <w:style w:type="paragraph" w:styleId="a5">
    <w:name w:val="Balloon Text"/>
    <w:basedOn w:val="a"/>
    <w:link w:val="a6"/>
    <w:rsid w:val="00DC6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DC6636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636"/>
    <w:pPr>
      <w:widowControl w:val="0"/>
      <w:shd w:val="clear" w:color="auto" w:fill="FFFFFF"/>
      <w:spacing w:after="180" w:line="274" w:lineRule="exact"/>
      <w:ind w:hanging="420"/>
      <w:jc w:val="center"/>
    </w:pPr>
    <w:rPr>
      <w:lang w:eastAsia="en-US"/>
    </w:rPr>
  </w:style>
  <w:style w:type="paragraph" w:customStyle="1" w:styleId="tkNazvanie">
    <w:name w:val="_Название (tkNazvanie)"/>
    <w:basedOn w:val="a"/>
    <w:rsid w:val="00DC6636"/>
    <w:pPr>
      <w:spacing w:before="400" w:after="4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tkRekvizit">
    <w:name w:val="_Реквизит (tkRekvizit)"/>
    <w:basedOn w:val="a"/>
    <w:rsid w:val="00DC6636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DC6636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Kerimbaeva</dc:creator>
  <cp:keywords/>
  <dc:description/>
  <cp:lastModifiedBy>Admin</cp:lastModifiedBy>
  <cp:revision>2</cp:revision>
  <cp:lastPrinted>2019-06-18T04:45:00Z</cp:lastPrinted>
  <dcterms:created xsi:type="dcterms:W3CDTF">2019-06-18T17:39:00Z</dcterms:created>
  <dcterms:modified xsi:type="dcterms:W3CDTF">2019-06-18T17:39:00Z</dcterms:modified>
</cp:coreProperties>
</file>