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C68" w:rsidRPr="0000778A" w:rsidRDefault="00544C68" w:rsidP="00544C68">
      <w:pPr>
        <w:pStyle w:val="1"/>
        <w:spacing w:before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2E0C3C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44C68" w:rsidRPr="0000778A" w:rsidRDefault="00544C68" w:rsidP="00544C68">
      <w:pPr>
        <w:ind w:left="6372"/>
        <w:rPr>
          <w:b/>
        </w:rPr>
      </w:pPr>
      <w:r w:rsidRPr="0000778A">
        <w:rPr>
          <w:b/>
        </w:rPr>
        <w:t xml:space="preserve">к приказу Министерства здравоохранения </w:t>
      </w:r>
    </w:p>
    <w:p w:rsidR="00544C68" w:rsidRPr="0000778A" w:rsidRDefault="00544C68" w:rsidP="00544C68">
      <w:pPr>
        <w:ind w:left="6372"/>
        <w:rPr>
          <w:b/>
        </w:rPr>
      </w:pPr>
      <w:r w:rsidRPr="0000778A">
        <w:rPr>
          <w:b/>
        </w:rPr>
        <w:t>Кыргызской Республики</w:t>
      </w:r>
    </w:p>
    <w:p w:rsidR="00544C68" w:rsidRPr="0000778A" w:rsidRDefault="00BB0C0B" w:rsidP="00544C68">
      <w:pPr>
        <w:ind w:left="6372"/>
        <w:rPr>
          <w:b/>
        </w:rPr>
      </w:pPr>
      <w:r>
        <w:rPr>
          <w:b/>
        </w:rPr>
        <w:t>от «_</w:t>
      </w:r>
      <w:r w:rsidR="00A41B9B">
        <w:rPr>
          <w:b/>
        </w:rPr>
        <w:t>13</w:t>
      </w:r>
      <w:r>
        <w:rPr>
          <w:b/>
        </w:rPr>
        <w:t xml:space="preserve"> »_</w:t>
      </w:r>
      <w:r w:rsidR="00A41B9B">
        <w:rPr>
          <w:b/>
        </w:rPr>
        <w:t>09</w:t>
      </w:r>
      <w:r>
        <w:rPr>
          <w:b/>
        </w:rPr>
        <w:t>_</w:t>
      </w:r>
      <w:r w:rsidR="00544C68">
        <w:rPr>
          <w:b/>
        </w:rPr>
        <w:t>__ 2019</w:t>
      </w:r>
      <w:r w:rsidR="00544C68" w:rsidRPr="0000778A">
        <w:rPr>
          <w:b/>
        </w:rPr>
        <w:t xml:space="preserve"> г.</w:t>
      </w:r>
    </w:p>
    <w:p w:rsidR="00544C68" w:rsidRPr="0000778A" w:rsidRDefault="00544C68" w:rsidP="00544C68">
      <w:pPr>
        <w:ind w:left="6372"/>
        <w:rPr>
          <w:b/>
        </w:rPr>
      </w:pPr>
      <w:r>
        <w:rPr>
          <w:b/>
        </w:rPr>
        <w:t>№__</w:t>
      </w:r>
      <w:r w:rsidR="00A41B9B">
        <w:rPr>
          <w:b/>
        </w:rPr>
        <w:t>896</w:t>
      </w:r>
      <w:bookmarkStart w:id="0" w:name="_GoBack"/>
      <w:bookmarkEnd w:id="0"/>
      <w:r w:rsidRPr="0000778A">
        <w:rPr>
          <w:b/>
        </w:rPr>
        <w:t>___</w:t>
      </w:r>
    </w:p>
    <w:p w:rsidR="00544C68" w:rsidRPr="0000778A" w:rsidRDefault="00544C68" w:rsidP="00544C68">
      <w:pPr>
        <w:jc w:val="center"/>
      </w:pPr>
    </w:p>
    <w:p w:rsidR="00544C68" w:rsidRDefault="00544C68" w:rsidP="00690AD9">
      <w:pPr>
        <w:jc w:val="center"/>
        <w:rPr>
          <w:sz w:val="28"/>
          <w:szCs w:val="28"/>
        </w:rPr>
      </w:pPr>
    </w:p>
    <w:p w:rsidR="00690AD9" w:rsidRPr="001E4760" w:rsidRDefault="00690AD9" w:rsidP="00690AD9">
      <w:pPr>
        <w:jc w:val="center"/>
        <w:rPr>
          <w:b/>
        </w:rPr>
      </w:pPr>
    </w:p>
    <w:p w:rsidR="00690AD9" w:rsidRDefault="00690AD9" w:rsidP="00690AD9">
      <w:pPr>
        <w:jc w:val="center"/>
        <w:rPr>
          <w:b/>
        </w:rPr>
      </w:pPr>
    </w:p>
    <w:p w:rsidR="00690AD9" w:rsidRDefault="00690AD9" w:rsidP="00690AD9">
      <w:pPr>
        <w:jc w:val="center"/>
        <w:rPr>
          <w:b/>
        </w:rPr>
      </w:pPr>
    </w:p>
    <w:p w:rsidR="00690AD9" w:rsidRPr="001E4760" w:rsidRDefault="00690AD9" w:rsidP="00690AD9">
      <w:pPr>
        <w:jc w:val="center"/>
        <w:rPr>
          <w:b/>
        </w:rPr>
      </w:pPr>
    </w:p>
    <w:p w:rsidR="00690AD9" w:rsidRPr="001E4760" w:rsidRDefault="00690AD9" w:rsidP="00690AD9">
      <w:pPr>
        <w:jc w:val="center"/>
        <w:rPr>
          <w:b/>
        </w:rPr>
      </w:pPr>
      <w:r w:rsidRPr="001E4760">
        <w:rPr>
          <w:b/>
        </w:rPr>
        <w:t xml:space="preserve"> ТРЕБОВАНИЯ</w:t>
      </w:r>
    </w:p>
    <w:p w:rsidR="00690AD9" w:rsidRPr="00AD6E92" w:rsidRDefault="00690AD9" w:rsidP="00690AD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90AD9" w:rsidRDefault="00690AD9" w:rsidP="00690AD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 структуре основной профессиональной образовательной программы последипломного медицинского образования</w:t>
      </w:r>
    </w:p>
    <w:p w:rsidR="00690AD9" w:rsidRPr="00AD6E92" w:rsidRDefault="00690AD9" w:rsidP="00690AD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90AD9" w:rsidRDefault="00690AD9" w:rsidP="00690AD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Специальность: Врач-нефролог</w:t>
      </w:r>
    </w:p>
    <w:p w:rsidR="00690AD9" w:rsidRDefault="00690AD9" w:rsidP="00690AD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90AD9" w:rsidRDefault="00690AD9" w:rsidP="00690AD9">
      <w:pPr>
        <w:jc w:val="center"/>
        <w:rPr>
          <w:rFonts w:eastAsia="Calibri"/>
          <w:sz w:val="28"/>
          <w:szCs w:val="28"/>
          <w:lang w:eastAsia="en-US"/>
        </w:rPr>
      </w:pPr>
    </w:p>
    <w:p w:rsidR="00690AD9" w:rsidRDefault="00690AD9" w:rsidP="00690AD9">
      <w:pPr>
        <w:numPr>
          <w:ilvl w:val="0"/>
          <w:numId w:val="1"/>
        </w:num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Общие положения </w:t>
      </w:r>
    </w:p>
    <w:p w:rsidR="00690AD9" w:rsidRDefault="00690AD9" w:rsidP="00690AD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Настоящие требования к структуре основной профессиональной образовательной программы последипломного медицинского образования (далее – Требования) по специальности </w:t>
      </w:r>
      <w:r>
        <w:rPr>
          <w:rFonts w:eastAsia="Calibri"/>
          <w:b/>
          <w:sz w:val="28"/>
          <w:szCs w:val="28"/>
          <w:lang w:eastAsia="en-US"/>
        </w:rPr>
        <w:t>«Врач-нефролог»</w:t>
      </w:r>
      <w:r>
        <w:rPr>
          <w:rFonts w:eastAsia="Calibri"/>
          <w:sz w:val="28"/>
          <w:szCs w:val="28"/>
          <w:lang w:eastAsia="en-US"/>
        </w:rPr>
        <w:t>, разработаны Министерством здравоохранения Кыргызской Республики в соответствии с Законом «Об образовании» и иными нормативными правовыми актами Кыргызской Республики в области последипломного медицинского образования и утверждены в порядке, определенном Правительством Кыргызской Республики.</w:t>
      </w:r>
    </w:p>
    <w:p w:rsidR="00690AD9" w:rsidRDefault="00690AD9" w:rsidP="00690A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Выполнение настоящих Требований является обязательным для всех вузов, реализующих профессиональные образовательные программы последипломного медицинского образования по специальностям ординатуры, независимо от форм собственности и ведомственной подчиненности.</w:t>
      </w:r>
    </w:p>
    <w:p w:rsidR="00690AD9" w:rsidRDefault="00690AD9" w:rsidP="00690AD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 Список нормативных правовых актов, в соответствии с которыми разработаны данные требования:</w:t>
      </w:r>
    </w:p>
    <w:p w:rsidR="00690AD9" w:rsidRDefault="00690AD9" w:rsidP="00690A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Закон Кыргызской Республики «Об охране здоровья граждан в Кыргызской Республике»; </w:t>
      </w:r>
    </w:p>
    <w:p w:rsidR="00690AD9" w:rsidRDefault="00690AD9" w:rsidP="00690A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Закон Кыргызской Республики «Об образовании»;</w:t>
      </w:r>
    </w:p>
    <w:p w:rsidR="00690AD9" w:rsidRDefault="00690AD9" w:rsidP="00690A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постановление Правительства Кыргызской Республики от 3 февраля 2004 года №53 «Об утверждении нормативных и правовых актов, регулирующих деятельность образовательных организаций высшего и среднего профессионального образования Кыргызской Республики (в редакции постановления Правительства КР от 5 марта 2009 года №148);</w:t>
      </w:r>
    </w:p>
    <w:p w:rsidR="00690AD9" w:rsidRDefault="00690AD9" w:rsidP="00690A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постановление Правительства Кыргызской Республики от 30 августа 2018 года №411 «О внесении изменений в постановление Правительства </w:t>
      </w:r>
      <w:r>
        <w:rPr>
          <w:rFonts w:eastAsia="Calibri"/>
          <w:sz w:val="28"/>
          <w:szCs w:val="28"/>
          <w:lang w:eastAsia="en-US"/>
        </w:rPr>
        <w:lastRenderedPageBreak/>
        <w:t>Кыргызской Республики "О медицинском последипломном образовании в Кыргызской Республике" от 31 июля 2007 года №303»;</w:t>
      </w:r>
    </w:p>
    <w:p w:rsidR="00690AD9" w:rsidRDefault="00690AD9" w:rsidP="00690A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постановление Правительства Кыргызской Республики от 23 августа 2011 года №496 «Об установлении двухуровневой структуры высшего профессионального образования в Кыргызской Республике (в редакции постановлений Правительства КР от 4 июля 2012 года № 472, 22 июля 2014 года №405).</w:t>
      </w:r>
    </w:p>
    <w:p w:rsidR="00690AD9" w:rsidRDefault="00690AD9" w:rsidP="00690AD9">
      <w:pPr>
        <w:jc w:val="both"/>
        <w:rPr>
          <w:rFonts w:eastAsia="Calibri"/>
          <w:sz w:val="28"/>
          <w:szCs w:val="28"/>
          <w:lang w:eastAsia="en-US"/>
        </w:rPr>
      </w:pPr>
    </w:p>
    <w:p w:rsidR="00690AD9" w:rsidRDefault="00690AD9" w:rsidP="00690AD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 Термины, определения, обозначения, сокращения.</w:t>
      </w:r>
    </w:p>
    <w:p w:rsidR="00690AD9" w:rsidRDefault="00690AD9" w:rsidP="00690A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настоящих Требованиях используются термины и определения в соответствии с Законом Кыргызской Республики «Об образовании» и международными документами в сфере высшего профессионального образования, принятыми Кыргызской Республикой, в установленном порядке:</w:t>
      </w:r>
    </w:p>
    <w:p w:rsidR="00690AD9" w:rsidRDefault="00690AD9" w:rsidP="00690AD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требования к подготовке специалиста на уровне последипломного медицинского и фармацевтического образования - стандарт, определяющий продолжительность, структуру, содержание обучения, а также порядок проведения аттестации и сертификации, утверждаемый уполномоченным государственным органом в области здравоохранения;</w:t>
      </w:r>
    </w:p>
    <w:p w:rsidR="00690AD9" w:rsidRDefault="00690AD9" w:rsidP="00690AD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ординатура - является уровнем специализированного и углубленного последипломного обучения выпускников высших медицинских образовательных организаций согласно утвержденному уполномоченным государственным органом перечню медицинских специальностей, по которым предусматривается прохождение ординатуры;</w:t>
      </w:r>
    </w:p>
    <w:p w:rsidR="00690AD9" w:rsidRDefault="00690AD9" w:rsidP="00690AD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компетенция -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:rsidR="00690AD9" w:rsidRDefault="00690AD9" w:rsidP="00690AD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каталог компетенций - перечень общих и профессиональных компетенций, которыми должен овладеть ординатор к концу срока подготовки в ординатуре по выбранной специальности;</w:t>
      </w:r>
    </w:p>
    <w:p w:rsidR="00690AD9" w:rsidRDefault="00690AD9" w:rsidP="00690AD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клиническая база – организация здравоохранения, определенная уполномоченным государственным органом в качестве клинической базы, обеспечивающая подготовку, переподготовку и повышение квалификации медицинских кадров и оказывающая медико-санитарную помощь пациентам; </w:t>
      </w:r>
    </w:p>
    <w:p w:rsidR="00690AD9" w:rsidRDefault="00690AD9" w:rsidP="00690AD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клинический наставник – квалифицированный медицинский работник организации здравоохранения, ответственный за практическую подготовку ординатора;</w:t>
      </w:r>
    </w:p>
    <w:p w:rsidR="00690AD9" w:rsidRDefault="00690AD9" w:rsidP="00690AD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основная образовательная программа – 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соответствующему направлению подготовки;</w:t>
      </w:r>
    </w:p>
    <w:p w:rsidR="00690AD9" w:rsidRDefault="00690AD9" w:rsidP="00690AD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модуль – часть учебной дисциплины, имеющая определенную логическую завершенность по отношению к установленным целям и результатам обучения;</w:t>
      </w:r>
    </w:p>
    <w:p w:rsidR="00690AD9" w:rsidRDefault="00690AD9" w:rsidP="00690AD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 зачетная единица (кредит) - условная мера трудоемкости основной профессиональной образовательной программы;</w:t>
      </w:r>
    </w:p>
    <w:p w:rsidR="00690AD9" w:rsidRDefault="00690AD9" w:rsidP="00690AD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конечные результаты обучения - компетенции, приобретенные в результате обучения по основной образовательной программе/ модулю.</w:t>
      </w:r>
    </w:p>
    <w:p w:rsidR="00690AD9" w:rsidRDefault="00690AD9" w:rsidP="00690AD9">
      <w:pPr>
        <w:jc w:val="both"/>
        <w:rPr>
          <w:rFonts w:eastAsia="Calibri"/>
          <w:sz w:val="28"/>
          <w:szCs w:val="28"/>
          <w:lang w:eastAsia="en-US"/>
        </w:rPr>
      </w:pPr>
    </w:p>
    <w:p w:rsidR="00690AD9" w:rsidRDefault="00690AD9" w:rsidP="00690AD9">
      <w:pPr>
        <w:jc w:val="both"/>
        <w:rPr>
          <w:rFonts w:eastAsia="Calibri"/>
          <w:sz w:val="28"/>
          <w:szCs w:val="28"/>
          <w:lang w:eastAsia="en-US"/>
        </w:rPr>
      </w:pPr>
    </w:p>
    <w:p w:rsidR="00690AD9" w:rsidRDefault="00690AD9" w:rsidP="00690AD9">
      <w:pPr>
        <w:jc w:val="both"/>
        <w:rPr>
          <w:rFonts w:eastAsia="Calibri"/>
          <w:sz w:val="28"/>
          <w:szCs w:val="28"/>
          <w:lang w:eastAsia="en-US"/>
        </w:rPr>
      </w:pPr>
    </w:p>
    <w:p w:rsidR="00690AD9" w:rsidRDefault="00690AD9" w:rsidP="00690AD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1.4. Сокращения и обозначения </w:t>
      </w:r>
    </w:p>
    <w:p w:rsidR="00690AD9" w:rsidRDefault="00690AD9" w:rsidP="00690A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настоящих требованиях используются следующие сокращения:</w:t>
      </w:r>
    </w:p>
    <w:p w:rsidR="00690AD9" w:rsidRDefault="00690AD9" w:rsidP="00690AD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ПДМО – последипломное медицинское образование;</w:t>
      </w:r>
    </w:p>
    <w:p w:rsidR="00690AD9" w:rsidRDefault="00690AD9" w:rsidP="00690AD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ВПО - высшее профессиональное образование;</w:t>
      </w:r>
    </w:p>
    <w:p w:rsidR="00690AD9" w:rsidRDefault="00690AD9" w:rsidP="00690AD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ООП - основная образовательная программа;</w:t>
      </w:r>
    </w:p>
    <w:p w:rsidR="00690AD9" w:rsidRDefault="00690AD9" w:rsidP="00690AD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ОК - общие компетенции;</w:t>
      </w:r>
    </w:p>
    <w:p w:rsidR="00690AD9" w:rsidRDefault="00690AD9" w:rsidP="00690AD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ПК - профессиональные компетенции;</w:t>
      </w:r>
    </w:p>
    <w:p w:rsidR="00690AD9" w:rsidRDefault="00690AD9" w:rsidP="00690AD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ОСКЭ – объективный структурированный клинический экзамен;</w:t>
      </w:r>
    </w:p>
    <w:p w:rsidR="00690AD9" w:rsidRDefault="00690AD9" w:rsidP="00690AD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ЦСМ – центр семейной медицины;</w:t>
      </w:r>
    </w:p>
    <w:p w:rsidR="00690AD9" w:rsidRDefault="00690AD9" w:rsidP="00690AD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ВОП – врач общей практики.</w:t>
      </w:r>
    </w:p>
    <w:p w:rsidR="00690AD9" w:rsidRDefault="00690AD9" w:rsidP="00690AD9">
      <w:pPr>
        <w:jc w:val="both"/>
        <w:rPr>
          <w:rFonts w:eastAsia="Calibri"/>
          <w:sz w:val="28"/>
          <w:szCs w:val="28"/>
          <w:lang w:eastAsia="en-US"/>
        </w:rPr>
      </w:pPr>
    </w:p>
    <w:p w:rsidR="00690AD9" w:rsidRDefault="00690AD9" w:rsidP="00690AD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2. Область применения</w:t>
      </w:r>
    </w:p>
    <w:p w:rsidR="00690AD9" w:rsidRDefault="00690AD9" w:rsidP="00690AD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2.1. Настоящие Требования к структуре основной профессиональной образовательной программы последипломного медицинского образования по специальности </w:t>
      </w:r>
      <w:r>
        <w:rPr>
          <w:rFonts w:eastAsia="Calibri"/>
          <w:b/>
          <w:sz w:val="28"/>
          <w:szCs w:val="28"/>
          <w:lang w:eastAsia="en-US"/>
        </w:rPr>
        <w:t>«Нефрология»</w:t>
      </w:r>
      <w:r>
        <w:rPr>
          <w:rFonts w:eastAsia="Calibri"/>
          <w:sz w:val="28"/>
          <w:szCs w:val="28"/>
          <w:lang w:eastAsia="en-US"/>
        </w:rPr>
        <w:t xml:space="preserve"> представляет собой совокупность требований, обязательных при реализации ООП в ординатуре.</w:t>
      </w:r>
    </w:p>
    <w:p w:rsidR="00690AD9" w:rsidRDefault="00690AD9" w:rsidP="00690AD9">
      <w:pPr>
        <w:jc w:val="both"/>
        <w:rPr>
          <w:rFonts w:eastAsia="Calibri"/>
          <w:sz w:val="28"/>
          <w:szCs w:val="28"/>
          <w:lang w:eastAsia="en-US"/>
        </w:rPr>
      </w:pPr>
    </w:p>
    <w:p w:rsidR="00690AD9" w:rsidRDefault="00690AD9" w:rsidP="00690AD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2.2. Настоящие Требования являются основанием для разработки учебной программы и организационно-методической документации, оценки качества освоения основных образовательных программ высшего профессионального образования всеми образовательными организациями высшего профессионального образования (далее - вузы). </w:t>
      </w:r>
    </w:p>
    <w:p w:rsidR="00690AD9" w:rsidRDefault="00690AD9" w:rsidP="00690AD9">
      <w:pPr>
        <w:jc w:val="both"/>
        <w:rPr>
          <w:rFonts w:eastAsia="Calibri"/>
          <w:sz w:val="28"/>
          <w:szCs w:val="28"/>
          <w:lang w:eastAsia="en-US"/>
        </w:rPr>
      </w:pPr>
    </w:p>
    <w:p w:rsidR="00690AD9" w:rsidRDefault="00690AD9" w:rsidP="00690AD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2.3. Пользователи настоящих Требований ПДМО</w:t>
      </w:r>
    </w:p>
    <w:p w:rsidR="00690AD9" w:rsidRDefault="00690AD9" w:rsidP="00690A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Основными пользователями настоящих Требований ПДМО по специальности </w:t>
      </w:r>
      <w:r>
        <w:rPr>
          <w:rFonts w:eastAsia="Calibri"/>
          <w:b/>
          <w:sz w:val="28"/>
          <w:szCs w:val="28"/>
          <w:lang w:eastAsia="en-US"/>
        </w:rPr>
        <w:t>«Нефрология»</w:t>
      </w:r>
      <w:r>
        <w:rPr>
          <w:rFonts w:eastAsia="Calibri"/>
          <w:sz w:val="28"/>
          <w:szCs w:val="28"/>
          <w:lang w:eastAsia="en-US"/>
        </w:rPr>
        <w:t xml:space="preserve"> являются:</w:t>
      </w:r>
    </w:p>
    <w:p w:rsidR="00690AD9" w:rsidRDefault="00690AD9" w:rsidP="00690AD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медицинские образовательные организации, реализующие программы высшего послевузовского медицинского образования; </w:t>
      </w:r>
    </w:p>
    <w:p w:rsidR="00690AD9" w:rsidRDefault="00690AD9" w:rsidP="00690AD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организации здравоохранения, аккредитованные в качестве клинических баз ПДМО;</w:t>
      </w:r>
    </w:p>
    <w:p w:rsidR="00690AD9" w:rsidRDefault="00690AD9" w:rsidP="00690AD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профессиональные медицинские ассоциации;</w:t>
      </w:r>
    </w:p>
    <w:p w:rsidR="00690AD9" w:rsidRDefault="00690AD9" w:rsidP="00690AD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ординаторы;</w:t>
      </w:r>
    </w:p>
    <w:p w:rsidR="00690AD9" w:rsidRDefault="00690AD9" w:rsidP="00690AD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государственные органы исполнительной власти, обеспечивающие финансирование высшего профессионального образования;</w:t>
      </w:r>
    </w:p>
    <w:p w:rsidR="00690AD9" w:rsidRDefault="00690AD9" w:rsidP="00690AD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уполномоченные государственные органы исполнительной власти, обеспечивающие контроль за соблюдением законодательства в системе высшего профессионального образования, осуществляющие аттестацию, </w:t>
      </w:r>
      <w:r>
        <w:rPr>
          <w:rFonts w:eastAsia="Calibri"/>
          <w:sz w:val="28"/>
          <w:szCs w:val="28"/>
          <w:lang w:eastAsia="en-US"/>
        </w:rPr>
        <w:lastRenderedPageBreak/>
        <w:t>аккредитацию и контроль качества в сфере высшего профессионального образования.</w:t>
      </w:r>
    </w:p>
    <w:p w:rsidR="00690AD9" w:rsidRDefault="00690AD9" w:rsidP="00690AD9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690AD9" w:rsidRDefault="00690AD9" w:rsidP="00690AD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90AD9" w:rsidRDefault="00690AD9" w:rsidP="00690AD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90AD9" w:rsidRDefault="00690AD9" w:rsidP="00690AD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90AD9" w:rsidRDefault="00690AD9" w:rsidP="00690AD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90AD9" w:rsidRDefault="00690AD9" w:rsidP="00690AD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90AD9" w:rsidRDefault="00690AD9" w:rsidP="00690AD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3. Характеристика специальности</w:t>
      </w:r>
    </w:p>
    <w:p w:rsidR="00690AD9" w:rsidRDefault="00690AD9" w:rsidP="00690AD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 Подготовка по программе ординатуры допускается в медицинских образовательных/научных организациях, имеющих соответствующую лицензию на осуществление образовательной деятельности и организациях здравоохранения, аккредитованных в качестве клинических баз.</w:t>
      </w:r>
    </w:p>
    <w:p w:rsidR="00690AD9" w:rsidRDefault="00690AD9" w:rsidP="00690AD9">
      <w:pPr>
        <w:jc w:val="both"/>
        <w:rPr>
          <w:rFonts w:eastAsia="Calibri"/>
          <w:sz w:val="28"/>
          <w:szCs w:val="28"/>
          <w:lang w:eastAsia="en-US"/>
        </w:rPr>
      </w:pPr>
    </w:p>
    <w:p w:rsidR="00690AD9" w:rsidRDefault="00690AD9" w:rsidP="00690AD9">
      <w:pPr>
        <w:jc w:val="both"/>
        <w:rPr>
          <w:rFonts w:eastAsia="Calibri"/>
          <w:sz w:val="28"/>
          <w:szCs w:val="28"/>
          <w:lang w:val="ky-KG" w:eastAsia="en-US"/>
        </w:rPr>
      </w:pPr>
      <w:r>
        <w:rPr>
          <w:rFonts w:eastAsia="Calibri"/>
          <w:sz w:val="28"/>
          <w:szCs w:val="28"/>
          <w:lang w:eastAsia="en-US"/>
        </w:rPr>
        <w:t xml:space="preserve">3.2. Срок подготовки по программе ординатуры по специальности </w:t>
      </w:r>
      <w:r>
        <w:rPr>
          <w:rFonts w:eastAsia="Calibri"/>
          <w:b/>
          <w:sz w:val="28"/>
          <w:szCs w:val="28"/>
          <w:lang w:eastAsia="en-US"/>
        </w:rPr>
        <w:t>«Нефрология»,</w:t>
      </w:r>
      <w:r>
        <w:rPr>
          <w:rFonts w:eastAsia="Calibri"/>
          <w:sz w:val="28"/>
          <w:szCs w:val="28"/>
          <w:lang w:eastAsia="en-US"/>
        </w:rPr>
        <w:t xml:space="preserve"> включая каникулы, вне зависимости от применяемых образовательных технологий, составляет не менее 3 лет. </w:t>
      </w:r>
      <w:r>
        <w:rPr>
          <w:rFonts w:eastAsia="Calibri"/>
          <w:sz w:val="28"/>
          <w:szCs w:val="28"/>
          <w:lang w:val="ky-KG" w:eastAsia="en-US"/>
        </w:rPr>
        <w:t>При этом программа первого года обучения соответствует программе подготовки по общеврачебной практике.</w:t>
      </w:r>
    </w:p>
    <w:p w:rsidR="00690AD9" w:rsidRDefault="00690AD9" w:rsidP="00690AD9">
      <w:pPr>
        <w:rPr>
          <w:rFonts w:eastAsia="Calibri"/>
          <w:sz w:val="28"/>
          <w:szCs w:val="28"/>
          <w:lang w:val="ky-KG" w:eastAsia="en-US"/>
        </w:rPr>
      </w:pPr>
    </w:p>
    <w:p w:rsidR="00690AD9" w:rsidRDefault="00690AD9" w:rsidP="00690AD9">
      <w:pPr>
        <w:numPr>
          <w:ilvl w:val="1"/>
          <w:numId w:val="2"/>
        </w:numPr>
        <w:spacing w:after="200" w:line="276" w:lineRule="auto"/>
        <w:ind w:left="284" w:hanging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Допускается использование дистанционного обучения при реализации</w:t>
      </w:r>
    </w:p>
    <w:p w:rsidR="00690AD9" w:rsidRDefault="00690AD9" w:rsidP="00690AD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программы ординатуры.</w:t>
      </w:r>
    </w:p>
    <w:p w:rsidR="00690AD9" w:rsidRDefault="00690AD9" w:rsidP="00690AD9">
      <w:pPr>
        <w:ind w:left="1080"/>
        <w:jc w:val="both"/>
        <w:rPr>
          <w:rFonts w:eastAsia="Calibri"/>
          <w:sz w:val="28"/>
          <w:szCs w:val="28"/>
          <w:lang w:eastAsia="en-US"/>
        </w:rPr>
      </w:pPr>
    </w:p>
    <w:p w:rsidR="00690AD9" w:rsidRDefault="00690AD9" w:rsidP="00690AD9">
      <w:pPr>
        <w:numPr>
          <w:ilvl w:val="1"/>
          <w:numId w:val="2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После успешного завершения и сдачи итоговой государственной аттестации выпускникам ординатуры выдается сертификат установленного образца с присвоением квалификации. </w:t>
      </w:r>
    </w:p>
    <w:p w:rsidR="00690AD9" w:rsidRDefault="00690AD9" w:rsidP="00690AD9">
      <w:pPr>
        <w:jc w:val="both"/>
        <w:rPr>
          <w:rFonts w:eastAsia="Calibri"/>
          <w:sz w:val="28"/>
          <w:szCs w:val="28"/>
          <w:lang w:eastAsia="en-US"/>
        </w:rPr>
      </w:pPr>
    </w:p>
    <w:p w:rsidR="00690AD9" w:rsidRDefault="00690AD9" w:rsidP="00690AD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3.5. Цели и конечные результаты обучения</w:t>
      </w:r>
    </w:p>
    <w:p w:rsidR="00690AD9" w:rsidRDefault="00690AD9" w:rsidP="00690A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Цель: улучшить качество и доступность медицинской помощи населению на уровне стационарной и первичной медико-санитарной помощи путем подготовки компетентных специалистов </w:t>
      </w:r>
      <w:r>
        <w:rPr>
          <w:rFonts w:eastAsia="Calibri"/>
          <w:b/>
          <w:sz w:val="28"/>
          <w:szCs w:val="28"/>
          <w:lang w:eastAsia="en-US"/>
        </w:rPr>
        <w:t>по</w:t>
      </w:r>
      <w:r w:rsidRPr="00690AD9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нефрологии</w:t>
      </w:r>
      <w:r>
        <w:rPr>
          <w:rFonts w:eastAsia="Calibri"/>
          <w:sz w:val="28"/>
          <w:szCs w:val="28"/>
          <w:lang w:eastAsia="en-US"/>
        </w:rPr>
        <w:t>, способных самостоятельно осуществлять клиническую практику на высоком профессиональном уровне, на основе доказательной медицины, владеющих современными методами диагностики, лечения, профилактики и реабилитации заболеваний, методами ведения пациентов с полиморбидными состояниями, навыками работы в команде, приверженных к непрерывному профессиональному развитию на протяжении всей жизни, через реализацию программ последипломного медицинского образования, содержащих как теоретические, так и практические компоненты, усиливая практику, в том числе в региональных организациях здравоохранения.</w:t>
      </w:r>
    </w:p>
    <w:p w:rsidR="00690AD9" w:rsidRPr="00E830F0" w:rsidRDefault="00690AD9" w:rsidP="00690A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Конечные результаты обучения описываются в компетенциях (знания, навыки, отношение и профессиональное поведение), которыми должен обладать врач к концу срока подготовки в ординатуре, в виде приложения к </w:t>
      </w:r>
      <w:r>
        <w:rPr>
          <w:rFonts w:eastAsia="Calibri"/>
          <w:sz w:val="28"/>
          <w:szCs w:val="28"/>
          <w:lang w:eastAsia="en-US"/>
        </w:rPr>
        <w:lastRenderedPageBreak/>
        <w:t xml:space="preserve">основной программе. </w:t>
      </w:r>
      <w:r w:rsidRPr="00E830F0">
        <w:rPr>
          <w:rFonts w:eastAsia="Calibri"/>
          <w:sz w:val="28"/>
          <w:szCs w:val="28"/>
          <w:lang w:eastAsia="en-US"/>
        </w:rPr>
        <w:t xml:space="preserve">Компетенции включают общие (ОК) и профессиональные (ПК) компетенции, которые описаны в каталоге компетенций по специальности </w:t>
      </w:r>
      <w:r w:rsidRPr="00E830F0">
        <w:rPr>
          <w:rFonts w:eastAsia="Calibri"/>
          <w:b/>
          <w:sz w:val="28"/>
          <w:szCs w:val="28"/>
          <w:lang w:eastAsia="en-US"/>
        </w:rPr>
        <w:t>«</w:t>
      </w:r>
      <w:r>
        <w:rPr>
          <w:rFonts w:eastAsia="Calibri"/>
          <w:b/>
          <w:sz w:val="28"/>
          <w:szCs w:val="28"/>
          <w:lang w:eastAsia="en-US"/>
        </w:rPr>
        <w:t>Нефрология</w:t>
      </w:r>
      <w:r w:rsidRPr="00E830F0">
        <w:rPr>
          <w:rFonts w:eastAsia="Calibri"/>
          <w:b/>
          <w:sz w:val="28"/>
          <w:szCs w:val="28"/>
          <w:lang w:eastAsia="en-US"/>
        </w:rPr>
        <w:t>»</w:t>
      </w:r>
      <w:r w:rsidRPr="00E830F0">
        <w:rPr>
          <w:rFonts w:eastAsia="Calibri"/>
          <w:sz w:val="28"/>
          <w:szCs w:val="28"/>
          <w:lang w:eastAsia="en-US"/>
        </w:rPr>
        <w:t xml:space="preserve"> (последипломный уровень).</w:t>
      </w:r>
    </w:p>
    <w:p w:rsidR="00690AD9" w:rsidRDefault="00690AD9" w:rsidP="00690AD9">
      <w:pPr>
        <w:jc w:val="both"/>
        <w:rPr>
          <w:rFonts w:eastAsia="Calibri"/>
          <w:sz w:val="28"/>
          <w:szCs w:val="28"/>
          <w:lang w:eastAsia="en-US"/>
        </w:rPr>
      </w:pPr>
    </w:p>
    <w:p w:rsidR="00690AD9" w:rsidRDefault="00690AD9" w:rsidP="00690AD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4. Требования к отбору кандидатов для обучения в ординатуре</w:t>
      </w:r>
    </w:p>
    <w:p w:rsidR="00690AD9" w:rsidRDefault="00690AD9" w:rsidP="00690AD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 Прием в ординатуру осуществляется на общих основаниях в соответствии с «Положением об ординатуре», утвержденным постановлением Правительства КР от 30.08.2018 г. №411 «О внесении изменений в постановление Правительства Кыргызской Республики «О медицинском последипломном образовании в Кыргызской Республике» от 31.07.2007 года №303.</w:t>
      </w:r>
    </w:p>
    <w:p w:rsidR="00690AD9" w:rsidRDefault="00690AD9" w:rsidP="00690AD9">
      <w:pPr>
        <w:jc w:val="both"/>
        <w:rPr>
          <w:rFonts w:eastAsia="Calibri"/>
          <w:sz w:val="28"/>
          <w:szCs w:val="28"/>
          <w:lang w:eastAsia="en-US"/>
        </w:rPr>
      </w:pPr>
    </w:p>
    <w:p w:rsidR="00690AD9" w:rsidRDefault="00690AD9" w:rsidP="00690AD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4.2. Количество мест для ординатуры ежегодно определяется в соответствии с потребностями практического здравоохранения и возможностями клинических баз для обеспечения качественной практической подготовки и утверждается приказом Министерства здравоохранения КР.</w:t>
      </w:r>
    </w:p>
    <w:p w:rsidR="00690AD9" w:rsidRDefault="00690AD9" w:rsidP="00690AD9">
      <w:pPr>
        <w:jc w:val="both"/>
        <w:rPr>
          <w:rFonts w:eastAsia="Calibri"/>
          <w:sz w:val="28"/>
          <w:szCs w:val="28"/>
          <w:lang w:eastAsia="en-US"/>
        </w:rPr>
      </w:pPr>
    </w:p>
    <w:p w:rsidR="00690AD9" w:rsidRPr="0090688A" w:rsidRDefault="00690AD9" w:rsidP="00690AD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4.3. Министерство здравоохранения КР утверждает приказом список клинических баз с указанием максимального количества ординаторов, которые могут проходить практическую часть подготовки в организациях здравоохранения, являющихся клиническими базами. При этом, клинические базы должны обеспечить оптимальную нагрузку для каждого ординатора для приобретения практических навыков, исходя из количества госпитализаций в стационаре и числа посещений в </w:t>
      </w:r>
      <w:r w:rsidRPr="0090688A">
        <w:rPr>
          <w:rFonts w:eastAsia="Calibri"/>
          <w:sz w:val="28"/>
          <w:szCs w:val="28"/>
          <w:lang w:eastAsia="en-US"/>
        </w:rPr>
        <w:t>ЦСМ.</w:t>
      </w:r>
    </w:p>
    <w:p w:rsidR="00690AD9" w:rsidRDefault="00690AD9" w:rsidP="00690AD9">
      <w:pPr>
        <w:jc w:val="both"/>
        <w:rPr>
          <w:rFonts w:eastAsia="Calibri"/>
          <w:sz w:val="28"/>
          <w:szCs w:val="28"/>
          <w:lang w:eastAsia="en-US"/>
        </w:rPr>
      </w:pPr>
    </w:p>
    <w:p w:rsidR="00690AD9" w:rsidRDefault="00690AD9" w:rsidP="00690AD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4.4. Для поступления в ординатуру по специальности </w:t>
      </w:r>
      <w:r>
        <w:rPr>
          <w:rFonts w:eastAsia="Calibri"/>
          <w:b/>
          <w:sz w:val="28"/>
          <w:szCs w:val="28"/>
          <w:lang w:eastAsia="en-US"/>
        </w:rPr>
        <w:t xml:space="preserve">«Нефрология» </w:t>
      </w:r>
      <w:r>
        <w:rPr>
          <w:rFonts w:eastAsia="Calibri"/>
          <w:sz w:val="28"/>
          <w:szCs w:val="28"/>
          <w:lang w:eastAsia="en-US"/>
        </w:rPr>
        <w:t>обязательно наличие диплома о базовом медицинском образовании высшего учебного заведения по специальности «Лечебное дело».</w:t>
      </w:r>
    </w:p>
    <w:p w:rsidR="00690AD9" w:rsidRDefault="00690AD9" w:rsidP="00690AD9">
      <w:pPr>
        <w:jc w:val="both"/>
        <w:rPr>
          <w:rFonts w:eastAsia="Calibri"/>
          <w:sz w:val="28"/>
          <w:szCs w:val="28"/>
          <w:lang w:eastAsia="en-US"/>
        </w:rPr>
      </w:pPr>
    </w:p>
    <w:p w:rsidR="00690AD9" w:rsidRDefault="00690AD9" w:rsidP="00690AD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4.5. В ординатуру могут поступать также практикующие врачи, проходившие последипломное обучение по другой клинической специальности. При совпадении программ обучения сроки подготовки в ординатуре по специальности </w:t>
      </w:r>
      <w:r>
        <w:rPr>
          <w:rFonts w:eastAsia="Calibri"/>
          <w:b/>
          <w:sz w:val="28"/>
          <w:szCs w:val="28"/>
          <w:lang w:eastAsia="en-US"/>
        </w:rPr>
        <w:t xml:space="preserve">«Нефрология» </w:t>
      </w:r>
      <w:r>
        <w:rPr>
          <w:rFonts w:eastAsia="Calibri"/>
          <w:sz w:val="28"/>
          <w:szCs w:val="28"/>
          <w:lang w:eastAsia="en-US"/>
        </w:rPr>
        <w:t>могут сокращаться решением кафедры в том объеме учебной программы, который был освоен во время прохождения ординатуры по другой клинической специальности и утверждаются приказом ректора медицинской образовательной организации.</w:t>
      </w:r>
    </w:p>
    <w:p w:rsidR="00690AD9" w:rsidRDefault="00690AD9" w:rsidP="00690AD9">
      <w:pPr>
        <w:jc w:val="both"/>
        <w:rPr>
          <w:rFonts w:eastAsia="Calibri"/>
          <w:sz w:val="28"/>
          <w:szCs w:val="28"/>
          <w:lang w:eastAsia="en-US"/>
        </w:rPr>
      </w:pPr>
    </w:p>
    <w:p w:rsidR="00690AD9" w:rsidRDefault="00690AD9" w:rsidP="00690AD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5. Требования к минимуму содержания образовательных программ ординатуры</w:t>
      </w:r>
    </w:p>
    <w:p w:rsidR="00690AD9" w:rsidRDefault="00690AD9" w:rsidP="00690AD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5.1. Структура программы ординатуры по специальности </w:t>
      </w:r>
      <w:r>
        <w:rPr>
          <w:rFonts w:eastAsia="Calibri"/>
          <w:b/>
          <w:sz w:val="28"/>
          <w:szCs w:val="28"/>
          <w:lang w:eastAsia="en-US"/>
        </w:rPr>
        <w:t xml:space="preserve">«Нефрология»  </w:t>
      </w:r>
      <w:r>
        <w:rPr>
          <w:rFonts w:eastAsia="Calibri"/>
          <w:sz w:val="28"/>
          <w:szCs w:val="28"/>
          <w:lang w:eastAsia="en-US"/>
        </w:rPr>
        <w:t>включает обязательную часть (базовую), и часть, формируемую по выбору ординатора (вариативную).</w:t>
      </w:r>
    </w:p>
    <w:p w:rsidR="00690AD9" w:rsidRDefault="00690AD9" w:rsidP="00690AD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5.2. Программа ординатуры состоит из следующих блоков:</w:t>
      </w:r>
    </w:p>
    <w:p w:rsidR="00690AD9" w:rsidRDefault="00690AD9" w:rsidP="00690A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 теоретическая подготовка (дисциплины/модули) составляет не более 10%, включает базовую и вариативную часть;</w:t>
      </w:r>
    </w:p>
    <w:p w:rsidR="00690AD9" w:rsidRDefault="00690AD9" w:rsidP="00690A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практическая подготовка составляет не менее 90%,</w:t>
      </w:r>
    </w:p>
    <w:p w:rsidR="00690AD9" w:rsidRDefault="00690AD9" w:rsidP="00690A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итоговая государственная аттестация, которая в полном объеме относится к базовой части программы и завершается присвоением квалификации </w:t>
      </w:r>
    </w:p>
    <w:p w:rsidR="00690AD9" w:rsidRDefault="00690AD9" w:rsidP="00690AD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программа первого года обучения соответствует программе подготовки по общеврачебной практике.</w:t>
      </w:r>
    </w:p>
    <w:p w:rsidR="00690AD9" w:rsidRDefault="00690AD9" w:rsidP="00690AD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90AD9" w:rsidRDefault="00690AD9" w:rsidP="00690AD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5.3. Объемы освоения компонентов образовательной программы по специальности </w:t>
      </w:r>
      <w:r>
        <w:rPr>
          <w:rFonts w:eastAsia="Calibri"/>
          <w:b/>
          <w:sz w:val="28"/>
          <w:szCs w:val="28"/>
          <w:lang w:eastAsia="en-US"/>
        </w:rPr>
        <w:t xml:space="preserve">«Нефрология»  </w:t>
      </w:r>
      <w:r>
        <w:rPr>
          <w:rFonts w:eastAsia="Calibri"/>
          <w:sz w:val="28"/>
          <w:szCs w:val="28"/>
          <w:lang w:eastAsia="en-US"/>
        </w:rPr>
        <w:t>составляют от общего объема часов:</w:t>
      </w:r>
    </w:p>
    <w:p w:rsidR="00690AD9" w:rsidRDefault="00690AD9" w:rsidP="00690AD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общеклинические дисциплины- до 20 %;</w:t>
      </w:r>
    </w:p>
    <w:p w:rsidR="00690AD9" w:rsidRDefault="00690AD9" w:rsidP="00690AD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клиническая дисциплина по узкопрофильной специализации - не менее 70%;</w:t>
      </w:r>
    </w:p>
    <w:p w:rsidR="00690AD9" w:rsidRDefault="00690AD9" w:rsidP="00690AD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-гуманитарно-общеобразовательный блок (дисциплины по выбору) – до 10%.</w:t>
      </w:r>
    </w:p>
    <w:p w:rsidR="00690AD9" w:rsidRDefault="00690AD9" w:rsidP="00690AD9">
      <w:pPr>
        <w:jc w:val="both"/>
        <w:rPr>
          <w:rFonts w:eastAsia="Calibri"/>
          <w:sz w:val="28"/>
          <w:szCs w:val="28"/>
          <w:lang w:eastAsia="en-US"/>
        </w:rPr>
      </w:pPr>
    </w:p>
    <w:p w:rsidR="00690AD9" w:rsidRDefault="00690AD9" w:rsidP="00690AD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Трудоемкость освоения образовательной программы последипломной подготовки по разделам (минимум содержания образовательной программы за 2 года):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387"/>
        <w:gridCol w:w="1306"/>
        <w:gridCol w:w="1275"/>
        <w:gridCol w:w="1426"/>
        <w:gridCol w:w="1567"/>
      </w:tblGrid>
      <w:tr w:rsidR="00690AD9" w:rsidTr="00451E7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D9" w:rsidRDefault="00690AD9" w:rsidP="00451E72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D9" w:rsidRDefault="00690AD9" w:rsidP="00451E7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Наименование разделов и дисциплин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D9" w:rsidRDefault="00690AD9" w:rsidP="00451E7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Объемы</w:t>
            </w:r>
          </w:p>
          <w:p w:rsidR="00690AD9" w:rsidRDefault="00690AD9" w:rsidP="00451E7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освоения</w:t>
            </w:r>
          </w:p>
          <w:p w:rsidR="00690AD9" w:rsidRDefault="00690AD9" w:rsidP="00451E7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D9" w:rsidRDefault="00690AD9" w:rsidP="00451E7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Трудоем</w:t>
            </w:r>
          </w:p>
          <w:p w:rsidR="00690AD9" w:rsidRDefault="00690AD9" w:rsidP="00451E7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кость </w:t>
            </w:r>
          </w:p>
          <w:p w:rsidR="00690AD9" w:rsidRDefault="00690AD9" w:rsidP="00451E7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акад. час.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D9" w:rsidRDefault="00690AD9" w:rsidP="00451E7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Трудоем</w:t>
            </w:r>
          </w:p>
          <w:p w:rsidR="00690AD9" w:rsidRDefault="00690AD9" w:rsidP="00451E7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кость кредит-час.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D9" w:rsidRDefault="00690AD9" w:rsidP="00451E7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Всего недель</w:t>
            </w:r>
          </w:p>
        </w:tc>
      </w:tr>
      <w:tr w:rsidR="00690AD9" w:rsidTr="00451E7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D9" w:rsidRDefault="00690AD9" w:rsidP="00451E72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D9" w:rsidRDefault="00690AD9" w:rsidP="00451E7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Образовательная программа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D9" w:rsidRDefault="00690AD9" w:rsidP="00451E72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D9" w:rsidRDefault="00690AD9" w:rsidP="00451E72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4416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D9" w:rsidRDefault="00690AD9" w:rsidP="00451E7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147,2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D9" w:rsidRDefault="00690AD9" w:rsidP="00451E72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92 </w:t>
            </w:r>
          </w:p>
        </w:tc>
      </w:tr>
      <w:tr w:rsidR="00690AD9" w:rsidTr="00451E7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D9" w:rsidRDefault="00690AD9" w:rsidP="00451E72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D9" w:rsidRDefault="00690AD9" w:rsidP="00451E7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Общеклинические дисциплины</w:t>
            </w:r>
          </w:p>
          <w:p w:rsidR="00690AD9" w:rsidRDefault="00690AD9" w:rsidP="00451E7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(смежные и фундаментальные)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D9" w:rsidRDefault="00690AD9" w:rsidP="00451E7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D9" w:rsidRDefault="00690AD9" w:rsidP="00451E7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864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D9" w:rsidRDefault="00690AD9" w:rsidP="00451E7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28,8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D9" w:rsidRDefault="00690AD9" w:rsidP="00451E7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</w:tr>
      <w:tr w:rsidR="00690AD9" w:rsidTr="00451E7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D9" w:rsidRDefault="00690AD9" w:rsidP="00451E72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D9" w:rsidRDefault="00690AD9" w:rsidP="00451E7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Специальная дисциплина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D9" w:rsidRDefault="00690AD9" w:rsidP="00451E7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D9" w:rsidRDefault="00690AD9" w:rsidP="00451E7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D9" w:rsidRDefault="00690AD9" w:rsidP="00451E7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D9" w:rsidRDefault="00690AD9" w:rsidP="00451E7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65</w:t>
            </w:r>
          </w:p>
        </w:tc>
      </w:tr>
      <w:tr w:rsidR="00690AD9" w:rsidTr="00451E7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D9" w:rsidRDefault="00690AD9" w:rsidP="00451E72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D9" w:rsidRDefault="00690AD9" w:rsidP="00451E7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Дисциплины по выбору </w:t>
            </w:r>
          </w:p>
          <w:p w:rsidR="00690AD9" w:rsidRDefault="00690AD9" w:rsidP="00451E7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(гуманитарно-общеобразовательный блок)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D9" w:rsidRDefault="00690AD9" w:rsidP="00451E7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D9" w:rsidRDefault="00690AD9" w:rsidP="00451E7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432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D9" w:rsidRDefault="00690AD9" w:rsidP="00451E7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14,4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D9" w:rsidRDefault="00690AD9" w:rsidP="00451E7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</w:tr>
      <w:tr w:rsidR="00690AD9" w:rsidTr="00451E7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D9" w:rsidRDefault="00690AD9" w:rsidP="00451E72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D9" w:rsidRDefault="00690AD9" w:rsidP="00451E7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Аттестации </w:t>
            </w:r>
          </w:p>
          <w:p w:rsidR="00690AD9" w:rsidRDefault="00690AD9" w:rsidP="00451E7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(итоговая государственная аттестация, переводная, полугодовые)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D9" w:rsidRDefault="00690AD9" w:rsidP="00451E72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D9" w:rsidRDefault="00690AD9" w:rsidP="00451E72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192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D9" w:rsidRDefault="00690AD9" w:rsidP="00451E72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6,4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D9" w:rsidRDefault="00690AD9" w:rsidP="00451E72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690AD9" w:rsidTr="00451E7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D9" w:rsidRDefault="00690AD9" w:rsidP="00451E7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D9" w:rsidRDefault="00690AD9" w:rsidP="00451E7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Объем подготовки *</w:t>
            </w:r>
          </w:p>
          <w:p w:rsidR="00690AD9" w:rsidRDefault="00690AD9" w:rsidP="00451E7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D9" w:rsidRDefault="00690AD9" w:rsidP="00451E7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D9" w:rsidRDefault="00690AD9" w:rsidP="00451E7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4608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D9" w:rsidRDefault="00690AD9" w:rsidP="00451E7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153,6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D9" w:rsidRDefault="00690AD9" w:rsidP="00451E7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96 </w:t>
            </w:r>
          </w:p>
        </w:tc>
      </w:tr>
      <w:tr w:rsidR="00690AD9" w:rsidTr="00451E7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D9" w:rsidRDefault="00690AD9" w:rsidP="00451E7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D9" w:rsidRDefault="00690AD9" w:rsidP="00451E7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Каникулы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D9" w:rsidRDefault="00690AD9" w:rsidP="00451E7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D9" w:rsidRDefault="00690AD9" w:rsidP="00451E7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D9" w:rsidRDefault="00690AD9" w:rsidP="00451E7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D9" w:rsidRDefault="00690AD9" w:rsidP="00451E7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</w:p>
        </w:tc>
      </w:tr>
      <w:tr w:rsidR="00690AD9" w:rsidTr="00451E7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D9" w:rsidRDefault="00690AD9" w:rsidP="00451E7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D9" w:rsidRDefault="00690AD9" w:rsidP="00451E7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D9" w:rsidRDefault="00690AD9" w:rsidP="00451E7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D9" w:rsidRDefault="00690AD9" w:rsidP="00451E7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4608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D9" w:rsidRDefault="00690AD9" w:rsidP="00451E7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153,6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D9" w:rsidRDefault="00690AD9" w:rsidP="00451E72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104</w:t>
            </w:r>
          </w:p>
        </w:tc>
      </w:tr>
    </w:tbl>
    <w:p w:rsidR="00690AD9" w:rsidRDefault="00690AD9" w:rsidP="00690AD9">
      <w:pPr>
        <w:jc w:val="both"/>
        <w:rPr>
          <w:rFonts w:eastAsia="Calibri"/>
          <w:sz w:val="28"/>
          <w:szCs w:val="28"/>
          <w:lang w:eastAsia="en-US"/>
        </w:rPr>
      </w:pPr>
    </w:p>
    <w:p w:rsidR="00690AD9" w:rsidRDefault="00690AD9" w:rsidP="00690AD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Примечание: </w:t>
      </w:r>
    </w:p>
    <w:p w:rsidR="00690AD9" w:rsidRDefault="00690AD9" w:rsidP="00690AD9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 (один) кредит-час соответствует 30 академическим часам продолжительностью 45 минут. Максимальный объем учебной нагрузки ординатора, включая все виды аудиторной и внеаудиторной работы, составляет  48 академических часа  в неделю или 36 астрономических часов.</w:t>
      </w:r>
    </w:p>
    <w:p w:rsidR="00690AD9" w:rsidRDefault="00690AD9" w:rsidP="00690AD9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Дисциплины по выбору ординатора выбираются им из числа предлагаемых образовательной или научной организацией, реализующими образовательную программу последипломного образования.</w:t>
      </w:r>
    </w:p>
    <w:p w:rsidR="00690AD9" w:rsidRDefault="00690AD9" w:rsidP="00690AD9">
      <w:pPr>
        <w:framePr w:hSpace="180" w:wrap="around" w:vAnchor="page" w:hAnchor="margin" w:y="6946"/>
        <w:jc w:val="center"/>
        <w:rPr>
          <w:rFonts w:eastAsia="Calibri"/>
          <w:sz w:val="28"/>
          <w:szCs w:val="28"/>
          <w:lang w:eastAsia="en-US"/>
        </w:rPr>
      </w:pPr>
    </w:p>
    <w:p w:rsidR="00690AD9" w:rsidRDefault="00690AD9" w:rsidP="00690AD9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* - Без учета каникул. Каникулы составляют 8 недель (из расчета 4 недели в год,  в августе месяце)</w:t>
      </w:r>
    </w:p>
    <w:p w:rsidR="00690AD9" w:rsidRDefault="00690AD9" w:rsidP="00690AD9">
      <w:pPr>
        <w:jc w:val="both"/>
        <w:rPr>
          <w:rFonts w:eastAsia="Calibri"/>
          <w:sz w:val="28"/>
          <w:szCs w:val="28"/>
          <w:lang w:eastAsia="en-US"/>
        </w:rPr>
      </w:pPr>
    </w:p>
    <w:p w:rsidR="00690AD9" w:rsidRDefault="00690AD9" w:rsidP="00690AD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Объем программы ординатуры по специальности </w:t>
      </w:r>
      <w:r>
        <w:rPr>
          <w:rFonts w:eastAsia="Calibri"/>
          <w:b/>
          <w:sz w:val="28"/>
          <w:szCs w:val="28"/>
          <w:lang w:eastAsia="en-US"/>
        </w:rPr>
        <w:t>«Нефрология»</w:t>
      </w:r>
      <w:r>
        <w:rPr>
          <w:rFonts w:eastAsia="Calibri"/>
          <w:sz w:val="28"/>
          <w:szCs w:val="28"/>
          <w:lang w:eastAsia="en-US"/>
        </w:rPr>
        <w:t>, реализуемой за один учебный год составляет 52 недели при одногодичной подготовке, в том числе:</w:t>
      </w:r>
    </w:p>
    <w:p w:rsidR="00690AD9" w:rsidRDefault="00690AD9" w:rsidP="00690AD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обучение - 46 недель (аудиторные занятия, клиническая практика и самостоятельная работа)</w:t>
      </w:r>
    </w:p>
    <w:p w:rsidR="00690AD9" w:rsidRDefault="00690AD9" w:rsidP="00690AD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 аттестации- 2 недели (полугодовая, переводная или итоговая)</w:t>
      </w:r>
    </w:p>
    <w:p w:rsidR="00690AD9" w:rsidRDefault="00690AD9" w:rsidP="00690AD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 каникулы- 4 недели (отпуск в августе месяце).</w:t>
      </w:r>
    </w:p>
    <w:p w:rsidR="00690AD9" w:rsidRDefault="00690AD9" w:rsidP="00690AD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Распределение по видам обучения от общего объема часов образовательной программы последипломного образования по специальности </w:t>
      </w:r>
      <w:r>
        <w:rPr>
          <w:rFonts w:eastAsia="Calibri"/>
          <w:b/>
          <w:sz w:val="28"/>
          <w:szCs w:val="28"/>
          <w:lang w:eastAsia="en-US"/>
        </w:rPr>
        <w:t>«Нефрология»</w:t>
      </w:r>
      <w:r>
        <w:rPr>
          <w:rFonts w:eastAsia="Calibri"/>
          <w:sz w:val="28"/>
          <w:szCs w:val="28"/>
          <w:lang w:eastAsia="en-US"/>
        </w:rPr>
        <w:t xml:space="preserve"> составляет: аудиторная работа - 10%, клиническая практика - 90% (в т.ч. обучающий симуляционный курс – 1-2 недели).</w:t>
      </w:r>
    </w:p>
    <w:p w:rsidR="00690AD9" w:rsidRDefault="00690AD9" w:rsidP="00690AD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Максимальный объем учебной нагрузки обучающегося устанавливается 48 часов в неделю, включая все виды аудиторной и внеаудиторной работы.</w:t>
      </w:r>
    </w:p>
    <w:p w:rsidR="00690AD9" w:rsidRDefault="00690AD9" w:rsidP="00690AD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Расчет часов в неделю по видам обучения образовательной программы последипломного образования в ординатуре по специальности </w:t>
      </w:r>
      <w:r>
        <w:rPr>
          <w:rFonts w:eastAsia="Calibri"/>
          <w:b/>
          <w:sz w:val="28"/>
          <w:szCs w:val="28"/>
          <w:lang w:eastAsia="en-US"/>
        </w:rPr>
        <w:t>«Нефрология»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690AD9" w:rsidRDefault="00690AD9" w:rsidP="00690AD9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9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8"/>
        <w:gridCol w:w="1277"/>
        <w:gridCol w:w="1560"/>
        <w:gridCol w:w="1844"/>
        <w:gridCol w:w="1702"/>
        <w:gridCol w:w="1419"/>
      </w:tblGrid>
      <w:tr w:rsidR="00690AD9" w:rsidTr="00451E72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D9" w:rsidRDefault="00690AD9" w:rsidP="00451E7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90AD9" w:rsidRDefault="00690AD9" w:rsidP="00451E7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90AD9" w:rsidRDefault="00690AD9" w:rsidP="00451E7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690AD9" w:rsidRDefault="00690AD9" w:rsidP="00451E7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п\п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D9" w:rsidRDefault="00690AD9" w:rsidP="00451E7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90AD9" w:rsidRDefault="00690AD9" w:rsidP="00451E7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90AD9" w:rsidRDefault="00690AD9" w:rsidP="00451E7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Название раздела дисциплины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D9" w:rsidRDefault="00690AD9" w:rsidP="00451E7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Аудиторная часть</w:t>
            </w:r>
          </w:p>
          <w:p w:rsidR="00690AD9" w:rsidRDefault="00690AD9" w:rsidP="00451E7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90AD9" w:rsidRDefault="00690AD9" w:rsidP="00451E7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10%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AD9" w:rsidRDefault="00690AD9" w:rsidP="00451E7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Клиническая практика</w:t>
            </w:r>
          </w:p>
          <w:p w:rsidR="00690AD9" w:rsidRDefault="00690AD9" w:rsidP="00451E7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D9" w:rsidRDefault="00690AD9" w:rsidP="00451E7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  <w:p w:rsidR="00690AD9" w:rsidRDefault="00690AD9" w:rsidP="00451E7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90AD9" w:rsidRDefault="00690AD9" w:rsidP="00451E7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D9" w:rsidRDefault="00690AD9" w:rsidP="00451E7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  <w:p w:rsidR="00690AD9" w:rsidRDefault="00690AD9" w:rsidP="00451E7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90AD9" w:rsidRDefault="00690AD9" w:rsidP="00451E7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100%</w:t>
            </w:r>
          </w:p>
        </w:tc>
      </w:tr>
      <w:tr w:rsidR="00690AD9" w:rsidTr="00451E72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AD9" w:rsidRDefault="00690AD9" w:rsidP="00451E7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AD9" w:rsidRDefault="00690AD9" w:rsidP="00451E7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D9" w:rsidRDefault="00690AD9" w:rsidP="00451E7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Лекции</w:t>
            </w:r>
          </w:p>
          <w:p w:rsidR="00690AD9" w:rsidRDefault="00690AD9" w:rsidP="00451E7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(акад. часов)</w:t>
            </w:r>
          </w:p>
          <w:p w:rsidR="00690AD9" w:rsidRDefault="00690AD9" w:rsidP="00451E7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D9" w:rsidRDefault="00690AD9" w:rsidP="00451E7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Семинары</w:t>
            </w:r>
          </w:p>
          <w:p w:rsidR="00690AD9" w:rsidRDefault="00690AD9" w:rsidP="00451E7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(акад. часов)</w:t>
            </w:r>
          </w:p>
          <w:p w:rsidR="00690AD9" w:rsidRDefault="00690AD9" w:rsidP="00451E7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D9" w:rsidRDefault="00690AD9" w:rsidP="00451E7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  <w:p w:rsidR="00690AD9" w:rsidRDefault="00690AD9" w:rsidP="00451E7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(акад. часов в неделю)</w:t>
            </w:r>
          </w:p>
          <w:p w:rsidR="00690AD9" w:rsidRDefault="00690AD9" w:rsidP="00451E7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D9" w:rsidRDefault="00690AD9" w:rsidP="00451E7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  <w:p w:rsidR="00690AD9" w:rsidRDefault="00690AD9" w:rsidP="00451E7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(акад. часов в неделю)</w:t>
            </w:r>
          </w:p>
          <w:p w:rsidR="00690AD9" w:rsidRDefault="00690AD9" w:rsidP="00451E7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D9" w:rsidRDefault="00690AD9" w:rsidP="00451E7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  <w:p w:rsidR="00690AD9" w:rsidRDefault="00690AD9" w:rsidP="00451E7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(кредит- часов в неделю)</w:t>
            </w:r>
          </w:p>
          <w:p w:rsidR="00690AD9" w:rsidRDefault="00690AD9" w:rsidP="00451E7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90AD9" w:rsidTr="00451E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D9" w:rsidRDefault="00690AD9" w:rsidP="00451E7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D9" w:rsidRDefault="00690AD9" w:rsidP="00451E7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AD9" w:rsidRDefault="00690AD9" w:rsidP="00451E7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D9" w:rsidRDefault="00690AD9" w:rsidP="00451E7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:rsidR="00690AD9" w:rsidRDefault="00690AD9" w:rsidP="00451E7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AD9" w:rsidRDefault="00690AD9" w:rsidP="00451E7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AD9" w:rsidRDefault="00690AD9" w:rsidP="00451E7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AD9" w:rsidRDefault="00690AD9" w:rsidP="00451E7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1,6</w:t>
            </w:r>
          </w:p>
        </w:tc>
      </w:tr>
    </w:tbl>
    <w:p w:rsidR="00690AD9" w:rsidRDefault="00690AD9" w:rsidP="00690AD9">
      <w:pPr>
        <w:jc w:val="both"/>
        <w:rPr>
          <w:rFonts w:eastAsia="Calibri"/>
          <w:sz w:val="28"/>
          <w:szCs w:val="28"/>
          <w:lang w:eastAsia="en-US"/>
        </w:rPr>
      </w:pPr>
    </w:p>
    <w:p w:rsidR="00690AD9" w:rsidRDefault="00690AD9" w:rsidP="00690AD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Общий объем учебной нагрузки за 1 год полного курса обучения составляет 2304 академических часов.</w:t>
      </w:r>
    </w:p>
    <w:p w:rsidR="00690AD9" w:rsidRDefault="00690AD9" w:rsidP="00690AD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Образовательная программа последипломного образования по специальности </w:t>
      </w:r>
      <w:r>
        <w:rPr>
          <w:rFonts w:eastAsia="Calibri"/>
          <w:b/>
          <w:sz w:val="28"/>
          <w:szCs w:val="28"/>
          <w:lang w:eastAsia="en-US"/>
        </w:rPr>
        <w:t xml:space="preserve">«Нефрология» </w:t>
      </w:r>
      <w:r>
        <w:rPr>
          <w:rFonts w:eastAsia="Calibri"/>
          <w:sz w:val="28"/>
          <w:szCs w:val="28"/>
          <w:lang w:eastAsia="en-US"/>
        </w:rPr>
        <w:t>имеет следующую структуру:</w:t>
      </w:r>
    </w:p>
    <w:p w:rsidR="00690AD9" w:rsidRDefault="00690AD9" w:rsidP="00690AD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Пояснительная записка. Цели и задачи обучения в ординатуре.</w:t>
      </w:r>
    </w:p>
    <w:p w:rsidR="00690AD9" w:rsidRDefault="00690AD9" w:rsidP="00690AD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2.Квалификационные требования к уровню подготовки ординатора, завершившего обучение по специальности </w:t>
      </w:r>
      <w:r>
        <w:rPr>
          <w:rFonts w:eastAsia="Calibri"/>
          <w:b/>
          <w:sz w:val="28"/>
          <w:szCs w:val="28"/>
          <w:lang w:eastAsia="en-US"/>
        </w:rPr>
        <w:t>«Нефрология»</w:t>
      </w:r>
      <w:r>
        <w:rPr>
          <w:rFonts w:eastAsia="Calibri"/>
          <w:sz w:val="28"/>
          <w:szCs w:val="28"/>
          <w:lang w:eastAsia="en-US"/>
        </w:rPr>
        <w:t xml:space="preserve">  (требования к знаниям, умениям и навыкам, каталог компетенции).</w:t>
      </w:r>
    </w:p>
    <w:p w:rsidR="00690AD9" w:rsidRDefault="00690AD9" w:rsidP="00690AD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Минимум содержания образовательной программы.</w:t>
      </w:r>
    </w:p>
    <w:p w:rsidR="00690AD9" w:rsidRDefault="00690AD9" w:rsidP="00690AD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Типовой учебный план. </w:t>
      </w:r>
    </w:p>
    <w:p w:rsidR="00690AD9" w:rsidRDefault="00690AD9" w:rsidP="00690AD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Учебная программа.</w:t>
      </w:r>
    </w:p>
    <w:p w:rsidR="00690AD9" w:rsidRDefault="00690AD9" w:rsidP="00690AD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Клинические базы и сроки прохождения.</w:t>
      </w:r>
    </w:p>
    <w:p w:rsidR="00690AD9" w:rsidRDefault="00690AD9" w:rsidP="00690AD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 Литература для освоения учебной программы.</w:t>
      </w:r>
    </w:p>
    <w:p w:rsidR="00690AD9" w:rsidRDefault="00690AD9" w:rsidP="00690AD9">
      <w:pPr>
        <w:jc w:val="both"/>
        <w:rPr>
          <w:rFonts w:eastAsia="Calibri"/>
          <w:sz w:val="28"/>
          <w:szCs w:val="28"/>
          <w:lang w:eastAsia="en-US"/>
        </w:rPr>
      </w:pPr>
    </w:p>
    <w:p w:rsidR="00690AD9" w:rsidRDefault="00690AD9" w:rsidP="00690AD9">
      <w:pPr>
        <w:numPr>
          <w:ilvl w:val="1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Методы и подходы в последипломном обучении:</w:t>
      </w:r>
    </w:p>
    <w:p w:rsidR="00690AD9" w:rsidRDefault="00690AD9" w:rsidP="00690AD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последипломная подготовка проводится на основе систематизированной учебной программы, утвержденной медицинской образовательной организацией;</w:t>
      </w:r>
    </w:p>
    <w:p w:rsidR="00690AD9" w:rsidRDefault="00690AD9" w:rsidP="00690AD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обучение должно быть основанным на практике, во взаимосвязи с объемом услуг, предоставляемым врачом </w:t>
      </w:r>
      <w:r>
        <w:rPr>
          <w:rFonts w:eastAsia="Calibri"/>
          <w:b/>
          <w:sz w:val="28"/>
          <w:szCs w:val="28"/>
          <w:lang w:eastAsia="en-US"/>
        </w:rPr>
        <w:t xml:space="preserve">нефрологом </w:t>
      </w:r>
      <w:r>
        <w:rPr>
          <w:rFonts w:eastAsia="Calibri"/>
          <w:sz w:val="28"/>
          <w:szCs w:val="28"/>
          <w:lang w:eastAsia="en-US"/>
        </w:rPr>
        <w:t>на практике, с вовлечением ординатора в предоставление услуг и ответственностью ординатора по ведению пациентов в организации здравоохранения, являющейся  клинической базой;</w:t>
      </w:r>
    </w:p>
    <w:p w:rsidR="00690AD9" w:rsidRDefault="00690AD9" w:rsidP="00690AD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каждый ординатор должен иметь доступ к консультированию и поддержке со стороны клинических руководителей и наставников;</w:t>
      </w:r>
    </w:p>
    <w:p w:rsidR="00690AD9" w:rsidRDefault="00690AD9" w:rsidP="00690AD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методы обучения должны быть определены в учебной программе и должны способствовать достижению целей и конечных результатов обучения.</w:t>
      </w:r>
    </w:p>
    <w:p w:rsidR="00690AD9" w:rsidRDefault="00690AD9" w:rsidP="00690AD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90AD9" w:rsidRDefault="00690AD9" w:rsidP="00690AD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5.5.     Содержание программы ординатуры:</w:t>
      </w:r>
    </w:p>
    <w:p w:rsidR="00690AD9" w:rsidRDefault="00690AD9" w:rsidP="00690AD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должно соответствовать целям и конечным результатам подготовки, которые определены в учебной программе;</w:t>
      </w:r>
    </w:p>
    <w:p w:rsidR="00690AD9" w:rsidRDefault="00690AD9" w:rsidP="00690AD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направлено на приобретение практических навыков и теоретических знаний, которые позволяют подготовить врача </w:t>
      </w:r>
      <w:r w:rsidR="00DF51FD">
        <w:rPr>
          <w:rFonts w:eastAsia="Calibri"/>
          <w:b/>
          <w:sz w:val="28"/>
          <w:szCs w:val="28"/>
          <w:lang w:eastAsia="en-US"/>
        </w:rPr>
        <w:t>нефролога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 самостоятельной профессиональной деятельности в соответствии с каталогом компетенций;</w:t>
      </w:r>
    </w:p>
    <w:p w:rsidR="00690AD9" w:rsidRPr="0090688A" w:rsidRDefault="00690AD9" w:rsidP="00690AD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688A">
        <w:rPr>
          <w:rFonts w:eastAsia="Calibri"/>
          <w:sz w:val="28"/>
          <w:szCs w:val="28"/>
          <w:lang w:eastAsia="en-US"/>
        </w:rPr>
        <w:t>- не менее 50% последипломной подготовки должно проходить в амбулаторных условиях на базе ЦСМ;</w:t>
      </w:r>
    </w:p>
    <w:p w:rsidR="00690AD9" w:rsidRDefault="00690AD9" w:rsidP="00690AD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содержание программы должно быть изложено в виде «модулей» или отдельных дисциплин;</w:t>
      </w:r>
    </w:p>
    <w:p w:rsidR="00690AD9" w:rsidRDefault="00690AD9" w:rsidP="00690AD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образовательная программа должна обеспечить интеграцию между обучением и оказанием медицинской помощи в организациях здравоохранения;</w:t>
      </w:r>
    </w:p>
    <w:p w:rsidR="00690AD9" w:rsidRDefault="00690AD9" w:rsidP="00690AD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 ординаторы должны быть вовлечены в разработку и оценку учебной программы.</w:t>
      </w:r>
    </w:p>
    <w:p w:rsidR="00690AD9" w:rsidRDefault="00690AD9" w:rsidP="00690AD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90AD9" w:rsidRDefault="00690AD9" w:rsidP="00690AD9">
      <w:pPr>
        <w:numPr>
          <w:ilvl w:val="1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Дорожная карта прохождения ординатуры включает:</w:t>
      </w:r>
    </w:p>
    <w:p w:rsidR="00690AD9" w:rsidRDefault="00690AD9" w:rsidP="00690AD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вводный курс по специальности на базе образовательной организации, включая симуляционный курс;</w:t>
      </w:r>
    </w:p>
    <w:p w:rsidR="00690AD9" w:rsidRDefault="00690AD9" w:rsidP="00690AD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первый год обучения проходит в стационарах/ ЦСМ с ротацией по базовым клиническим дисциплинам: общая терапия, общая хирургия, педиатрия, акушерство и гинекология, с прохождением ординатуры в клинических базах, аккредитованных и утвержденных Министерством здравоохранения Кыргызской Республики;</w:t>
      </w:r>
    </w:p>
    <w:p w:rsidR="00690AD9" w:rsidRDefault="00690AD9" w:rsidP="00690AD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второй и третий год обучения проходит на стационарном и амбулаторном уровнях, относящихся к клиническим базам, аккредитованных и утвержденных Министерством здравоохранения Кыргызской Республики;</w:t>
      </w:r>
    </w:p>
    <w:p w:rsidR="00690AD9" w:rsidRDefault="00690AD9" w:rsidP="00690AD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во время обучения предусмотрены ночные дежурства не менее 2 дежурств в месяц;</w:t>
      </w:r>
    </w:p>
    <w:p w:rsidR="00690AD9" w:rsidRDefault="00690AD9" w:rsidP="00690AD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еженедельно проводятся дистанционные лекции преподавателями медицинской образовательной организации;</w:t>
      </w:r>
    </w:p>
    <w:p w:rsidR="00690AD9" w:rsidRDefault="00690AD9" w:rsidP="00690AD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на местах (в клинических базах) регулярно проводятся обзоры и конференции по клиническим случаям;</w:t>
      </w:r>
    </w:p>
    <w:p w:rsidR="00690AD9" w:rsidRDefault="00690AD9" w:rsidP="00690AD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аттестация и контроль для оценки учебных достижений ординатора включают: полугодовые, переводные и итоговую государственную аттестации, а также текущий контроль освоения практических навыков и итоговый контроль по завершению модуля/дисциплины;</w:t>
      </w:r>
    </w:p>
    <w:p w:rsidR="00690AD9" w:rsidRPr="0090688A" w:rsidRDefault="00690AD9" w:rsidP="00690AD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во время прохождения практической части подготовки в организации здравоохранения, ординатор несет ответственность за определенное число пациентов под наблюдением клинического </w:t>
      </w:r>
      <w:r w:rsidRPr="0090688A">
        <w:rPr>
          <w:rFonts w:eastAsia="Calibri"/>
          <w:sz w:val="28"/>
          <w:szCs w:val="28"/>
          <w:lang w:eastAsia="en-US"/>
        </w:rPr>
        <w:t>наставника;</w:t>
      </w:r>
    </w:p>
    <w:p w:rsidR="00690AD9" w:rsidRPr="0090688A" w:rsidRDefault="00690AD9" w:rsidP="00690AD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688A">
        <w:rPr>
          <w:rFonts w:eastAsia="Calibri"/>
          <w:sz w:val="28"/>
          <w:szCs w:val="28"/>
          <w:lang w:eastAsia="en-US"/>
        </w:rPr>
        <w:t>- ординаторы принимаются в штат организации здравоохранения, являющейся клинической базой и получают заработную плату в соответствии с действующими нормативными правовыми актами.</w:t>
      </w:r>
    </w:p>
    <w:p w:rsidR="00690AD9" w:rsidRDefault="00690AD9" w:rsidP="00690AD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90AD9" w:rsidRDefault="00690AD9" w:rsidP="00690AD9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Требования к аттестации и сертификации</w:t>
      </w:r>
    </w:p>
    <w:p w:rsidR="00690AD9" w:rsidRDefault="00690AD9" w:rsidP="00690AD9">
      <w:pPr>
        <w:numPr>
          <w:ilvl w:val="1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Методы оценки освоения ординаторами учебной программы включают следующие виды контроля/аттестации:</w:t>
      </w:r>
    </w:p>
    <w:p w:rsidR="00690AD9" w:rsidRDefault="00690AD9" w:rsidP="00690AD9">
      <w:pPr>
        <w:autoSpaceDE w:val="0"/>
        <w:autoSpaceDN w:val="0"/>
        <w:adjustRightInd w:val="0"/>
        <w:ind w:left="106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-текущую;</w:t>
      </w:r>
    </w:p>
    <w:p w:rsidR="00690AD9" w:rsidRDefault="00690AD9" w:rsidP="00690AD9">
      <w:pPr>
        <w:autoSpaceDE w:val="0"/>
        <w:autoSpaceDN w:val="0"/>
        <w:adjustRightInd w:val="0"/>
        <w:ind w:left="106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-промежуточную;</w:t>
      </w:r>
    </w:p>
    <w:p w:rsidR="00690AD9" w:rsidRDefault="00690AD9" w:rsidP="00690AD9">
      <w:pPr>
        <w:autoSpaceDE w:val="0"/>
        <w:autoSpaceDN w:val="0"/>
        <w:adjustRightInd w:val="0"/>
        <w:ind w:left="106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-итоговую (сертификация).</w:t>
      </w:r>
    </w:p>
    <w:p w:rsidR="00690AD9" w:rsidRDefault="00690AD9" w:rsidP="00690AD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90AD9" w:rsidRDefault="00690AD9" w:rsidP="00690AD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6.2. Текущая аттестация проводится клиническими наставниками на местах после каждого цикла ротации или по мере необходимости. Форма и содержание текущего контроля определяются учебной программой по специальности </w:t>
      </w:r>
      <w:r>
        <w:rPr>
          <w:rFonts w:eastAsia="Calibri"/>
          <w:b/>
          <w:sz w:val="28"/>
          <w:szCs w:val="28"/>
          <w:lang w:eastAsia="en-US"/>
        </w:rPr>
        <w:t>«</w:t>
      </w:r>
      <w:r w:rsidR="00DF51FD">
        <w:rPr>
          <w:rFonts w:eastAsia="Calibri"/>
          <w:b/>
          <w:sz w:val="28"/>
          <w:szCs w:val="28"/>
          <w:lang w:eastAsia="en-US"/>
        </w:rPr>
        <w:t>Нефрология</w:t>
      </w:r>
      <w:r>
        <w:rPr>
          <w:rFonts w:eastAsia="Calibri"/>
          <w:b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. После каждого модуля (теоретической дисциплины) ординаторы сдают письменный экзамен (тестирование), а также  устный экзамен в виде разбора и обсуждения клинических случаев. </w:t>
      </w:r>
    </w:p>
    <w:p w:rsidR="00690AD9" w:rsidRDefault="00690AD9" w:rsidP="00690AD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90AD9" w:rsidRDefault="00690AD9" w:rsidP="00690AD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Инструменты текущего контроля:</w:t>
      </w:r>
    </w:p>
    <w:p w:rsidR="00690AD9" w:rsidRDefault="00690AD9" w:rsidP="00690AD9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контроль ведения Дневника клинического ординатора</w:t>
      </w:r>
    </w:p>
    <w:p w:rsidR="00690AD9" w:rsidRDefault="00690AD9" w:rsidP="00690AD9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мини-клинический экзамен</w:t>
      </w:r>
    </w:p>
    <w:p w:rsidR="00690AD9" w:rsidRDefault="00690AD9" w:rsidP="00690AD9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оценка выполнения процедурных навыков</w:t>
      </w:r>
    </w:p>
    <w:p w:rsidR="00690AD9" w:rsidRDefault="00690AD9" w:rsidP="00690AD9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оценка общих компетенций. </w:t>
      </w:r>
    </w:p>
    <w:p w:rsidR="00690AD9" w:rsidRDefault="00690AD9" w:rsidP="00690AD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90AD9" w:rsidRDefault="00690AD9" w:rsidP="00690AD9">
      <w:pPr>
        <w:numPr>
          <w:ilvl w:val="1"/>
          <w:numId w:val="6"/>
        </w:numPr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протяжении всего срока подготовки ординаторы ведут Дневник, где документируют этапы прохождения учебной программы ординатуры, освоенные компетенции, результаты экзаменов по завершенным модулям и другую информацию. Прохождение всех этапов подтверждается подписями ответственных наставников/преподавателей и руководителя.</w:t>
      </w:r>
    </w:p>
    <w:p w:rsidR="00690AD9" w:rsidRDefault="00690AD9" w:rsidP="00690AD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90AD9" w:rsidRDefault="00690AD9" w:rsidP="00690AD9">
      <w:pPr>
        <w:numPr>
          <w:ilvl w:val="1"/>
          <w:numId w:val="6"/>
        </w:numPr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Промежуточная аттестация включает полугодовые аттестации </w:t>
      </w:r>
      <w:r w:rsidRPr="0090688A">
        <w:rPr>
          <w:rFonts w:eastAsia="Calibri"/>
          <w:sz w:val="28"/>
          <w:szCs w:val="28"/>
          <w:lang w:eastAsia="en-US"/>
        </w:rPr>
        <w:t xml:space="preserve">на первом и втором году обучения и переводную  аттестацию после второго года обучения. </w:t>
      </w:r>
      <w:r>
        <w:rPr>
          <w:rFonts w:eastAsia="Calibri"/>
          <w:sz w:val="28"/>
          <w:szCs w:val="28"/>
          <w:lang w:eastAsia="en-US"/>
        </w:rPr>
        <w:t>Для переводных аттестаций используется специальный тип экзамена, в том числе, по возможности, ОСКЭ - объективный структурированный клинический экзамен.</w:t>
      </w:r>
    </w:p>
    <w:p w:rsidR="00690AD9" w:rsidRDefault="00690AD9" w:rsidP="00690AD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90AD9" w:rsidRDefault="00690AD9" w:rsidP="00690AD9">
      <w:pPr>
        <w:numPr>
          <w:ilvl w:val="1"/>
          <w:numId w:val="6"/>
        </w:numPr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Итоговая государственная аттестация (ИГА) проводится независимой комиссией, создаваемой Министерством здравоохранения КР. В состав комиссии входят представители медицинских образовательных организаций, клинических баз, профессиональных медицинских ассоциаций в соответствии с «Положением об аттестации».</w:t>
      </w:r>
    </w:p>
    <w:p w:rsidR="00690AD9" w:rsidRDefault="00690AD9" w:rsidP="00690AD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90AD9" w:rsidRDefault="00690AD9" w:rsidP="00690AD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6.6. К ИГА ординаторам необходимо представить дневник ординатора и перечень манипуляций и процедур с указанием количества выполненных манипуляций, заверенный подписью ответственного клинического руководителя и наставника.</w:t>
      </w:r>
    </w:p>
    <w:p w:rsidR="00690AD9" w:rsidRDefault="00690AD9" w:rsidP="00690AD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90AD9" w:rsidRDefault="00690AD9" w:rsidP="00690AD9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Требования к условиям реализации программы ординатуры по специальности «</w:t>
      </w:r>
      <w:r w:rsidR="00DF51FD">
        <w:rPr>
          <w:rFonts w:eastAsia="Calibri"/>
          <w:b/>
          <w:sz w:val="28"/>
          <w:szCs w:val="28"/>
          <w:lang w:eastAsia="en-US"/>
        </w:rPr>
        <w:t>Нефрология</w:t>
      </w:r>
      <w:r>
        <w:rPr>
          <w:rFonts w:eastAsia="Calibri"/>
          <w:b/>
          <w:sz w:val="28"/>
          <w:szCs w:val="28"/>
          <w:lang w:eastAsia="en-US"/>
        </w:rPr>
        <w:t>»</w:t>
      </w:r>
    </w:p>
    <w:p w:rsidR="00690AD9" w:rsidRDefault="00690AD9" w:rsidP="00690AD9">
      <w:pPr>
        <w:autoSpaceDE w:val="0"/>
        <w:autoSpaceDN w:val="0"/>
        <w:adjustRightInd w:val="0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690AD9" w:rsidRDefault="00690AD9" w:rsidP="00690AD9">
      <w:pPr>
        <w:numPr>
          <w:ilvl w:val="1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Кадровое обеспечение (штаты)</w:t>
      </w:r>
    </w:p>
    <w:p w:rsidR="00690AD9" w:rsidRDefault="00690AD9" w:rsidP="00690AD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90AD9" w:rsidRPr="0090688A" w:rsidRDefault="00690AD9" w:rsidP="00690AD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7.1.1. Подготовка ординатора осуществляется под руководством и контролем клинического руководителя, назначаемого приказом образовательной/научной </w:t>
      </w:r>
      <w:r w:rsidRPr="0090688A">
        <w:rPr>
          <w:rFonts w:eastAsia="Calibri"/>
          <w:sz w:val="28"/>
          <w:szCs w:val="28"/>
          <w:lang w:eastAsia="en-US"/>
        </w:rPr>
        <w:t xml:space="preserve">организации и клинического наставника, </w:t>
      </w:r>
      <w:r w:rsidRPr="0090688A">
        <w:rPr>
          <w:rFonts w:eastAsia="Calibri"/>
          <w:sz w:val="28"/>
          <w:szCs w:val="28"/>
          <w:lang w:eastAsia="en-US"/>
        </w:rPr>
        <w:lastRenderedPageBreak/>
        <w:t xml:space="preserve">назначаемого из числа работников организации здравоохранения, являющейся клинической базой. </w:t>
      </w:r>
    </w:p>
    <w:p w:rsidR="00690AD9" w:rsidRDefault="00690AD9" w:rsidP="00690AD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0688A">
        <w:rPr>
          <w:rFonts w:eastAsia="Calibri"/>
          <w:sz w:val="28"/>
          <w:szCs w:val="28"/>
          <w:lang w:eastAsia="en-US"/>
        </w:rPr>
        <w:t xml:space="preserve">7.1.2. Норматив нагрузки клинического руководителя и наставника составляет 1:4 (один клинический руководитель/наставник курирует </w:t>
      </w:r>
      <w:r>
        <w:rPr>
          <w:rFonts w:eastAsia="Calibri"/>
          <w:sz w:val="28"/>
          <w:szCs w:val="28"/>
          <w:lang w:eastAsia="en-US"/>
        </w:rPr>
        <w:t>четырех ординаторов).</w:t>
      </w:r>
    </w:p>
    <w:p w:rsidR="00690AD9" w:rsidRDefault="00690AD9" w:rsidP="00690AD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90AD9" w:rsidRDefault="00690AD9" w:rsidP="00690AD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7.1.3. Критерии назначения клинических руководителей:</w:t>
      </w:r>
    </w:p>
    <w:p w:rsidR="00690AD9" w:rsidRDefault="00690AD9" w:rsidP="00690AD9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научная степень;</w:t>
      </w:r>
    </w:p>
    <w:p w:rsidR="00690AD9" w:rsidRDefault="00690AD9" w:rsidP="00690AD9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лечебная работа, не менее 25% основного рабочего времени;</w:t>
      </w:r>
    </w:p>
    <w:p w:rsidR="00690AD9" w:rsidRDefault="00690AD9" w:rsidP="00690AD9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непрерывное повышение квалификации по педагогике и психологии высшей школы и основной специальности, подтвержденных сертификатами;</w:t>
      </w:r>
    </w:p>
    <w:p w:rsidR="00690AD9" w:rsidRDefault="00690AD9" w:rsidP="00690AD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90AD9" w:rsidRDefault="00690AD9" w:rsidP="00690AD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7.1.4. Критерии назначения клинических наставников:</w:t>
      </w:r>
    </w:p>
    <w:p w:rsidR="00690AD9" w:rsidRDefault="00690AD9" w:rsidP="00690AD9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непрерывный стаж работы по специальности не менее 5 лет; </w:t>
      </w:r>
    </w:p>
    <w:p w:rsidR="00690AD9" w:rsidRDefault="00690AD9" w:rsidP="00690AD9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первая или высшая квалификационная категория;</w:t>
      </w:r>
    </w:p>
    <w:p w:rsidR="00690AD9" w:rsidRDefault="00690AD9" w:rsidP="00690AD9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непрерывное повышение квалификации по педагогике и психологии высшей школы и основной специальности, подтвержденных сертификатами;</w:t>
      </w:r>
    </w:p>
    <w:p w:rsidR="00690AD9" w:rsidRDefault="00690AD9" w:rsidP="00690AD9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90AD9" w:rsidRDefault="00690AD9" w:rsidP="00690AD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7.1.5. Функциональные обязанности профессорско-преподавательского состава, участвующего в последипломной подготовке ординаторов:</w:t>
      </w:r>
    </w:p>
    <w:p w:rsidR="00690AD9" w:rsidRDefault="00690AD9" w:rsidP="00690AD9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быть осведомленным о международных стандартах Всемирной Федерации медицинского образования (ВФМО) по улучшению качества последипломного медицинского образования;</w:t>
      </w:r>
    </w:p>
    <w:p w:rsidR="00690AD9" w:rsidRDefault="00690AD9" w:rsidP="00690AD9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быть осведомленным о международных стандартах Всемирной организации семейных врачей (</w:t>
      </w:r>
      <w:r>
        <w:rPr>
          <w:rFonts w:eastAsia="Calibri"/>
          <w:sz w:val="28"/>
          <w:szCs w:val="28"/>
          <w:lang w:val="en-US" w:eastAsia="en-US"/>
        </w:rPr>
        <w:t>WONCA</w:t>
      </w:r>
      <w:r>
        <w:rPr>
          <w:rFonts w:eastAsia="Calibri"/>
          <w:sz w:val="28"/>
          <w:szCs w:val="28"/>
          <w:lang w:eastAsia="en-US"/>
        </w:rPr>
        <w:t>)последипломного медицинского образования;</w:t>
      </w:r>
    </w:p>
    <w:p w:rsidR="00690AD9" w:rsidRDefault="00690AD9" w:rsidP="00690AD9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иметь полное представление о Государственных требованиях последипломного медицинского образования КР и образовательной программе подготовки в ординатуре;</w:t>
      </w:r>
    </w:p>
    <w:p w:rsidR="00690AD9" w:rsidRDefault="00690AD9" w:rsidP="00690AD9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иметь полное представление о требованиях к уровню подготовки выпускника ординатуры согласно знаний, навыков и отношения, определенных в каталоге компетенций по специальности; </w:t>
      </w:r>
    </w:p>
    <w:p w:rsidR="00690AD9" w:rsidRDefault="00690AD9" w:rsidP="00690AD9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участвовать в разработке образовательных программ ординатуры по специальности;</w:t>
      </w:r>
    </w:p>
    <w:p w:rsidR="00690AD9" w:rsidRDefault="00690AD9" w:rsidP="00690AD9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участвовать в формировании контингента ординаторов по специальности, проводить активную работу среди студентов и выпускников для привлечения ординаторов в данную специальность;</w:t>
      </w:r>
    </w:p>
    <w:p w:rsidR="00690AD9" w:rsidRDefault="00690AD9" w:rsidP="00690AD9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обеспечивать высокий уровень преподавания дисциплин путем применения традиционных и внедрения инновационных технологий, в частности дистанционного обучения, и интерактивных методов обучения.</w:t>
      </w:r>
    </w:p>
    <w:p w:rsidR="00690AD9" w:rsidRDefault="00690AD9" w:rsidP="00690AD9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непосредственного руководства ординаторами, формирования индивидуального плана прохождения ординатуры, подготовки к итоговой аттестации, а также для координации образовательного процесса утверждается клинический руководитель/куратор из числа штатного профессорско-преподавательского состава.</w:t>
      </w:r>
    </w:p>
    <w:p w:rsidR="00690AD9" w:rsidRDefault="00690AD9" w:rsidP="00690AD9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90AD9" w:rsidRDefault="00690AD9" w:rsidP="00690AD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7.1.6. Функциональные обязанности клинического наставника:</w:t>
      </w:r>
    </w:p>
    <w:p w:rsidR="00690AD9" w:rsidRDefault="00690AD9" w:rsidP="00690AD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90AD9" w:rsidRDefault="00690AD9" w:rsidP="00690AD9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освоение практических навыков ординатором, работа с пациентом осуществляется под руководством клинического наставника;</w:t>
      </w:r>
    </w:p>
    <w:p w:rsidR="00690AD9" w:rsidRDefault="00690AD9" w:rsidP="00690AD9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клинический наставник обеспечивает выполнение учебного плана, приобретение ординатором практических навыков, выполнение манипуляций в соответствии с каталогом компетенций по специальности;</w:t>
      </w:r>
    </w:p>
    <w:p w:rsidR="00690AD9" w:rsidRDefault="00690AD9" w:rsidP="00690AD9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обучает эффективной работе в команде в сотрудничестве с другими специалистами здравоохранения;</w:t>
      </w:r>
    </w:p>
    <w:p w:rsidR="00690AD9" w:rsidRDefault="00690AD9" w:rsidP="00690AD9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обучает использованию клинических руководств и протоколов, основанных на доказательной медицине; </w:t>
      </w:r>
    </w:p>
    <w:p w:rsidR="00690AD9" w:rsidRDefault="00690AD9" w:rsidP="00690AD9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проводит все виды текущего контроля по стандартизованным оценочным формам (мини-клинический экзамен, оценка процедурных навыков, оценка общих компетенций), утвержденным образовательной организацией вместе с учебным планом;</w:t>
      </w:r>
    </w:p>
    <w:p w:rsidR="00690AD9" w:rsidRDefault="00690AD9" w:rsidP="00690AD9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принимает участие в итоговой государственной аттестации ординаторов;</w:t>
      </w:r>
    </w:p>
    <w:p w:rsidR="00690AD9" w:rsidRDefault="00690AD9" w:rsidP="00690AD9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постоянно ведет учет посещаемости с составлением графика-табеля посещаемости на каждого ординатора и предоставляет в образовательную организацию сведения об ординаторах, пропустивших занятия;</w:t>
      </w:r>
    </w:p>
    <w:p w:rsidR="00690AD9" w:rsidRDefault="00690AD9" w:rsidP="00690AD9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регулярно проходит тренинги/семинары по совершенствованию навыков клинического обучения и наставничества.</w:t>
      </w:r>
    </w:p>
    <w:p w:rsidR="00690AD9" w:rsidRDefault="00690AD9" w:rsidP="00690AD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90AD9" w:rsidRDefault="00690AD9" w:rsidP="00690AD9">
      <w:pPr>
        <w:numPr>
          <w:ilvl w:val="1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Клинические базы последипломного медицинского образования</w:t>
      </w:r>
    </w:p>
    <w:p w:rsidR="00690AD9" w:rsidRDefault="00690AD9" w:rsidP="00690AD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90AD9" w:rsidRDefault="00690AD9" w:rsidP="00690AD9">
      <w:pPr>
        <w:numPr>
          <w:ilvl w:val="2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Последипломная подготовка ординаторов проводится в клинических базах, аккредитованных уполномоченным государственным органом в области здравоохранения в качестве клинических баз.</w:t>
      </w:r>
    </w:p>
    <w:p w:rsidR="00690AD9" w:rsidRDefault="00690AD9" w:rsidP="00690AD9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90AD9" w:rsidRDefault="00690AD9" w:rsidP="00690AD9">
      <w:pPr>
        <w:numPr>
          <w:ilvl w:val="2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Клиническими базами могут быть те организации здравоохранения, где гарантирован постоянный доступ к пациентам и имеется достаточное количество пациентов с соответствующим профилем нозологических форм.</w:t>
      </w:r>
    </w:p>
    <w:p w:rsidR="00690AD9" w:rsidRDefault="00690AD9" w:rsidP="00690AD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90AD9" w:rsidRDefault="00690AD9" w:rsidP="00690AD9">
      <w:pPr>
        <w:numPr>
          <w:ilvl w:val="2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Клинические базы должны обеспечить оптимальную нагрузку для каждого ординатора. Количество ординаторов на клинической базе должно соответствовать возможностям практической подготовки с обеспечением минимальной нагрузки на одного ординатора, т.е. соотношение ординатор/пациент должно соответствовать в ЦСМ 1/12 пациентов и более в день (или 3 пациента в час и более) и в стационаре 1/10 пациентов и более в день.</w:t>
      </w:r>
    </w:p>
    <w:p w:rsidR="00690AD9" w:rsidRDefault="00690AD9" w:rsidP="00690AD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90AD9" w:rsidRDefault="00690AD9" w:rsidP="00690AD9">
      <w:pPr>
        <w:numPr>
          <w:ilvl w:val="2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Клиническая база должна располагать штатом сотрудников из числа специалистов, имеющих ученую степень или первую/высшую квалификационную категорию, а также профессиональные педагогические навыки, подтвержденные соответствующими документами для обеспечения выполнения программы последипломной подготовки по специальности. </w:t>
      </w:r>
    </w:p>
    <w:p w:rsidR="00690AD9" w:rsidRDefault="00690AD9" w:rsidP="00690AD9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90AD9" w:rsidRDefault="00690AD9" w:rsidP="00690AD9">
      <w:pPr>
        <w:numPr>
          <w:ilvl w:val="2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Клиническая база должна иметь соответствующую материальную базу и оборудования для проведения подготовки в зависимости от специальности, которая регулярно оценивается на их соответствие и качество в отношении последипломной подготовки.</w:t>
      </w:r>
    </w:p>
    <w:p w:rsidR="00690AD9" w:rsidRDefault="00690AD9" w:rsidP="00690AD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90AD9" w:rsidRDefault="00690AD9" w:rsidP="00690AD9">
      <w:pPr>
        <w:numPr>
          <w:ilvl w:val="2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Клиническая база должна использовать эффективные информационные и коммуникационные технологии в программе подготовки ординатора для обеспечения дистанционного обучения, принятия научно-обоснованного решения в различных клинических ситуациях.</w:t>
      </w:r>
    </w:p>
    <w:p w:rsidR="00690AD9" w:rsidRDefault="00690AD9" w:rsidP="00690AD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90AD9" w:rsidRDefault="00690AD9" w:rsidP="00690AD9">
      <w:pPr>
        <w:numPr>
          <w:ilvl w:val="2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Клинические базы в своем штатном расписании должны иметь краткосрочные оплачиваемые штатные должности для ординаторов, при отсутствии таковых, ординаторы получают оплату в соответствии с Положением об оплате труда работников здравоохранения Кыргызской </w:t>
      </w:r>
      <w:r>
        <w:rPr>
          <w:rFonts w:eastAsia="Calibri"/>
          <w:sz w:val="28"/>
          <w:szCs w:val="28"/>
          <w:lang w:eastAsia="en-US"/>
        </w:rPr>
        <w:lastRenderedPageBreak/>
        <w:t>Республики, утвержденным постановлением Правительства Кыргызской Республики от 26 мая 2011 года № 246.</w:t>
      </w:r>
    </w:p>
    <w:p w:rsidR="00690AD9" w:rsidRDefault="00690AD9" w:rsidP="00690AD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90AD9" w:rsidRDefault="00690AD9" w:rsidP="00690AD9">
      <w:pPr>
        <w:numPr>
          <w:ilvl w:val="2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Клинические базы для проведения последипломного обучения по специальности </w:t>
      </w:r>
      <w:r>
        <w:rPr>
          <w:rFonts w:eastAsia="Calibri"/>
          <w:b/>
          <w:sz w:val="28"/>
          <w:szCs w:val="28"/>
          <w:lang w:eastAsia="en-US"/>
        </w:rPr>
        <w:t>«</w:t>
      </w:r>
      <w:r w:rsidR="00DF51FD">
        <w:rPr>
          <w:rFonts w:eastAsia="Calibri"/>
          <w:b/>
          <w:sz w:val="28"/>
          <w:szCs w:val="28"/>
          <w:lang w:eastAsia="en-US"/>
        </w:rPr>
        <w:t>Нефрология</w:t>
      </w:r>
      <w:r>
        <w:rPr>
          <w:rFonts w:eastAsia="Calibri"/>
          <w:b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, должны соответствовать минимальным стандартам и индикаторам оценки клинических баз, утвержденных Министерством здравоохранения КР.</w:t>
      </w:r>
    </w:p>
    <w:p w:rsidR="00690AD9" w:rsidRDefault="00690AD9" w:rsidP="00690AD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90AD9" w:rsidRDefault="00690AD9" w:rsidP="00690AD9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firstLine="543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Требования к оценке учебного процесса/качества подготовки</w:t>
      </w:r>
    </w:p>
    <w:p w:rsidR="00690AD9" w:rsidRDefault="00690AD9" w:rsidP="00690AD9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690AD9" w:rsidRDefault="00690AD9" w:rsidP="00690AD9">
      <w:pPr>
        <w:numPr>
          <w:ilvl w:val="1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Образовательные организации должны иметь внутреннее положение о менеджменте качества последипломного медицинского образования с определением критериев оценки качества последипломной подготовки.</w:t>
      </w:r>
    </w:p>
    <w:p w:rsidR="00690AD9" w:rsidRDefault="00690AD9" w:rsidP="00690AD9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90AD9" w:rsidRDefault="00690AD9" w:rsidP="00690AD9">
      <w:pPr>
        <w:numPr>
          <w:ilvl w:val="1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Образовательная организация совместно с клинической базой должны регулярно проводить мониторинг и оценку качества подготовки ординаторов в соответствии с установленными критериями.</w:t>
      </w:r>
    </w:p>
    <w:p w:rsidR="00690AD9" w:rsidRDefault="00690AD9" w:rsidP="00690AD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90AD9" w:rsidRDefault="00690AD9" w:rsidP="00690AD9">
      <w:pPr>
        <w:numPr>
          <w:ilvl w:val="1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Образовательные организации должны проводить регулярную оценку учебных программ последипломного образования по специальностям, которая должна включать оценку содержания учебной программы, соответствие содержания и методов обучения целям подготовки, достижение конечных результатов обучения.</w:t>
      </w:r>
    </w:p>
    <w:p w:rsidR="00690AD9" w:rsidRDefault="00690AD9" w:rsidP="00690AD9">
      <w:pPr>
        <w:numPr>
          <w:ilvl w:val="1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процессе проведения оценки должна быть получена обратная связь от всех участников образовательного процесса: преподавателей образовательной организации, клинических наставников от организации здравоохранения и ординаторов.</w:t>
      </w:r>
    </w:p>
    <w:p w:rsidR="00690AD9" w:rsidRDefault="00690AD9" w:rsidP="00690AD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90AD9" w:rsidRDefault="00690AD9" w:rsidP="00690AD9">
      <w:pPr>
        <w:numPr>
          <w:ilvl w:val="1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Данные оценки должны анализироваться и использоваться для улучшения программ подготовки.</w:t>
      </w:r>
    </w:p>
    <w:p w:rsidR="00690AD9" w:rsidRDefault="00690AD9" w:rsidP="00690AD9">
      <w:pPr>
        <w:pStyle w:val="a3"/>
        <w:rPr>
          <w:rFonts w:ascii="Times New Roman" w:hAnsi="Times New Roman"/>
          <w:b/>
          <w:sz w:val="28"/>
          <w:szCs w:val="28"/>
        </w:rPr>
      </w:pPr>
    </w:p>
    <w:p w:rsidR="00690AD9" w:rsidRDefault="00690AD9" w:rsidP="00690AD9">
      <w:pPr>
        <w:spacing w:line="360" w:lineRule="auto"/>
        <w:ind w:firstLine="708"/>
        <w:jc w:val="both"/>
        <w:rPr>
          <w:sz w:val="28"/>
          <w:szCs w:val="28"/>
          <w:lang w:val="ky-KG"/>
        </w:rPr>
      </w:pPr>
    </w:p>
    <w:p w:rsidR="00690AD9" w:rsidRDefault="00690AD9" w:rsidP="00690AD9">
      <w:pPr>
        <w:spacing w:line="360" w:lineRule="auto"/>
        <w:ind w:firstLine="708"/>
        <w:jc w:val="both"/>
        <w:rPr>
          <w:sz w:val="28"/>
          <w:szCs w:val="28"/>
          <w:lang w:val="ky-KG"/>
        </w:rPr>
      </w:pPr>
    </w:p>
    <w:p w:rsidR="00690AD9" w:rsidRDefault="00690AD9" w:rsidP="00690AD9">
      <w:pPr>
        <w:spacing w:line="360" w:lineRule="auto"/>
        <w:ind w:firstLine="708"/>
        <w:jc w:val="both"/>
        <w:rPr>
          <w:sz w:val="28"/>
          <w:szCs w:val="28"/>
          <w:lang w:val="ky-KG"/>
        </w:rPr>
      </w:pPr>
    </w:p>
    <w:p w:rsidR="00690AD9" w:rsidRDefault="00690AD9" w:rsidP="00690AD9">
      <w:pPr>
        <w:spacing w:line="360" w:lineRule="auto"/>
        <w:ind w:firstLine="708"/>
        <w:jc w:val="both"/>
        <w:rPr>
          <w:sz w:val="28"/>
          <w:szCs w:val="28"/>
          <w:lang w:val="ky-KG"/>
        </w:rPr>
      </w:pPr>
    </w:p>
    <w:p w:rsidR="00690AD9" w:rsidRDefault="00690AD9" w:rsidP="00690AD9">
      <w:pPr>
        <w:spacing w:line="360" w:lineRule="auto"/>
        <w:ind w:firstLine="708"/>
        <w:jc w:val="both"/>
        <w:rPr>
          <w:sz w:val="28"/>
          <w:szCs w:val="28"/>
          <w:lang w:val="ky-KG"/>
        </w:rPr>
      </w:pPr>
    </w:p>
    <w:p w:rsidR="00690AD9" w:rsidRDefault="00690AD9" w:rsidP="00690AD9">
      <w:pPr>
        <w:spacing w:line="360" w:lineRule="auto"/>
        <w:ind w:firstLine="708"/>
        <w:jc w:val="both"/>
        <w:rPr>
          <w:sz w:val="28"/>
          <w:szCs w:val="28"/>
          <w:lang w:val="ky-KG"/>
        </w:rPr>
      </w:pPr>
    </w:p>
    <w:p w:rsidR="00690AD9" w:rsidRDefault="00690AD9" w:rsidP="00690AD9">
      <w:pPr>
        <w:spacing w:line="360" w:lineRule="auto"/>
        <w:ind w:firstLine="708"/>
        <w:jc w:val="both"/>
        <w:rPr>
          <w:sz w:val="28"/>
          <w:szCs w:val="28"/>
          <w:lang w:val="ky-KG"/>
        </w:rPr>
      </w:pPr>
    </w:p>
    <w:p w:rsidR="00690AD9" w:rsidRDefault="00690AD9" w:rsidP="00690AD9">
      <w:pPr>
        <w:spacing w:line="360" w:lineRule="auto"/>
        <w:ind w:firstLine="708"/>
        <w:jc w:val="both"/>
        <w:rPr>
          <w:sz w:val="28"/>
          <w:szCs w:val="28"/>
          <w:lang w:val="ky-KG"/>
        </w:rPr>
      </w:pPr>
    </w:p>
    <w:p w:rsidR="00690AD9" w:rsidRDefault="00690AD9" w:rsidP="00690AD9">
      <w:pPr>
        <w:spacing w:line="360" w:lineRule="auto"/>
        <w:ind w:firstLine="708"/>
        <w:jc w:val="both"/>
        <w:rPr>
          <w:sz w:val="28"/>
          <w:szCs w:val="28"/>
          <w:lang w:val="ky-KG"/>
        </w:rPr>
      </w:pPr>
    </w:p>
    <w:p w:rsidR="00690AD9" w:rsidRDefault="00690AD9" w:rsidP="00690AD9">
      <w:pPr>
        <w:spacing w:line="360" w:lineRule="auto"/>
        <w:ind w:firstLine="708"/>
        <w:jc w:val="both"/>
        <w:rPr>
          <w:sz w:val="28"/>
          <w:szCs w:val="28"/>
          <w:lang w:val="ky-KG"/>
        </w:rPr>
      </w:pPr>
    </w:p>
    <w:p w:rsidR="00690AD9" w:rsidRPr="0035286E" w:rsidRDefault="00690AD9" w:rsidP="00690AD9">
      <w:pPr>
        <w:rPr>
          <w:lang w:val="ky-KG"/>
        </w:rPr>
      </w:pPr>
    </w:p>
    <w:p w:rsidR="009A0A48" w:rsidRPr="00690AD9" w:rsidRDefault="009A0A48">
      <w:pPr>
        <w:rPr>
          <w:lang w:val="ky-KG"/>
        </w:rPr>
      </w:pPr>
    </w:p>
    <w:sectPr w:rsidR="009A0A48" w:rsidRPr="00690AD9" w:rsidSect="009F2E3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28F" w:rsidRDefault="0021028F" w:rsidP="009F2E37">
      <w:r>
        <w:separator/>
      </w:r>
    </w:p>
  </w:endnote>
  <w:endnote w:type="continuationSeparator" w:id="0">
    <w:p w:rsidR="0021028F" w:rsidRDefault="0021028F" w:rsidP="009F2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2013227"/>
      <w:docPartObj>
        <w:docPartGallery w:val="Page Numbers (Bottom of Page)"/>
        <w:docPartUnique/>
      </w:docPartObj>
    </w:sdtPr>
    <w:sdtEndPr/>
    <w:sdtContent>
      <w:p w:rsidR="009F2E37" w:rsidRDefault="009F2E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B9B">
          <w:rPr>
            <w:noProof/>
          </w:rPr>
          <w:t>15</w:t>
        </w:r>
        <w:r>
          <w:fldChar w:fldCharType="end"/>
        </w:r>
      </w:p>
    </w:sdtContent>
  </w:sdt>
  <w:p w:rsidR="009F2E37" w:rsidRDefault="009F2E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28F" w:rsidRDefault="0021028F" w:rsidP="009F2E37">
      <w:r>
        <w:separator/>
      </w:r>
    </w:p>
  </w:footnote>
  <w:footnote w:type="continuationSeparator" w:id="0">
    <w:p w:rsidR="0021028F" w:rsidRDefault="0021028F" w:rsidP="009F2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5285"/>
    <w:multiLevelType w:val="hybridMultilevel"/>
    <w:tmpl w:val="73305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55B12"/>
    <w:multiLevelType w:val="multilevel"/>
    <w:tmpl w:val="3994745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0AF80C8E"/>
    <w:multiLevelType w:val="hybridMultilevel"/>
    <w:tmpl w:val="A4584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01E8F"/>
    <w:multiLevelType w:val="multilevel"/>
    <w:tmpl w:val="F6D28CC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2441188A"/>
    <w:multiLevelType w:val="hybridMultilevel"/>
    <w:tmpl w:val="255CC2B4"/>
    <w:lvl w:ilvl="0" w:tplc="6FC69418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E3F6A"/>
    <w:multiLevelType w:val="hybridMultilevel"/>
    <w:tmpl w:val="E86871C4"/>
    <w:lvl w:ilvl="0" w:tplc="6FC69418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73747"/>
    <w:multiLevelType w:val="multilevel"/>
    <w:tmpl w:val="0F56D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 w15:restartNumberingAfterBreak="0">
    <w:nsid w:val="39147BF6"/>
    <w:multiLevelType w:val="hybridMultilevel"/>
    <w:tmpl w:val="D2D6E79A"/>
    <w:lvl w:ilvl="0" w:tplc="6FC69418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D43A5"/>
    <w:multiLevelType w:val="multilevel"/>
    <w:tmpl w:val="A9D031C6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 w15:restartNumberingAfterBreak="0">
    <w:nsid w:val="56292B68"/>
    <w:multiLevelType w:val="hybridMultilevel"/>
    <w:tmpl w:val="D736B3E0"/>
    <w:lvl w:ilvl="0" w:tplc="6FC69418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C7D58"/>
    <w:multiLevelType w:val="multilevel"/>
    <w:tmpl w:val="D6146E04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 w15:restartNumberingAfterBreak="0">
    <w:nsid w:val="674B021F"/>
    <w:multiLevelType w:val="hybridMultilevel"/>
    <w:tmpl w:val="0630C82C"/>
    <w:lvl w:ilvl="0" w:tplc="6FC69418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16E3E"/>
    <w:multiLevelType w:val="multilevel"/>
    <w:tmpl w:val="1798A2A2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4"/>
  </w:num>
  <w:num w:numId="11">
    <w:abstractNumId w:val="9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D9"/>
    <w:rsid w:val="0021028F"/>
    <w:rsid w:val="00254469"/>
    <w:rsid w:val="002E0C3C"/>
    <w:rsid w:val="00544C68"/>
    <w:rsid w:val="00690AD9"/>
    <w:rsid w:val="00800020"/>
    <w:rsid w:val="009A0A48"/>
    <w:rsid w:val="009F2E37"/>
    <w:rsid w:val="00A41B9B"/>
    <w:rsid w:val="00A70BEB"/>
    <w:rsid w:val="00BB0C0B"/>
    <w:rsid w:val="00D86736"/>
    <w:rsid w:val="00D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BD1AF-8A3F-4059-A4E9-2BFD36D5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544C68"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A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9F2E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2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F2E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2E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44C68"/>
    <w:rPr>
      <w:rFonts w:ascii="Calibri" w:eastAsia="Calibri" w:hAnsi="Calibri" w:cs="Calibri"/>
      <w:b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B0C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0C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3883</Words>
  <Characters>22136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Aina Djetybaeva</cp:lastModifiedBy>
  <cp:revision>5</cp:revision>
  <cp:lastPrinted>2019-09-30T11:38:00Z</cp:lastPrinted>
  <dcterms:created xsi:type="dcterms:W3CDTF">2019-09-13T11:18:00Z</dcterms:created>
  <dcterms:modified xsi:type="dcterms:W3CDTF">2019-10-08T10:39:00Z</dcterms:modified>
</cp:coreProperties>
</file>